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leGrid1"/>
        <w:tblpPr w:vertAnchor="text" w:horzAnchor="page" w:leftFromText="180" w:rightFromText="180" w:tblpX="5738" w:tblpY="-633"/>
        <w:tblW w:w="538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84"/>
      </w:tblGrid>
      <w:tr>
        <w:trPr>
          <w:trHeight w:val="676" w:hRule="atLeast"/>
        </w:trPr>
        <w:tc>
          <w:tcPr>
            <w:tcW w:w="538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contextualSpacing/>
              <w:jc w:val="right"/>
              <w:rPr>
                <w:rFonts w:ascii="PDF417x" w:hAnsi="PDF417x" w:eastAsia="Times New Roman" w:cs="Times New Roman"/>
                <w:sz w:val="24"/>
                <w:szCs w:val="24"/>
              </w:rPr>
            </w:pPr>
            <w:r>
              <w:rPr>
                <w:rFonts w:eastAsia="Calibri" w:cs="" w:ascii="PDF417x" w:hAnsi="PDF417x"/>
                <w:kern w:val="0"/>
                <w:sz w:val="24"/>
                <w:szCs w:val="24"/>
                <w:lang w:val="hr-HR" w:eastAsia="en-US" w:bidi="ar-SA"/>
              </w:rPr>
              <w:t>+*xfs*pvs*Akl*cvA*xBj*qkc*uaj*ktB*ctk*CcE*pBk*-</w:t>
              <w:br/>
              <w:t>+*yqw*zjh*zaf*bqz*oxA*zbd*wqD*mDo*xbi*pwa*zew*-</w:t>
              <w:br/>
              <w:t>+*eDs*lyd*lyd*lyd*lyd*ank*kuy*Bsq*gBb*Bnj*zfE*-</w:t>
              <w:br/>
              <w:t>+*ftw*DDB*vCa*CDa*xFw*vtl*mcg*asc*nku*AmB*onA*-</w:t>
              <w:br/>
              <w:t>+*ftA*ysd*CBx*inw*lrm*mwE*kEx*lic*FwC*wkd*uws*-</w:t>
              <w:br/>
              <w:t>+*xjq*twr*nwF*bkv*Chy*DEw*csz*Bps*yvu*plz*uzq*-</w:t>
              <w:br/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Reetkatablice"/>
        <w:tblW w:w="419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95"/>
      </w:tblGrid>
      <w:tr>
        <w:trPr>
          <w:trHeight w:val="85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hr-HR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hr-HR" w:eastAsia="en-US" w:bidi="ar-SA"/>
              </w:rPr>
              <w:drawing>
                <wp:inline distT="0" distB="0" distL="0" distR="0">
                  <wp:extent cx="486410" cy="661670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66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6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REPUBLIKA HRVATSKA</w:t>
            </w:r>
          </w:p>
        </w:tc>
      </w:tr>
      <w:tr>
        <w:trPr>
          <w:trHeight w:val="29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KRAPINSKO – ZAGORSKA ŽUPANIJA</w:t>
            </w:r>
          </w:p>
        </w:tc>
      </w:tr>
      <w:tr>
        <w:trPr>
          <w:trHeight w:val="276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GRAD PREGRADA</w:t>
            </w:r>
          </w:p>
        </w:tc>
      </w:tr>
      <w:tr>
        <w:trPr>
          <w:trHeight w:val="291" w:hRule="atLeast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hr-HR" w:eastAsia="en-US" w:bidi="ar-SA"/>
              </w:rPr>
              <w:t>GRADONAČELNIK</w:t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KLASA:  406-03/26-02/23 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>URBROJ: 2140-5-0</w:t>
      </w:r>
      <w:r>
        <w:rPr>
          <w:rFonts w:eastAsia="Times New Roman" w:cs="Times New Roman" w:ascii="Times New Roman" w:hAnsi="Times New Roman"/>
          <w:color w:val="000000"/>
          <w:lang w:eastAsia="hr-HR"/>
        </w:rPr>
        <w:t>2</w:t>
      </w:r>
      <w:r>
        <w:rPr>
          <w:rFonts w:eastAsia="Times New Roman" w:cs="Times New Roman" w:ascii="Times New Roman" w:hAnsi="Times New Roman"/>
          <w:color w:val="000000"/>
          <w:lang w:eastAsia="hr-HR"/>
        </w:rPr>
        <w:t>-26-3</w:t>
      </w:r>
    </w:p>
    <w:p>
      <w:pPr>
        <w:pStyle w:val="Normal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lang w:eastAsia="hr-HR"/>
        </w:rPr>
        <w:t xml:space="preserve">Pregrada, </w:t>
      </w: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15. </w:t>
      </w: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srpnja </w:t>
      </w: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2026. </w:t>
      </w:r>
      <w:r>
        <w:rPr>
          <w:rFonts w:eastAsia="Times New Roman" w:cs="Times New Roman" w:ascii="Times New Roman" w:hAnsi="Times New Roman"/>
          <w:color w:val="000000"/>
          <w:lang w:eastAsia="hr-HR"/>
        </w:rPr>
        <w:t>godine</w:t>
      </w:r>
    </w:p>
    <w:p>
      <w:pPr>
        <w:pStyle w:val="Normal"/>
        <w:spacing w:lineRule="auto" w:line="259" w:before="0" w:after="16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W w:w="9062" w:type="dxa"/>
        <w:jc w:val="left"/>
        <w:tblInd w:w="-3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872"/>
        <w:gridCol w:w="5190"/>
      </w:tblGrid>
      <w:tr>
        <w:trPr>
          <w:trHeight w:val="719" w:hRule="atLeast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color="auto" w:fill="B8CCE4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IZVJEŠĆE O SAVJETOVANJU S JAVNOŠĆU</w:t>
            </w:r>
          </w:p>
          <w:p>
            <w:pPr>
              <w:pStyle w:val="Normal"/>
              <w:ind w:firstLine="7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U POSTUPKU DONOŠENJA</w:t>
            </w:r>
          </w:p>
          <w:p>
            <w:pPr>
              <w:pStyle w:val="Normal"/>
              <w:spacing w:lineRule="auto" w:line="259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zh-CN"/>
              </w:rPr>
              <w:t>Pravilnika o provedbi postupaka jednostavne nabave</w:t>
            </w:r>
          </w:p>
          <w:p>
            <w:pPr>
              <w:pStyle w:val="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Nositelj izrade izvješća: GRAD PREGRADA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Mjesto, datum: Pregrada,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15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srpnja</w:t>
            </w: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 xml:space="preserve"> 2026.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Naziv akta za koji je provedeno savjetovanje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lineRule="auto" w:line="259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Pravilnik o provedbi postupaka jednostavne nabave</w:t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Naziv tijela nadležnog za izradu nacrta / provedbu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Upravni odjel za financije i gospodarstvo Grada Pregrade</w:t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Razlozi za donošenje akta i ciljevi koji se njime žele postići uz sažetak ključnih pitanja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>
            <w:pPr>
              <w:pStyle w:val="BodyText"/>
              <w:spacing w:lineRule="auto" w:line="259" w:before="0" w:after="140"/>
              <w:jc w:val="both"/>
              <w:rPr/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Stupanjem na snagu novog Zakona o izmjenama i dopunama Zakona o javnoj nabavi (NN 48/2026), jedinice lokalne samouprave dužne su uskladiti svoje opće akte s novim zakonskim rješenjima. Budući da je trenutno važeći Pravilnik o provedbi postupaka jednostavne nabave  donesen prema ranijem zakonskom okviru, isti više nije u potpunosti usklađen s važećim propisima.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hr-HR"/>
              </w:rPr>
              <w:t>Slijedom navedenog, potrebno je pristupiti izradi i donošenju novog Pravilnika o provedbi postupaka jednostavne nabave, kako bi se osigurala zakonitost i pravilna primjena propisa u provođenju postupaka jednostavnih nabava.</w:t>
            </w:r>
          </w:p>
        </w:tc>
      </w:tr>
      <w:tr>
        <w:trPr>
          <w:trHeight w:val="525" w:hRule="atLeast"/>
        </w:trPr>
        <w:tc>
          <w:tcPr>
            <w:tcW w:w="387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Objava dokumenata za savjetovanje</w:t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Razdoblje provedbe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eastAsia="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Style w:val="Hyperlink"/>
                <w:rFonts w:eastAsia="" w:cs="Times New Roman" w:ascii="Times New Roman" w:hAnsi="Times New Roman" w:eastAsiaTheme="minorEastAsia"/>
                <w:sz w:val="24"/>
                <w:szCs w:val="24"/>
                <w:lang w:eastAsia="zh-CN"/>
              </w:rPr>
              <w:t>https://www.pregrada.hr/savjetovanje-sa-zainteresiranom-javnoscu-u-postupku-donosenja-opcih-akata/javni-poziv-za-43</w:t>
            </w:r>
          </w:p>
        </w:tc>
      </w:tr>
      <w:tr>
        <w:trPr>
          <w:trHeight w:val="671" w:hRule="atLeast"/>
        </w:trPr>
        <w:tc>
          <w:tcPr>
            <w:tcW w:w="3872" w:type="dxa"/>
            <w:vMerge w:val="continue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lipnja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2026. –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15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. 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srpnja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2026. (3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3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 xml:space="preserve"> dan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a</w:t>
            </w: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)</w:t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Pregled osnovnih pokazatelja uključenosti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/</w:t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Pregled prihvaćenih i neprihvaćenih mišljenja i prijedloga s obrazloženjem razloga za neprihvaćanje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/</w:t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Ostali oblici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/</w:t>
            </w:r>
          </w:p>
          <w:p>
            <w:pPr>
              <w:pStyle w:val="Normal"/>
              <w:spacing w:before="0" w:after="12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>
            <w:pPr>
              <w:pStyle w:val="Normal"/>
              <w:spacing w:before="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Troškovi provedenog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  <w:t>/</w:t>
            </w:r>
          </w:p>
        </w:tc>
      </w:tr>
    </w:tbl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Napomena: 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>GRADONAČELNIK</w:t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>Goran Vukmanić</w:t>
      </w:r>
    </w:p>
    <w:p>
      <w:pPr>
        <w:pStyle w:val="Normal"/>
        <w:jc w:val="both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color w:val="000000"/>
          <w:lang w:eastAsia="hr-HR"/>
        </w:rPr>
      </w:pPr>
      <w:r>
        <w:rPr>
          <w:rFonts w:eastAsia="Times New Roman" w:cs="Times New Roman" w:ascii="Times New Roman" w:hAnsi="Times New Roman"/>
          <w:color w:val="000000"/>
          <w:lang w:eastAsia="hr-HR"/>
        </w:rPr>
        <w:t xml:space="preserve"> </w:t>
      </w:r>
    </w:p>
    <w:p>
      <w:pPr>
        <w:pStyle w:val="Normal"/>
        <w:jc w:val="right"/>
        <w:rPr>
          <w:rFonts w:ascii="Times New Roman" w:hAnsi="Times New Roman" w:cs="Times New Roman"/>
        </w:rPr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259" w:before="0" w:after="160"/>
        <w:jc w:val="right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spacing w:lineRule="auto" w:line="259" w:before="0" w:after="160"/>
        <w:rPr>
          <w:rFonts w:eastAsia="Times New Roman" w:cs="Times New Roman"/>
        </w:rPr>
      </w:pPr>
      <w:r>
        <w:rPr>
          <w:rFonts w:eastAsia="Times New Roman" w:cs="Times New Roman"/>
        </w:rPr>
      </w:r>
    </w:p>
    <w:p>
      <w:pPr>
        <w:pStyle w:val="Normal"/>
        <w:rPr>
          <w:b/>
        </w:rPr>
      </w:pPr>
      <w:r>
        <w:rPr>
          <w:b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6E6A168A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2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200" cy="101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adrajokvira"/>
                              <w:spacing w:before="0" w:after="0"/>
                              <w:contextualSpacing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path="m0,0l-2147483645,0l-2147483645,-2147483646l0,-2147483646xe" fillcolor="white" stroked="f" o:allowincell="f" style="position:absolute;margin-left:8.6pt;margin-top:729.65pt;width:278.3pt;height:79.85pt;mso-wrap-style:none;v-text-anchor:middle;mso-position-horizontal-relative:page;mso-position-vertical-relative:page" wp14:anchorId="6E6A168A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Sadrajokvira"/>
                        <w:spacing w:before="0" w:after="0"/>
                        <w:contextualSpacing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type w:val="nextPage"/>
      <w:pgSz w:w="11906" w:h="16838"/>
      <w:pgMar w:left="1417" w:right="1417" w:gutter="0" w:header="0" w:top="1417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DF417x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baloniaChar" w:customStyle="1">
    <w:name w:val="Tekst balončića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kstbaloniaChar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1">
    <w:name w:val="Table Grid1"/>
    <w:basedOn w:val="Obinatablica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LibreOffice/7.6.1.2$Windows_X86_64 LibreOffice_project/f5defcebd022c5bc36bbb79be232cb6926d8f674</Application>
  <AppVersion>15.0000</AppVersion>
  <Pages>2</Pages>
  <Words>228</Words>
  <Characters>1820</Characters>
  <CharactersWithSpaces>2022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2024-02-08T08:48:00Z</dcterms:created>
  <dc:creator>MIKRESIMIR</dc:creator>
  <dc:description/>
  <dc:language>hr-HR</dc:language>
  <cp:lastModifiedBy/>
  <cp:lastPrinted>2014-11-26T14:09:00Z</cp:lastPrinted>
  <dcterms:modified xsi:type="dcterms:W3CDTF">2026-07-15T14:35:32Z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