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383"/>
      </w:tblGrid>
      <w:tr w:rsidR="00B92D0F" w:rsidRPr="00B92D0F" w14:paraId="0B873254" w14:textId="77777777" w:rsidTr="005F330D">
        <w:trPr>
          <w:trHeight w:val="676"/>
        </w:trPr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</w:tcPr>
          <w:p w14:paraId="44DDC97A" w14:textId="77777777" w:rsidR="00B92D0F" w:rsidRPr="00B92D0F" w:rsidRDefault="00A51602" w:rsidP="00A51602">
            <w:pPr>
              <w:contextualSpacing/>
              <w:jc w:val="right"/>
              <w:rPr>
                <w:rFonts w:ascii="PDF417x" w:eastAsia="Times New Roman" w:hAnsi="PDF417x" w:cs="Times New Roman"/>
                <w:sz w:val="24"/>
                <w:szCs w:val="24"/>
              </w:rPr>
            </w:pPr>
            <w:r>
              <w:rPr>
                <w:rFonts w:ascii="PDF417x" w:hAnsi="PDF417x"/>
                <w:sz w:val="24"/>
                <w:szCs w:val="24"/>
              </w:rPr>
              <w:t>+*xfs*pvs*Akl*cvA*xBj*qkc*uaj*ktB*cvA*oab*pBk*-</w:t>
            </w:r>
            <w:r>
              <w:rPr>
                <w:rFonts w:ascii="PDF417x" w:hAnsi="PDF417x"/>
                <w:sz w:val="24"/>
                <w:szCs w:val="24"/>
              </w:rPr>
              <w:br/>
              <w:t>+*yqw*Arv*xaD*ibx*oxA*zbd*wpA*Cbo*mAx*pwD*zew*-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+*eDs*lyd*lyd*lyd*lyd*Awq*lti*nug*mnw*rtB*zfE*-</w:t>
            </w:r>
            <w:r>
              <w:rPr>
                <w:rFonts w:ascii="PDF417x" w:hAnsi="PDF417x"/>
                <w:sz w:val="24"/>
                <w:szCs w:val="24"/>
              </w:rPr>
              <w:br/>
              <w:t>+*ftw*iys*nbb*CFA*yyf*qvA*DDB*rgc*gxk*Csa*onA*-</w:t>
            </w:r>
            <w:r>
              <w:rPr>
                <w:rFonts w:ascii="PDF417x" w:hAnsi="PDF417x"/>
                <w:sz w:val="24"/>
                <w:szCs w:val="24"/>
              </w:rPr>
              <w:br/>
              <w:t>+*ftA*sFm*ajv*wsu*zid*yva*sch*ysd*jvi*ajm*uws*-</w:t>
            </w:r>
            <w:r>
              <w:rPr>
                <w:rFonts w:ascii="PDF417x" w:hAnsi="PDF417x"/>
                <w:sz w:val="24"/>
                <w:szCs w:val="24"/>
              </w:rPr>
              <w:br/>
              <w:t>+*xjq*jsx*qcy*yno*pbs*rso*qns*Avj*Bps*lFy*uzq*-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</w:tbl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5"/>
      </w:tblGrid>
      <w:tr w:rsidR="00D364C6" w:rsidRPr="006606A6" w14:paraId="5E6E32C6" w14:textId="77777777" w:rsidTr="005F330D">
        <w:trPr>
          <w:trHeight w:val="851"/>
        </w:trPr>
        <w:tc>
          <w:tcPr>
            <w:tcW w:w="0" w:type="auto"/>
          </w:tcPr>
          <w:p w14:paraId="5CA26E4C" w14:textId="77777777" w:rsidR="00D364C6" w:rsidRPr="006606A6" w:rsidRDefault="00D364C6" w:rsidP="004F6767">
            <w:pPr>
              <w:jc w:val="center"/>
              <w:rPr>
                <w:sz w:val="24"/>
                <w:szCs w:val="24"/>
              </w:rPr>
            </w:pPr>
            <w:r w:rsidRPr="006606A6">
              <w:rPr>
                <w:sz w:val="24"/>
                <w:szCs w:val="24"/>
              </w:rPr>
              <w:drawing>
                <wp:inline distT="0" distB="0" distL="0" distR="0" wp14:anchorId="780F8A9D" wp14:editId="07459DB4">
                  <wp:extent cx="486465" cy="661518"/>
                  <wp:effectExtent l="0" t="0" r="889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9" cy="676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64C6" w:rsidRPr="00164B5C" w14:paraId="17AA2027" w14:textId="77777777" w:rsidTr="004F6767">
        <w:trPr>
          <w:trHeight w:val="276"/>
        </w:trPr>
        <w:tc>
          <w:tcPr>
            <w:tcW w:w="0" w:type="auto"/>
          </w:tcPr>
          <w:p w14:paraId="449EB59D" w14:textId="77777777" w:rsidR="00D364C6" w:rsidRPr="00164B5C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64B5C">
              <w:rPr>
                <w:rFonts w:ascii="Times New Roman" w:hAnsi="Times New Roman" w:cs="Times New Roman"/>
                <w:b/>
                <w:bCs/>
              </w:rPr>
              <w:t>REPUBLIKA HRVATSKA</w:t>
            </w:r>
          </w:p>
        </w:tc>
      </w:tr>
      <w:tr w:rsidR="00D364C6" w:rsidRPr="00164B5C" w14:paraId="43380244" w14:textId="77777777" w:rsidTr="004F6767">
        <w:trPr>
          <w:trHeight w:val="291"/>
        </w:trPr>
        <w:tc>
          <w:tcPr>
            <w:tcW w:w="0" w:type="auto"/>
          </w:tcPr>
          <w:p w14:paraId="74A04305" w14:textId="77777777" w:rsidR="00D364C6" w:rsidRPr="00164B5C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64B5C">
              <w:rPr>
                <w:rFonts w:ascii="Times New Roman" w:hAnsi="Times New Roman" w:cs="Times New Roman"/>
                <w:b/>
                <w:bCs/>
              </w:rPr>
              <w:t>KRAPINSKO – ZAGORSKA ŽUPANIJA</w:t>
            </w:r>
          </w:p>
        </w:tc>
      </w:tr>
      <w:tr w:rsidR="00D364C6" w:rsidRPr="00164B5C" w14:paraId="796D7CD3" w14:textId="77777777" w:rsidTr="004F6767">
        <w:trPr>
          <w:trHeight w:val="276"/>
        </w:trPr>
        <w:tc>
          <w:tcPr>
            <w:tcW w:w="0" w:type="auto"/>
          </w:tcPr>
          <w:p w14:paraId="56BBB076" w14:textId="77777777" w:rsidR="00D364C6" w:rsidRPr="00164B5C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64B5C">
              <w:rPr>
                <w:rFonts w:ascii="Times New Roman" w:hAnsi="Times New Roman" w:cs="Times New Roman"/>
                <w:b/>
                <w:bCs/>
              </w:rPr>
              <w:t>GRAD PREGRADA</w:t>
            </w:r>
          </w:p>
        </w:tc>
      </w:tr>
      <w:tr w:rsidR="00D364C6" w:rsidRPr="00164B5C" w14:paraId="4811B40C" w14:textId="77777777" w:rsidTr="004F6767">
        <w:trPr>
          <w:trHeight w:val="291"/>
        </w:trPr>
        <w:tc>
          <w:tcPr>
            <w:tcW w:w="0" w:type="auto"/>
          </w:tcPr>
          <w:p w14:paraId="785AA24F" w14:textId="77777777" w:rsidR="00D364C6" w:rsidRPr="00164B5C" w:rsidRDefault="002E5C42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64B5C">
              <w:rPr>
                <w:rFonts w:ascii="Times New Roman" w:hAnsi="Times New Roman" w:cs="Times New Roman"/>
                <w:b/>
                <w:bCs/>
              </w:rPr>
              <w:t>GRADSKO VIJEĆE</w:t>
            </w:r>
          </w:p>
        </w:tc>
      </w:tr>
    </w:tbl>
    <w:p w14:paraId="6A351A3B" w14:textId="77777777" w:rsidR="005F330D" w:rsidRPr="00164B5C" w:rsidRDefault="005F330D" w:rsidP="005F330D">
      <w:pPr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123C3C87" w14:textId="77777777" w:rsidR="00B92D0F" w:rsidRPr="00164B5C" w:rsidRDefault="00C9578C" w:rsidP="005F330D">
      <w:pPr>
        <w:jc w:val="both"/>
        <w:rPr>
          <w:rFonts w:ascii="Times New Roman" w:eastAsia="Times New Roman" w:hAnsi="Times New Roman" w:cs="Times New Roman"/>
          <w:noProof w:val="0"/>
        </w:rPr>
      </w:pPr>
      <w:r w:rsidRPr="00164B5C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KLASA:</w:t>
      </w:r>
      <w:r w:rsidR="00275B0C" w:rsidRPr="00164B5C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Pr="00164B5C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="00B92D0F" w:rsidRPr="00164B5C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245-01/26-01/15</w:t>
      </w:r>
      <w:r w:rsidR="008C5FE5" w:rsidRPr="00164B5C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</w:p>
    <w:p w14:paraId="2BEABA85" w14:textId="77777777" w:rsidR="00B92D0F" w:rsidRPr="00164B5C" w:rsidRDefault="00C9578C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164B5C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URBROJ: </w:t>
      </w:r>
      <w:r w:rsidR="00B92D0F" w:rsidRPr="00164B5C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2140-5-01-26-5</w:t>
      </w:r>
    </w:p>
    <w:p w14:paraId="670251FC" w14:textId="59563504" w:rsidR="00B92D0F" w:rsidRPr="00164B5C" w:rsidRDefault="00D364C6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164B5C">
        <w:rPr>
          <w:rFonts w:ascii="Times New Roman" w:eastAsia="Times New Roman" w:hAnsi="Times New Roman" w:cs="Times New Roman"/>
          <w:noProof w:val="0"/>
          <w:lang w:eastAsia="hr-HR"/>
        </w:rPr>
        <w:t>Pregrada</w:t>
      </w:r>
      <w:r w:rsidR="00C9578C" w:rsidRPr="00164B5C">
        <w:rPr>
          <w:rFonts w:ascii="Times New Roman" w:eastAsia="Times New Roman" w:hAnsi="Times New Roman" w:cs="Times New Roman"/>
          <w:noProof w:val="0"/>
          <w:lang w:eastAsia="hr-HR"/>
        </w:rPr>
        <w:t xml:space="preserve">, </w:t>
      </w:r>
      <w:r w:rsidR="00B92D0F" w:rsidRPr="00164B5C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14.</w:t>
      </w:r>
      <w:r w:rsidR="00164B5C" w:rsidRPr="00164B5C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rujna </w:t>
      </w:r>
      <w:r w:rsidR="00B92D0F" w:rsidRPr="00164B5C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2026.</w:t>
      </w:r>
    </w:p>
    <w:p w14:paraId="02A2A047" w14:textId="77777777" w:rsidR="00D707B3" w:rsidRDefault="00D707B3" w:rsidP="00D707B3">
      <w:pPr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3FD139A2" w14:textId="77777777" w:rsidR="00164B5C" w:rsidRPr="00983CED" w:rsidRDefault="00164B5C" w:rsidP="00164B5C">
      <w:pPr>
        <w:jc w:val="both"/>
        <w:rPr>
          <w:rFonts w:ascii="Times New Roman" w:hAnsi="Times New Roman" w:cs="Times New Roman"/>
        </w:rPr>
      </w:pPr>
      <w:r w:rsidRPr="00983CED">
        <w:rPr>
          <w:rFonts w:ascii="Times New Roman" w:hAnsi="Times New Roman" w:cs="Times New Roman"/>
        </w:rPr>
        <w:t>Na temelju članka 13.</w:t>
      </w:r>
      <w:r>
        <w:rPr>
          <w:rFonts w:ascii="Times New Roman" w:hAnsi="Times New Roman" w:cs="Times New Roman"/>
        </w:rPr>
        <w:t>,</w:t>
      </w:r>
      <w:r w:rsidRPr="00983CED">
        <w:rPr>
          <w:rFonts w:ascii="Times New Roman" w:hAnsi="Times New Roman" w:cs="Times New Roman"/>
        </w:rPr>
        <w:t xml:space="preserve"> stavk</w:t>
      </w:r>
      <w:r>
        <w:rPr>
          <w:rFonts w:ascii="Times New Roman" w:hAnsi="Times New Roman" w:cs="Times New Roman"/>
        </w:rPr>
        <w:t>a</w:t>
      </w:r>
      <w:r w:rsidRPr="00983CED">
        <w:rPr>
          <w:rFonts w:ascii="Times New Roman" w:hAnsi="Times New Roman" w:cs="Times New Roman"/>
        </w:rPr>
        <w:t xml:space="preserve"> 8. Zakona o zaštiti od požara („Narodne novine“</w:t>
      </w:r>
      <w:r>
        <w:rPr>
          <w:rFonts w:ascii="Times New Roman" w:hAnsi="Times New Roman" w:cs="Times New Roman"/>
        </w:rPr>
        <w:t>,</w:t>
      </w:r>
      <w:r w:rsidRPr="00983CED">
        <w:rPr>
          <w:rFonts w:ascii="Times New Roman" w:hAnsi="Times New Roman" w:cs="Times New Roman"/>
        </w:rPr>
        <w:t xml:space="preserve"> br. 92/10</w:t>
      </w:r>
      <w:r>
        <w:rPr>
          <w:rFonts w:ascii="Times New Roman" w:hAnsi="Times New Roman" w:cs="Times New Roman"/>
        </w:rPr>
        <w:t xml:space="preserve"> i </w:t>
      </w:r>
      <w:r w:rsidRPr="00983CED">
        <w:rPr>
          <w:rFonts w:ascii="Times New Roman" w:hAnsi="Times New Roman" w:cs="Times New Roman"/>
        </w:rPr>
        <w:t>114/22) i članka 32. Statuta Grada Pregrade („Službeni glasnik Krapinsko</w:t>
      </w:r>
      <w:r>
        <w:rPr>
          <w:rFonts w:ascii="Times New Roman" w:hAnsi="Times New Roman" w:cs="Times New Roman"/>
        </w:rPr>
        <w:t xml:space="preserve"> </w:t>
      </w:r>
      <w:r w:rsidRPr="00983CE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Pr="00983CED">
        <w:rPr>
          <w:rFonts w:ascii="Times New Roman" w:hAnsi="Times New Roman" w:cs="Times New Roman"/>
        </w:rPr>
        <w:t>zagorske županije“</w:t>
      </w:r>
      <w:r>
        <w:rPr>
          <w:rFonts w:ascii="Times New Roman" w:hAnsi="Times New Roman" w:cs="Times New Roman"/>
        </w:rPr>
        <w:t>,</w:t>
      </w:r>
      <w:r w:rsidRPr="00983CED">
        <w:rPr>
          <w:rFonts w:ascii="Times New Roman" w:hAnsi="Times New Roman" w:cs="Times New Roman"/>
        </w:rPr>
        <w:t xml:space="preserve"> broj 6/13, 17/13, 07/18 i 16/18</w:t>
      </w:r>
      <w:r>
        <w:rPr>
          <w:rFonts w:ascii="Times New Roman" w:hAnsi="Times New Roman" w:cs="Times New Roman"/>
        </w:rPr>
        <w:t xml:space="preserve"> </w:t>
      </w:r>
      <w:r w:rsidRPr="00983CED">
        <w:rPr>
          <w:rFonts w:ascii="Times New Roman" w:hAnsi="Times New Roman" w:cs="Times New Roman"/>
        </w:rPr>
        <w:t xml:space="preserve">- pročišćeni tekst, 5/20, 8/21, 38/22 i 40/23), a povodom razmatranja Izvješća o stanju zaštite od požara i stanju provedbe </w:t>
      </w:r>
      <w:r>
        <w:rPr>
          <w:rFonts w:ascii="Times New Roman" w:hAnsi="Times New Roman" w:cs="Times New Roman"/>
        </w:rPr>
        <w:t>G</w:t>
      </w:r>
      <w:r w:rsidRPr="00983CED">
        <w:rPr>
          <w:rFonts w:ascii="Times New Roman" w:hAnsi="Times New Roman" w:cs="Times New Roman"/>
        </w:rPr>
        <w:t xml:space="preserve">odišnjeg provedbenog plana unapređenja zaštite od požara za područje </w:t>
      </w:r>
      <w:r>
        <w:rPr>
          <w:rFonts w:ascii="Times New Roman" w:hAnsi="Times New Roman" w:cs="Times New Roman"/>
        </w:rPr>
        <w:t>G</w:t>
      </w:r>
      <w:r w:rsidRPr="00983CED">
        <w:rPr>
          <w:rFonts w:ascii="Times New Roman" w:hAnsi="Times New Roman" w:cs="Times New Roman"/>
        </w:rPr>
        <w:t>rada Pregrade za 2025. godinu, Gradsko vijeće Grada Pregrade, na svojoj 10. sjednici</w:t>
      </w:r>
      <w:r>
        <w:rPr>
          <w:rFonts w:ascii="Times New Roman" w:hAnsi="Times New Roman" w:cs="Times New Roman"/>
        </w:rPr>
        <w:t>,</w:t>
      </w:r>
      <w:r w:rsidRPr="00983CED">
        <w:rPr>
          <w:rFonts w:ascii="Times New Roman" w:hAnsi="Times New Roman" w:cs="Times New Roman"/>
        </w:rPr>
        <w:t xml:space="preserve"> održanoj </w:t>
      </w:r>
      <w:r>
        <w:rPr>
          <w:rFonts w:ascii="Times New Roman" w:hAnsi="Times New Roman" w:cs="Times New Roman"/>
        </w:rPr>
        <w:t>dana</w:t>
      </w:r>
      <w:r w:rsidRPr="00983CED">
        <w:rPr>
          <w:rFonts w:ascii="Times New Roman" w:hAnsi="Times New Roman" w:cs="Times New Roman"/>
        </w:rPr>
        <w:t xml:space="preserve"> 14.</w:t>
      </w:r>
      <w:r>
        <w:rPr>
          <w:rFonts w:ascii="Times New Roman" w:hAnsi="Times New Roman" w:cs="Times New Roman"/>
        </w:rPr>
        <w:t xml:space="preserve"> rujna </w:t>
      </w:r>
      <w:r w:rsidRPr="00983CED">
        <w:rPr>
          <w:rFonts w:ascii="Times New Roman" w:hAnsi="Times New Roman" w:cs="Times New Roman"/>
        </w:rPr>
        <w:t>2026.</w:t>
      </w:r>
      <w:r>
        <w:rPr>
          <w:rFonts w:ascii="Times New Roman" w:hAnsi="Times New Roman" w:cs="Times New Roman"/>
        </w:rPr>
        <w:t xml:space="preserve"> godine</w:t>
      </w:r>
      <w:r w:rsidRPr="00983CED">
        <w:rPr>
          <w:rFonts w:ascii="Times New Roman" w:hAnsi="Times New Roman" w:cs="Times New Roman"/>
        </w:rPr>
        <w:t xml:space="preserve"> donijelo je sljedeći</w:t>
      </w:r>
    </w:p>
    <w:p w14:paraId="589CC2E2" w14:textId="77777777" w:rsidR="00164B5C" w:rsidRPr="00983CED" w:rsidRDefault="00164B5C" w:rsidP="00164B5C">
      <w:pPr>
        <w:rPr>
          <w:rFonts w:ascii="Times New Roman" w:hAnsi="Times New Roman" w:cs="Times New Roman"/>
        </w:rPr>
      </w:pPr>
    </w:p>
    <w:p w14:paraId="10ED3970" w14:textId="77777777" w:rsidR="00164B5C" w:rsidRPr="00983CED" w:rsidRDefault="00164B5C" w:rsidP="00164B5C">
      <w:pPr>
        <w:jc w:val="center"/>
        <w:rPr>
          <w:rFonts w:ascii="Times New Roman" w:hAnsi="Times New Roman" w:cs="Times New Roman"/>
          <w:b/>
          <w:bCs/>
        </w:rPr>
      </w:pPr>
      <w:r w:rsidRPr="00983CED">
        <w:rPr>
          <w:rFonts w:ascii="Times New Roman" w:hAnsi="Times New Roman" w:cs="Times New Roman"/>
          <w:b/>
          <w:bCs/>
        </w:rPr>
        <w:t>ZAKLJUČAK</w:t>
      </w:r>
    </w:p>
    <w:p w14:paraId="77C12F49" w14:textId="77777777" w:rsidR="00164B5C" w:rsidRPr="00983CED" w:rsidRDefault="00164B5C" w:rsidP="00164B5C">
      <w:pPr>
        <w:rPr>
          <w:rFonts w:ascii="Times New Roman" w:hAnsi="Times New Roman" w:cs="Times New Roman"/>
        </w:rPr>
      </w:pPr>
    </w:p>
    <w:p w14:paraId="49400D2A" w14:textId="77777777" w:rsidR="00164B5C" w:rsidRPr="00983CED" w:rsidRDefault="00164B5C" w:rsidP="00164B5C">
      <w:pPr>
        <w:jc w:val="center"/>
        <w:rPr>
          <w:rFonts w:ascii="Times New Roman" w:hAnsi="Times New Roman" w:cs="Times New Roman"/>
        </w:rPr>
      </w:pPr>
      <w:r w:rsidRPr="00983CED">
        <w:rPr>
          <w:rFonts w:ascii="Times New Roman" w:hAnsi="Times New Roman" w:cs="Times New Roman"/>
        </w:rPr>
        <w:t>Članak 1.</w:t>
      </w:r>
    </w:p>
    <w:p w14:paraId="3945D1A9" w14:textId="77777777" w:rsidR="00164B5C" w:rsidRPr="00983CED" w:rsidRDefault="00164B5C" w:rsidP="00164B5C">
      <w:pPr>
        <w:jc w:val="center"/>
        <w:rPr>
          <w:rFonts w:ascii="Times New Roman" w:hAnsi="Times New Roman" w:cs="Times New Roman"/>
          <w:b/>
          <w:bCs/>
        </w:rPr>
      </w:pPr>
    </w:p>
    <w:p w14:paraId="46890C39" w14:textId="77777777" w:rsidR="00164B5C" w:rsidRPr="00983CED" w:rsidRDefault="00164B5C" w:rsidP="00164B5C">
      <w:pPr>
        <w:jc w:val="both"/>
        <w:rPr>
          <w:rFonts w:ascii="Times New Roman" w:hAnsi="Times New Roman" w:cs="Times New Roman"/>
        </w:rPr>
      </w:pPr>
      <w:r w:rsidRPr="00983CED">
        <w:rPr>
          <w:rFonts w:ascii="Times New Roman" w:hAnsi="Times New Roman" w:cs="Times New Roman"/>
        </w:rPr>
        <w:t xml:space="preserve">Usvaja se Izvješće o stanju zaštite od požara i stanju provedbe </w:t>
      </w:r>
      <w:r>
        <w:rPr>
          <w:rFonts w:ascii="Times New Roman" w:hAnsi="Times New Roman" w:cs="Times New Roman"/>
        </w:rPr>
        <w:t>G</w:t>
      </w:r>
      <w:r w:rsidRPr="00983CED">
        <w:rPr>
          <w:rFonts w:ascii="Times New Roman" w:hAnsi="Times New Roman" w:cs="Times New Roman"/>
        </w:rPr>
        <w:t>odišnjeg provedbenog plana unapređenja zaštite od požara za područje Grada Pregrade za 2025. godinu.</w:t>
      </w:r>
    </w:p>
    <w:p w14:paraId="12A6B9A8" w14:textId="77777777" w:rsidR="00164B5C" w:rsidRPr="00983CED" w:rsidRDefault="00164B5C" w:rsidP="00164B5C">
      <w:pPr>
        <w:ind w:firstLine="708"/>
        <w:jc w:val="both"/>
        <w:rPr>
          <w:rFonts w:ascii="Times New Roman" w:hAnsi="Times New Roman" w:cs="Times New Roman"/>
        </w:rPr>
      </w:pPr>
    </w:p>
    <w:p w14:paraId="212D186E" w14:textId="77777777" w:rsidR="00164B5C" w:rsidRPr="00983CED" w:rsidRDefault="00164B5C" w:rsidP="00164B5C">
      <w:pPr>
        <w:jc w:val="center"/>
        <w:rPr>
          <w:rFonts w:ascii="Times New Roman" w:hAnsi="Times New Roman" w:cs="Times New Roman"/>
        </w:rPr>
      </w:pPr>
      <w:r w:rsidRPr="00983CED">
        <w:rPr>
          <w:rFonts w:ascii="Times New Roman" w:hAnsi="Times New Roman" w:cs="Times New Roman"/>
        </w:rPr>
        <w:t>Članak 2.</w:t>
      </w:r>
    </w:p>
    <w:p w14:paraId="5A0F08DA" w14:textId="77777777" w:rsidR="00164B5C" w:rsidRPr="00983CED" w:rsidRDefault="00164B5C" w:rsidP="00164B5C">
      <w:pPr>
        <w:jc w:val="center"/>
        <w:rPr>
          <w:rFonts w:ascii="Times New Roman" w:hAnsi="Times New Roman" w:cs="Times New Roman"/>
          <w:b/>
          <w:bCs/>
        </w:rPr>
      </w:pPr>
    </w:p>
    <w:p w14:paraId="0DD38BAF" w14:textId="77777777" w:rsidR="00164B5C" w:rsidRPr="00983CED" w:rsidRDefault="00164B5C" w:rsidP="00164B5C">
      <w:pPr>
        <w:jc w:val="both"/>
        <w:rPr>
          <w:rFonts w:ascii="Times New Roman" w:hAnsi="Times New Roman" w:cs="Times New Roman"/>
        </w:rPr>
      </w:pPr>
      <w:r w:rsidRPr="00983CED">
        <w:rPr>
          <w:rFonts w:ascii="Times New Roman" w:hAnsi="Times New Roman" w:cs="Times New Roman"/>
        </w:rPr>
        <w:t>Izvješće iz članka 1. ovog Zaključka nalazi se u prilogu i njegov je sastavni dio.</w:t>
      </w:r>
    </w:p>
    <w:p w14:paraId="07A26F0D" w14:textId="77777777" w:rsidR="00164B5C" w:rsidRPr="00983CED" w:rsidRDefault="00164B5C" w:rsidP="00164B5C">
      <w:pPr>
        <w:rPr>
          <w:rFonts w:ascii="Times New Roman" w:hAnsi="Times New Roman" w:cs="Times New Roman"/>
        </w:rPr>
      </w:pPr>
    </w:p>
    <w:p w14:paraId="7D8AFB38" w14:textId="77777777" w:rsidR="00164B5C" w:rsidRPr="00983CED" w:rsidRDefault="00164B5C" w:rsidP="00164B5C">
      <w:pPr>
        <w:jc w:val="center"/>
        <w:rPr>
          <w:rFonts w:ascii="Times New Roman" w:hAnsi="Times New Roman" w:cs="Times New Roman"/>
        </w:rPr>
      </w:pPr>
      <w:r w:rsidRPr="00983CED">
        <w:rPr>
          <w:rFonts w:ascii="Times New Roman" w:hAnsi="Times New Roman" w:cs="Times New Roman"/>
        </w:rPr>
        <w:t>Članak 3.</w:t>
      </w:r>
    </w:p>
    <w:p w14:paraId="57D487B5" w14:textId="77777777" w:rsidR="00164B5C" w:rsidRPr="00983CED" w:rsidRDefault="00164B5C" w:rsidP="00164B5C">
      <w:pPr>
        <w:jc w:val="center"/>
        <w:rPr>
          <w:rFonts w:ascii="Times New Roman" w:hAnsi="Times New Roman" w:cs="Times New Roman"/>
          <w:b/>
          <w:bCs/>
        </w:rPr>
      </w:pPr>
    </w:p>
    <w:p w14:paraId="0F67080B" w14:textId="77777777" w:rsidR="00164B5C" w:rsidRPr="00983CED" w:rsidRDefault="00164B5C" w:rsidP="00164B5C">
      <w:pPr>
        <w:rPr>
          <w:rFonts w:ascii="Times New Roman" w:hAnsi="Times New Roman" w:cs="Times New Roman"/>
        </w:rPr>
      </w:pPr>
      <w:r w:rsidRPr="00983CED">
        <w:rPr>
          <w:rFonts w:ascii="Times New Roman" w:hAnsi="Times New Roman" w:cs="Times New Roman"/>
        </w:rPr>
        <w:t>Ovaj Zaključak stupa na snagu danom donošenja.</w:t>
      </w:r>
    </w:p>
    <w:p w14:paraId="7EAC46F0" w14:textId="77777777" w:rsidR="00164B5C" w:rsidRPr="00983CED" w:rsidRDefault="00164B5C" w:rsidP="00164B5C">
      <w:pPr>
        <w:ind w:firstLine="708"/>
        <w:jc w:val="center"/>
      </w:pPr>
    </w:p>
    <w:p w14:paraId="322A6730" w14:textId="77777777" w:rsidR="00164B5C" w:rsidRPr="00983CED" w:rsidRDefault="00164B5C" w:rsidP="00164B5C">
      <w:pPr>
        <w:jc w:val="right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1FC57BF9" w14:textId="77777777" w:rsidR="00164B5C" w:rsidRPr="00983CED" w:rsidRDefault="00164B5C" w:rsidP="00164B5C">
      <w:pPr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7631C9A2" w14:textId="77777777" w:rsidR="00164B5C" w:rsidRPr="00983CED" w:rsidRDefault="00164B5C" w:rsidP="00164B5C"/>
    <w:p w14:paraId="6F11454F" w14:textId="77777777" w:rsidR="00164B5C" w:rsidRPr="00983CED" w:rsidRDefault="00164B5C" w:rsidP="00164B5C">
      <w:pPr>
        <w:jc w:val="right"/>
        <w:rPr>
          <w:rFonts w:ascii="Times New Roman" w:hAnsi="Times New Roman" w:cs="Times New Roman"/>
        </w:rPr>
      </w:pPr>
      <w:r w:rsidRPr="00983CED">
        <w:rPr>
          <w:rFonts w:ascii="Times New Roman" w:hAnsi="Times New Roman" w:cs="Times New Roman"/>
        </w:rPr>
        <w:t>PREDSJEDNICA</w:t>
      </w:r>
    </w:p>
    <w:p w14:paraId="049CD27A" w14:textId="77777777" w:rsidR="00164B5C" w:rsidRPr="00983CED" w:rsidRDefault="00164B5C" w:rsidP="00164B5C">
      <w:pPr>
        <w:jc w:val="right"/>
        <w:rPr>
          <w:rFonts w:ascii="Times New Roman" w:hAnsi="Times New Roman" w:cs="Times New Roman"/>
        </w:rPr>
      </w:pPr>
      <w:r w:rsidRPr="00983CED">
        <w:rPr>
          <w:rFonts w:ascii="Times New Roman" w:hAnsi="Times New Roman" w:cs="Times New Roman"/>
        </w:rPr>
        <w:t>GRADSKOG VIJEĆA</w:t>
      </w:r>
    </w:p>
    <w:p w14:paraId="0F433FA8" w14:textId="77777777" w:rsidR="00164B5C" w:rsidRPr="00983CED" w:rsidRDefault="00164B5C" w:rsidP="00164B5C">
      <w:pPr>
        <w:jc w:val="right"/>
        <w:rPr>
          <w:rFonts w:ascii="Times New Roman" w:hAnsi="Times New Roman" w:cs="Times New Roman"/>
        </w:rPr>
      </w:pPr>
    </w:p>
    <w:p w14:paraId="21EDBF63" w14:textId="77777777" w:rsidR="00164B5C" w:rsidRPr="00983CED" w:rsidRDefault="00164B5C" w:rsidP="00164B5C">
      <w:pPr>
        <w:jc w:val="right"/>
        <w:rPr>
          <w:rFonts w:ascii="Times New Roman" w:hAnsi="Times New Roman" w:cs="Times New Roman"/>
        </w:rPr>
      </w:pPr>
      <w:r w:rsidRPr="00983CED">
        <w:rPr>
          <w:rFonts w:ascii="Times New Roman" w:hAnsi="Times New Roman" w:cs="Times New Roman"/>
        </w:rPr>
        <w:t>Davorka Filipčić</w:t>
      </w:r>
    </w:p>
    <w:p w14:paraId="38D40B03" w14:textId="77777777" w:rsidR="00164B5C" w:rsidRPr="00983CED" w:rsidRDefault="00164B5C" w:rsidP="00164B5C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37C947B8" w14:textId="77777777" w:rsidR="00164B5C" w:rsidRDefault="00164B5C" w:rsidP="00D707B3"/>
    <w:p w14:paraId="33EB7E9D" w14:textId="77777777" w:rsidR="00B92D0F" w:rsidRPr="00B92D0F" w:rsidRDefault="00B92D0F" w:rsidP="00B92D0F">
      <w:pPr>
        <w:spacing w:after="160" w:line="259" w:lineRule="auto"/>
        <w:jc w:val="right"/>
        <w:rPr>
          <w:rFonts w:eastAsia="Times New Roman" w:cs="Times New Roman"/>
          <w:noProof w:val="0"/>
        </w:rPr>
      </w:pPr>
    </w:p>
    <w:p w14:paraId="6C651710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7D32C356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1F7CA445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0BB69F72" w14:textId="77777777" w:rsidR="008A562A" w:rsidRDefault="00D707B3">
      <w:pPr>
        <w:rPr>
          <w:b/>
        </w:rPr>
      </w:pP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6E6A168A" wp14:editId="71E2500E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B50641" w14:textId="77777777" w:rsidR="008A562A" w:rsidRDefault="008A562A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A16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.6pt;margin-top:729.65pt;width:278.35pt;height:79.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" stroked="f">
                <v:textbox>
                  <w:txbxContent>
                    <w:p w14:paraId="3EB50641" w14:textId="77777777" w:rsidR="008A562A" w:rsidRDefault="008A562A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A562A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164B5C"/>
    <w:rsid w:val="00275B0C"/>
    <w:rsid w:val="002E5C42"/>
    <w:rsid w:val="00347D72"/>
    <w:rsid w:val="003F65C1"/>
    <w:rsid w:val="004F4C90"/>
    <w:rsid w:val="005F330D"/>
    <w:rsid w:val="006606A6"/>
    <w:rsid w:val="00693AB1"/>
    <w:rsid w:val="008A562A"/>
    <w:rsid w:val="008C5FE5"/>
    <w:rsid w:val="009B7A12"/>
    <w:rsid w:val="00A51602"/>
    <w:rsid w:val="00A836D0"/>
    <w:rsid w:val="00AC35DA"/>
    <w:rsid w:val="00B92D0F"/>
    <w:rsid w:val="00C9578C"/>
    <w:rsid w:val="00D30173"/>
    <w:rsid w:val="00D364C6"/>
    <w:rsid w:val="00D707B3"/>
    <w:rsid w:val="00E554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1140B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F90C402-595A-4E38-B80E-0F46F237F9B1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Krunoslav Golub</cp:lastModifiedBy>
  <cp:revision>3</cp:revision>
  <cp:lastPrinted>2014-11-26T14:09:00Z</cp:lastPrinted>
  <dcterms:created xsi:type="dcterms:W3CDTF">2024-02-21T18:45:00Z</dcterms:created>
  <dcterms:modified xsi:type="dcterms:W3CDTF">2026-09-15T12:28:00Z</dcterms:modified>
</cp:coreProperties>
</file>