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597A45EF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78406547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+*xfs*pvs*Akl*cvA*xBj*qkc*uaj*ktB*ohs*kkn*pBk*-</w:t>
            </w:r>
            <w:r>
              <w:rPr>
                <w:rFonts w:ascii="PDF417x" w:hAnsi="PDF417x"/>
                <w:sz w:val="24"/>
                <w:szCs w:val="24"/>
              </w:rPr>
              <w:br/>
              <w:t>+*yqw*wCo*Fzb*Eyc*ugB*dzb*khx*kfv*cbo*uyb*zew*-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+*eDs*dBw*lyd*lyd*lyd*ljt*rBb*inA*ycx*oEz*zfE*-</w:t>
            </w:r>
            <w:r>
              <w:rPr>
                <w:rFonts w:ascii="PDF417x" w:hAnsi="PDF417x"/>
                <w:sz w:val="24"/>
                <w:szCs w:val="24"/>
              </w:rPr>
              <w:br/>
              <w:t>+*ftw*jbm*iik*qvA*lCg*wxD*sli*gsc*Etk*koD*onA*-</w:t>
            </w:r>
            <w:r>
              <w:rPr>
                <w:rFonts w:ascii="PDF417x" w:hAnsi="PDF417x"/>
                <w:sz w:val="24"/>
                <w:szCs w:val="24"/>
              </w:rPr>
              <w:br/>
              <w:t>+*ftA*glz*kkx*fyi*snE*BjE*sqk*vbE*iEz*cyC*uws*-</w:t>
            </w:r>
            <w:r>
              <w:rPr>
                <w:rFonts w:ascii="PDF417x" w:hAnsi="PDF417x"/>
                <w:sz w:val="24"/>
                <w:szCs w:val="24"/>
              </w:rPr>
              <w:br/>
              <w:t>+*xjq*hrk*kze*yCx*Bxc*FDs*lCz*asj*hrk*nob*uzq*-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379F27CF" w14:textId="77777777" w:rsidTr="005F330D">
        <w:trPr>
          <w:trHeight w:val="851"/>
        </w:trPr>
        <w:tc>
          <w:tcPr>
            <w:tcW w:w="0" w:type="auto"/>
          </w:tcPr>
          <w:p w14:paraId="42D9C674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3DE27F3B" wp14:editId="3537D16D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3F15D31F" w14:textId="77777777" w:rsidTr="004F6767">
        <w:trPr>
          <w:trHeight w:val="276"/>
        </w:trPr>
        <w:tc>
          <w:tcPr>
            <w:tcW w:w="0" w:type="auto"/>
          </w:tcPr>
          <w:p w14:paraId="6FC6F79A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17D12BEB" w14:textId="77777777" w:rsidTr="004F6767">
        <w:trPr>
          <w:trHeight w:val="291"/>
        </w:trPr>
        <w:tc>
          <w:tcPr>
            <w:tcW w:w="0" w:type="auto"/>
          </w:tcPr>
          <w:p w14:paraId="43510F9F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4E874D47" w14:textId="77777777" w:rsidTr="004F6767">
        <w:trPr>
          <w:trHeight w:val="276"/>
        </w:trPr>
        <w:tc>
          <w:tcPr>
            <w:tcW w:w="0" w:type="auto"/>
          </w:tcPr>
          <w:p w14:paraId="4E8E9217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6F4CEB24" w14:textId="77777777" w:rsidTr="004F6767">
        <w:trPr>
          <w:trHeight w:val="291"/>
        </w:trPr>
        <w:tc>
          <w:tcPr>
            <w:tcW w:w="0" w:type="auto"/>
          </w:tcPr>
          <w:p w14:paraId="37AC7D3A" w14:textId="697EB97A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</w:t>
            </w:r>
            <w:r w:rsidR="00493E33">
              <w:rPr>
                <w:rFonts w:ascii="Times New Roman" w:hAnsi="Times New Roman" w:cs="Times New Roman"/>
                <w:b/>
                <w:bCs/>
              </w:rPr>
              <w:t>SKO VIJEĆE</w:t>
            </w:r>
          </w:p>
        </w:tc>
      </w:tr>
    </w:tbl>
    <w:p w14:paraId="74E5B272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AFBAEAF" w14:textId="77777777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363-05/25-01/19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14693F60" w14:textId="77777777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2140-5-01-26-18</w:t>
      </w:r>
    </w:p>
    <w:p w14:paraId="233CE296" w14:textId="3AFD52AC" w:rsidR="00D364C6" w:rsidRDefault="00D364C6" w:rsidP="00493E33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14.</w:t>
      </w:r>
      <w:r w:rsidR="00493E33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rujna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2026.</w:t>
      </w:r>
    </w:p>
    <w:p w14:paraId="7A44B169" w14:textId="77777777" w:rsidR="00493E33" w:rsidRDefault="00493E33" w:rsidP="00493E33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2BC98691" w14:textId="77777777" w:rsidR="00493E33" w:rsidRDefault="00493E33" w:rsidP="00493E33">
      <w:pPr>
        <w:ind w:left="-5" w:firstLine="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članka 66. Zakona o gospodarenju otpadom („Narodne novine“, br. 84/21 i 142/23) i članka 32. Statuta Grada Pregrade, (</w:t>
      </w:r>
      <w:bookmarkStart w:id="0" w:name="_Hlk216276932"/>
      <w:r>
        <w:rPr>
          <w:rFonts w:ascii="Times New Roman" w:hAnsi="Times New Roman" w:cs="Times New Roman"/>
        </w:rPr>
        <w:t xml:space="preserve">„Službeni glasnik Krapinsko - zagorske županije“, </w:t>
      </w:r>
      <w:bookmarkEnd w:id="0"/>
      <w:r>
        <w:rPr>
          <w:rFonts w:ascii="Times New Roman" w:hAnsi="Times New Roman" w:cs="Times New Roman"/>
        </w:rPr>
        <w:t>br. 06/13, 17/13, 7/18, 16/18 - pročišćeni tekst, 05/20, 8/21, 38/22 i 40/23), Gradsko vijeće Grada Pregrade na svojoj 1</w:t>
      </w:r>
      <w:r>
        <w:rPr>
          <w:rFonts w:ascii="Times New Roman" w:hAnsi="Times New Roman" w:cs="Times New Roman"/>
          <w:color w:val="000000"/>
        </w:rPr>
        <w:t>0.</w:t>
      </w:r>
      <w:r>
        <w:rPr>
          <w:rFonts w:ascii="Times New Roman" w:hAnsi="Times New Roman" w:cs="Times New Roman"/>
        </w:rPr>
        <w:t xml:space="preserve"> sjednici, održanoj dana 14. rujna 2026.godine, donijelo je </w:t>
      </w:r>
    </w:p>
    <w:p w14:paraId="6D3C2F08" w14:textId="77777777" w:rsidR="00493E33" w:rsidRDefault="00493E33" w:rsidP="00493E33">
      <w:pPr>
        <w:ind w:left="-5" w:firstLine="5"/>
        <w:jc w:val="both"/>
        <w:rPr>
          <w:rFonts w:ascii="Times New Roman" w:hAnsi="Times New Roman" w:cs="Times New Roman"/>
        </w:rPr>
      </w:pPr>
    </w:p>
    <w:p w14:paraId="38E53540" w14:textId="77777777" w:rsidR="00493E33" w:rsidRDefault="00493E33" w:rsidP="00493E33">
      <w:pPr>
        <w:keepNext/>
        <w:keepLines/>
        <w:ind w:right="5"/>
        <w:jc w:val="center"/>
        <w:outlineLvl w:val="0"/>
        <w:rPr>
          <w:rFonts w:ascii="Times New Roman" w:eastAsia="Calibri" w:hAnsi="Times New Roman" w:cs="Times New Roman"/>
          <w:b/>
          <w:color w:val="000000"/>
          <w:lang w:eastAsia="hr-HR"/>
        </w:rPr>
      </w:pPr>
      <w:r>
        <w:rPr>
          <w:rFonts w:ascii="Times New Roman" w:eastAsia="Calibri" w:hAnsi="Times New Roman" w:cs="Times New Roman"/>
          <w:b/>
          <w:color w:val="000000"/>
          <w:lang w:eastAsia="hr-HR"/>
        </w:rPr>
        <w:t xml:space="preserve">ODLUKU </w:t>
      </w:r>
    </w:p>
    <w:p w14:paraId="4C38AF17" w14:textId="77777777" w:rsidR="00493E33" w:rsidRDefault="00493E33" w:rsidP="00493E33">
      <w:pPr>
        <w:keepNext/>
        <w:keepLines/>
        <w:ind w:right="5"/>
        <w:jc w:val="center"/>
        <w:outlineLvl w:val="0"/>
        <w:rPr>
          <w:rFonts w:ascii="Times New Roman" w:eastAsia="Calibri" w:hAnsi="Times New Roman" w:cs="Times New Roman"/>
          <w:b/>
          <w:color w:val="000000"/>
          <w:lang w:eastAsia="hr-HR"/>
        </w:rPr>
      </w:pPr>
      <w:r>
        <w:rPr>
          <w:rFonts w:ascii="Times New Roman" w:eastAsia="Calibri" w:hAnsi="Times New Roman" w:cs="Times New Roman"/>
          <w:b/>
          <w:color w:val="000000"/>
          <w:lang w:eastAsia="hr-HR"/>
        </w:rPr>
        <w:t xml:space="preserve">o V.  izmjenama i dopunama </w:t>
      </w:r>
    </w:p>
    <w:p w14:paraId="35A1F334" w14:textId="77777777" w:rsidR="00493E33" w:rsidRDefault="00493E33" w:rsidP="00493E33">
      <w:pPr>
        <w:keepNext/>
        <w:keepLines/>
        <w:ind w:right="5"/>
        <w:jc w:val="center"/>
        <w:outlineLvl w:val="0"/>
        <w:rPr>
          <w:rFonts w:ascii="Times New Roman" w:eastAsia="Calibri" w:hAnsi="Times New Roman" w:cs="Times New Roman"/>
          <w:b/>
          <w:color w:val="000000"/>
          <w:lang w:eastAsia="hr-HR"/>
        </w:rPr>
      </w:pPr>
      <w:r>
        <w:rPr>
          <w:rFonts w:ascii="Times New Roman" w:eastAsia="Calibri" w:hAnsi="Times New Roman" w:cs="Times New Roman"/>
          <w:b/>
          <w:color w:val="000000"/>
          <w:lang w:eastAsia="hr-HR"/>
        </w:rPr>
        <w:t xml:space="preserve">Odluke o načinu pružanja javne usluge sakupljanja komunalnog otpada </w:t>
      </w:r>
    </w:p>
    <w:p w14:paraId="20FBD04F" w14:textId="77777777" w:rsidR="00493E33" w:rsidRDefault="00493E33" w:rsidP="00493E33">
      <w:pPr>
        <w:keepNext/>
        <w:keepLines/>
        <w:ind w:right="5"/>
        <w:jc w:val="center"/>
        <w:outlineLvl w:val="0"/>
        <w:rPr>
          <w:rFonts w:ascii="Times New Roman" w:eastAsia="Calibri" w:hAnsi="Times New Roman" w:cs="Times New Roman"/>
          <w:b/>
          <w:color w:val="000000"/>
          <w:lang w:eastAsia="hr-HR"/>
        </w:rPr>
      </w:pPr>
      <w:r>
        <w:rPr>
          <w:rFonts w:ascii="Times New Roman" w:eastAsia="Calibri" w:hAnsi="Times New Roman" w:cs="Times New Roman"/>
          <w:b/>
          <w:color w:val="000000"/>
          <w:lang w:eastAsia="hr-HR"/>
        </w:rPr>
        <w:t>na području grada Pregrade</w:t>
      </w:r>
    </w:p>
    <w:p w14:paraId="777325F0" w14:textId="77777777" w:rsidR="00493E33" w:rsidRDefault="00493E33" w:rsidP="00493E33">
      <w:pPr>
        <w:ind w:left="137"/>
        <w:jc w:val="center"/>
        <w:rPr>
          <w:rFonts w:ascii="Times New Roman" w:hAnsi="Times New Roman" w:cs="Times New Roman"/>
          <w:bCs/>
        </w:rPr>
      </w:pPr>
    </w:p>
    <w:p w14:paraId="17834DB8" w14:textId="77777777" w:rsidR="00493E33" w:rsidRDefault="00493E33" w:rsidP="00493E33">
      <w:pPr>
        <w:ind w:left="137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Članak 1.</w:t>
      </w:r>
    </w:p>
    <w:p w14:paraId="2349441E" w14:textId="77777777" w:rsidR="00493E33" w:rsidRDefault="00493E33" w:rsidP="00493E33">
      <w:pPr>
        <w:ind w:left="137"/>
        <w:jc w:val="center"/>
        <w:rPr>
          <w:rFonts w:ascii="Times New Roman" w:hAnsi="Times New Roman" w:cs="Times New Roman"/>
          <w:bCs/>
        </w:rPr>
      </w:pPr>
    </w:p>
    <w:p w14:paraId="4CC6F62F" w14:textId="77777777" w:rsidR="00493E33" w:rsidRDefault="00493E33" w:rsidP="00493E33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 članku 25., stavku 3. Odluke mijenja se Tablica 1., koja sada glasi:</w:t>
      </w:r>
    </w:p>
    <w:p w14:paraId="07DF4743" w14:textId="77777777" w:rsidR="00493E33" w:rsidRDefault="00493E33" w:rsidP="00493E33">
      <w:pPr>
        <w:ind w:left="137" w:firstLine="571"/>
        <w:jc w:val="both"/>
        <w:rPr>
          <w:rFonts w:ascii="Times New Roman" w:hAnsi="Times New Roman" w:cs="Times New Roman"/>
          <w:bCs/>
        </w:rPr>
      </w:pPr>
    </w:p>
    <w:tbl>
      <w:tblPr>
        <w:tblStyle w:val="Reetkatablice"/>
        <w:tblW w:w="9062" w:type="dxa"/>
        <w:jc w:val="center"/>
        <w:tblLayout w:type="fixed"/>
        <w:tblLook w:val="04A0" w:firstRow="1" w:lastRow="0" w:firstColumn="1" w:lastColumn="0" w:noHBand="0" w:noVBand="1"/>
      </w:tblPr>
      <w:tblGrid>
        <w:gridCol w:w="4532"/>
        <w:gridCol w:w="4530"/>
      </w:tblGrid>
      <w:tr w:rsidR="00493E33" w14:paraId="47F885EE" w14:textId="77777777" w:rsidTr="00075DD6">
        <w:trPr>
          <w:jc w:val="center"/>
        </w:trPr>
        <w:tc>
          <w:tcPr>
            <w:tcW w:w="4531" w:type="dxa"/>
            <w:vAlign w:val="center"/>
          </w:tcPr>
          <w:p w14:paraId="1BBD952E" w14:textId="77777777" w:rsidR="00493E33" w:rsidRDefault="00493E33" w:rsidP="00075DD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Kategorija korisnika usluge</w:t>
            </w:r>
          </w:p>
        </w:tc>
        <w:tc>
          <w:tcPr>
            <w:tcW w:w="4530" w:type="dxa"/>
          </w:tcPr>
          <w:p w14:paraId="5310D642" w14:textId="77777777" w:rsidR="00493E33" w:rsidRDefault="00493E33" w:rsidP="00075DD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Cijena obvezne minimalne javne usluge </w:t>
            </w:r>
          </w:p>
        </w:tc>
      </w:tr>
      <w:tr w:rsidR="00493E33" w14:paraId="75443A0D" w14:textId="77777777" w:rsidTr="00075DD6">
        <w:trPr>
          <w:trHeight w:val="258"/>
          <w:jc w:val="center"/>
        </w:trPr>
        <w:tc>
          <w:tcPr>
            <w:tcW w:w="4531" w:type="dxa"/>
          </w:tcPr>
          <w:p w14:paraId="2436E124" w14:textId="77777777" w:rsidR="00493E33" w:rsidRDefault="00493E33" w:rsidP="00075D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Kućanstvo</w:t>
            </w:r>
          </w:p>
        </w:tc>
        <w:tc>
          <w:tcPr>
            <w:tcW w:w="4530" w:type="dxa"/>
          </w:tcPr>
          <w:p w14:paraId="6867E835" w14:textId="77777777" w:rsidR="00493E33" w:rsidRDefault="00493E33" w:rsidP="00075D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27,69 eura</w:t>
            </w:r>
          </w:p>
        </w:tc>
      </w:tr>
      <w:tr w:rsidR="00493E33" w14:paraId="5F3D043F" w14:textId="77777777" w:rsidTr="00075DD6">
        <w:trPr>
          <w:trHeight w:val="168"/>
          <w:jc w:val="center"/>
        </w:trPr>
        <w:tc>
          <w:tcPr>
            <w:tcW w:w="4531" w:type="dxa"/>
          </w:tcPr>
          <w:p w14:paraId="55740E24" w14:textId="77777777" w:rsidR="00493E33" w:rsidRDefault="00493E33" w:rsidP="00075D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Nije kućanstvo</w:t>
            </w:r>
          </w:p>
        </w:tc>
        <w:tc>
          <w:tcPr>
            <w:tcW w:w="4530" w:type="dxa"/>
          </w:tcPr>
          <w:p w14:paraId="604F5A03" w14:textId="77777777" w:rsidR="00493E33" w:rsidRDefault="00493E33" w:rsidP="00075D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27,69 eura</w:t>
            </w:r>
          </w:p>
        </w:tc>
      </w:tr>
    </w:tbl>
    <w:p w14:paraId="42D8D8F3" w14:textId="77777777" w:rsidR="00493E33" w:rsidRDefault="00493E33" w:rsidP="00493E33">
      <w:pPr>
        <w:ind w:left="137"/>
        <w:jc w:val="center"/>
        <w:rPr>
          <w:rFonts w:ascii="Times New Roman" w:hAnsi="Times New Roman" w:cs="Times New Roman"/>
        </w:rPr>
      </w:pPr>
    </w:p>
    <w:p w14:paraId="1407C9FB" w14:textId="77777777" w:rsidR="00493E33" w:rsidRDefault="00493E33" w:rsidP="00493E33">
      <w:pPr>
        <w:ind w:left="13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Članak 2. </w:t>
      </w:r>
    </w:p>
    <w:p w14:paraId="09DC64A6" w14:textId="77777777" w:rsidR="00493E33" w:rsidRDefault="00493E33" w:rsidP="00493E33">
      <w:pPr>
        <w:rPr>
          <w:rFonts w:ascii="Times New Roman" w:hAnsi="Times New Roman" w:cs="Times New Roman"/>
        </w:rPr>
      </w:pPr>
    </w:p>
    <w:p w14:paraId="670DEC33" w14:textId="77777777" w:rsidR="00493E33" w:rsidRDefault="00493E33" w:rsidP="00493E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članku 25., stavku 8. Odluke mijenja se Tablica 2., koja sada glasi:</w:t>
      </w:r>
    </w:p>
    <w:p w14:paraId="1C2B4DB3" w14:textId="77777777" w:rsidR="00493E33" w:rsidRDefault="00493E33" w:rsidP="00493E33">
      <w:pPr>
        <w:ind w:left="137"/>
        <w:rPr>
          <w:rFonts w:ascii="Times New Roman" w:hAnsi="Times New Roman" w:cs="Times New Roman"/>
        </w:rPr>
      </w:pPr>
    </w:p>
    <w:tbl>
      <w:tblPr>
        <w:tblW w:w="9196" w:type="dxa"/>
        <w:jc w:val="center"/>
        <w:tblLayout w:type="fixed"/>
        <w:tblLook w:val="04A0" w:firstRow="1" w:lastRow="0" w:firstColumn="1" w:lastColumn="0" w:noHBand="0" w:noVBand="1"/>
      </w:tblPr>
      <w:tblGrid>
        <w:gridCol w:w="2788"/>
        <w:gridCol w:w="2757"/>
        <w:gridCol w:w="3651"/>
      </w:tblGrid>
      <w:tr w:rsidR="00493E33" w14:paraId="7CF3D4A3" w14:textId="77777777" w:rsidTr="00075DD6">
        <w:trPr>
          <w:trHeight w:val="698"/>
          <w:jc w:val="center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09874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Kategorija Korisnika usluge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7E78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Umanjenje cijene obvezne minimalne javne usluge 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A3BF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Cijena obvezne minimalne javne usluge za korisnike koji kompostiraju biootpad</w:t>
            </w:r>
          </w:p>
        </w:tc>
      </w:tr>
      <w:tr w:rsidR="00493E33" w14:paraId="4A5A1B79" w14:textId="77777777" w:rsidTr="00075DD6">
        <w:trPr>
          <w:trHeight w:val="217"/>
          <w:jc w:val="center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73F7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Kućanstvo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A338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5,65 eura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4890A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22,04 eura</w:t>
            </w:r>
          </w:p>
        </w:tc>
      </w:tr>
      <w:tr w:rsidR="00493E33" w14:paraId="70AB1797" w14:textId="77777777" w:rsidTr="00075DD6">
        <w:trPr>
          <w:trHeight w:val="141"/>
          <w:jc w:val="center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DECC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Nije kućanstvo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4341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5,65 eura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D3ED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22,04 eura</w:t>
            </w:r>
          </w:p>
        </w:tc>
      </w:tr>
    </w:tbl>
    <w:p w14:paraId="6EB4FCA8" w14:textId="77777777" w:rsidR="00493E33" w:rsidRDefault="00493E33" w:rsidP="00493E33">
      <w:pPr>
        <w:jc w:val="center"/>
        <w:rPr>
          <w:rFonts w:ascii="Times New Roman" w:hAnsi="Times New Roman" w:cs="Times New Roman"/>
        </w:rPr>
      </w:pPr>
    </w:p>
    <w:p w14:paraId="304D9C2A" w14:textId="77777777" w:rsidR="00493E33" w:rsidRDefault="00493E33" w:rsidP="00493E3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3.</w:t>
      </w:r>
    </w:p>
    <w:p w14:paraId="2C6CB6B9" w14:textId="77777777" w:rsidR="00493E33" w:rsidRDefault="00493E33" w:rsidP="00493E33">
      <w:pPr>
        <w:rPr>
          <w:rFonts w:ascii="Times New Roman" w:hAnsi="Times New Roman" w:cs="Times New Roman"/>
        </w:rPr>
      </w:pPr>
    </w:p>
    <w:p w14:paraId="61AAAB46" w14:textId="77777777" w:rsidR="00493E33" w:rsidRDefault="00493E33" w:rsidP="00493E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članku 25., stavku 11. Odluke mijenja se podstavak 4., koji sada glasi: </w:t>
      </w:r>
    </w:p>
    <w:p w14:paraId="6B7994FD" w14:textId="77777777" w:rsidR="00493E33" w:rsidRDefault="00493E33" w:rsidP="00493E3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navedenu kategoriju korisnika Grad Pregrada preuzima obvezu plaćanja troška cijene minimalne javne usluge samo u slučaju ako korisnik kompostira biootpad unutar vlastitog kućanstva, kako slijedi:</w:t>
      </w:r>
    </w:p>
    <w:p w14:paraId="325591B7" w14:textId="77777777" w:rsidR="00493E33" w:rsidRDefault="00493E33" w:rsidP="00493E33">
      <w:pPr>
        <w:jc w:val="both"/>
        <w:rPr>
          <w:rFonts w:ascii="Times New Roman" w:hAnsi="Times New Roman" w:cs="Times New Roman"/>
        </w:rPr>
      </w:pPr>
    </w:p>
    <w:p w14:paraId="17C3F139" w14:textId="77777777" w:rsidR="00493E33" w:rsidRDefault="00493E33" w:rsidP="00493E33">
      <w:pPr>
        <w:rPr>
          <w:rFonts w:ascii="Times New Roman" w:hAnsi="Times New Roman" w:cs="Times New Roman"/>
        </w:rPr>
      </w:pPr>
    </w:p>
    <w:tbl>
      <w:tblPr>
        <w:tblW w:w="9263" w:type="dxa"/>
        <w:jc w:val="center"/>
        <w:tblLayout w:type="fixed"/>
        <w:tblLook w:val="04A0" w:firstRow="1" w:lastRow="0" w:firstColumn="1" w:lastColumn="0" w:noHBand="0" w:noVBand="1"/>
      </w:tblPr>
      <w:tblGrid>
        <w:gridCol w:w="1950"/>
        <w:gridCol w:w="2299"/>
        <w:gridCol w:w="2526"/>
        <w:gridCol w:w="2488"/>
      </w:tblGrid>
      <w:tr w:rsidR="00493E33" w14:paraId="7F0046CC" w14:textId="77777777" w:rsidTr="00075DD6">
        <w:trPr>
          <w:trHeight w:val="851"/>
          <w:jc w:val="center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9E615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Kategorija Korisnika usluge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C8D52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Cijena obvezne minimalne javne usluge za osobe koje kompostiraju biootpad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64686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Iznos sufinanciranja obvezne minimalne javne usluge</w:t>
            </w:r>
          </w:p>
          <w:p w14:paraId="67DC644F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(u EUR / %)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011E9E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Cijena obvezne minimalne javne usluge uz sufinanciranje Grada</w:t>
            </w:r>
          </w:p>
        </w:tc>
      </w:tr>
      <w:tr w:rsidR="00493E33" w14:paraId="6BD01FC0" w14:textId="77777777" w:rsidTr="00075DD6">
        <w:trPr>
          <w:trHeight w:val="266"/>
          <w:jc w:val="center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8F12D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Korisnici zajamčene minimalne naknade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928F0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22,04 eura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42DA4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11,02 eura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B7DE19" w14:textId="77777777" w:rsidR="00493E33" w:rsidRDefault="00493E33" w:rsidP="00075DD6">
            <w:pPr>
              <w:ind w:left="11" w:hanging="11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11,02 eura</w:t>
            </w:r>
          </w:p>
        </w:tc>
      </w:tr>
    </w:tbl>
    <w:p w14:paraId="2A5EEB35" w14:textId="77777777" w:rsidR="00493E33" w:rsidRDefault="00493E33" w:rsidP="00493E33">
      <w:pPr>
        <w:ind w:right="4"/>
        <w:jc w:val="center"/>
        <w:rPr>
          <w:rFonts w:ascii="Times New Roman" w:hAnsi="Times New Roman" w:cs="Times New Roman"/>
        </w:rPr>
      </w:pPr>
    </w:p>
    <w:p w14:paraId="16721DCF" w14:textId="77777777" w:rsidR="00493E33" w:rsidRDefault="00493E33" w:rsidP="00493E33">
      <w:pPr>
        <w:ind w:right="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4.</w:t>
      </w:r>
    </w:p>
    <w:p w14:paraId="32EE419A" w14:textId="77777777" w:rsidR="00493E33" w:rsidRDefault="00493E33" w:rsidP="00493E33">
      <w:pPr>
        <w:ind w:right="4"/>
        <w:jc w:val="center"/>
        <w:rPr>
          <w:rFonts w:ascii="Times New Roman" w:hAnsi="Times New Roman" w:cs="Times New Roman"/>
        </w:rPr>
      </w:pPr>
    </w:p>
    <w:p w14:paraId="79577BA5" w14:textId="77777777" w:rsidR="00493E33" w:rsidRDefault="00493E33" w:rsidP="00493E33">
      <w:pPr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Ovu Odluku o V. izmjenama i dopunama Odluke o načinu pružanja javne usluge sakupljanja komunalnog otpada na području grada Pregrade Davatelj usluge dužan je objaviti na svojoj službenoj mrežnoj stranici.</w:t>
      </w:r>
    </w:p>
    <w:p w14:paraId="2C2F6CD1" w14:textId="77777777" w:rsidR="00493E33" w:rsidRDefault="00493E33" w:rsidP="00493E33">
      <w:pPr>
        <w:ind w:right="4"/>
        <w:jc w:val="both"/>
        <w:rPr>
          <w:rFonts w:ascii="Times New Roman" w:hAnsi="Times New Roman" w:cs="Times New Roman"/>
        </w:rPr>
      </w:pPr>
    </w:p>
    <w:p w14:paraId="326E5BC7" w14:textId="77777777" w:rsidR="00493E33" w:rsidRDefault="00493E33" w:rsidP="00493E33">
      <w:pPr>
        <w:ind w:right="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5.</w:t>
      </w:r>
    </w:p>
    <w:p w14:paraId="4EC3B091" w14:textId="77777777" w:rsidR="00493E33" w:rsidRDefault="00493E33" w:rsidP="00493E33">
      <w:pPr>
        <w:ind w:right="4"/>
        <w:jc w:val="center"/>
        <w:rPr>
          <w:rFonts w:ascii="Times New Roman" w:hAnsi="Times New Roman" w:cs="Times New Roman"/>
        </w:rPr>
      </w:pPr>
    </w:p>
    <w:p w14:paraId="44598B42" w14:textId="77777777" w:rsidR="00493E33" w:rsidRDefault="00493E33" w:rsidP="00493E33">
      <w:pPr>
        <w:ind w:left="-5" w:firstLine="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Ova Odluka o V. izmjenama i dopunama Odluke o načinu pružanja javne usluge sakupljanja komunalnog otpada na području grada Pregrade stupa na snagu prvog dana od dana objave u „Službenom glasniku Krapinsko-zagorske županije“. </w:t>
      </w:r>
    </w:p>
    <w:p w14:paraId="3A4041FC" w14:textId="77777777" w:rsidR="00493E33" w:rsidRDefault="00493E33" w:rsidP="00493E33">
      <w:pPr>
        <w:ind w:left="-5" w:firstLine="5"/>
        <w:jc w:val="both"/>
        <w:rPr>
          <w:rFonts w:ascii="Times New Roman" w:hAnsi="Times New Roman" w:cs="Times New Roman"/>
        </w:rPr>
      </w:pPr>
    </w:p>
    <w:p w14:paraId="4E3046AC" w14:textId="77777777" w:rsidR="00493E33" w:rsidRDefault="00493E33" w:rsidP="00493E33">
      <w:pPr>
        <w:ind w:left="-5" w:firstLine="5"/>
        <w:jc w:val="both"/>
        <w:rPr>
          <w:rFonts w:ascii="Times New Roman" w:hAnsi="Times New Roman" w:cs="Times New Roman"/>
        </w:rPr>
      </w:pPr>
    </w:p>
    <w:p w14:paraId="2D14246E" w14:textId="77777777" w:rsidR="00493E33" w:rsidRDefault="00493E33" w:rsidP="00493E3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 xml:space="preserve"> </w:t>
      </w:r>
    </w:p>
    <w:p w14:paraId="78C651AB" w14:textId="77777777" w:rsidR="00493E33" w:rsidRDefault="00493E33" w:rsidP="00493E33">
      <w:pPr>
        <w:ind w:left="5601"/>
        <w:jc w:val="right"/>
        <w:rPr>
          <w:rFonts w:ascii="Times New Roman" w:hAnsi="Times New Roman" w:cs="Times New Roman"/>
          <w:bCs/>
        </w:rPr>
      </w:pPr>
    </w:p>
    <w:p w14:paraId="6B3818C9" w14:textId="77777777" w:rsidR="00493E33" w:rsidRDefault="00493E33" w:rsidP="00493E33">
      <w:pPr>
        <w:ind w:left="5601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PREDSJEDNICA</w:t>
      </w:r>
    </w:p>
    <w:p w14:paraId="621BC709" w14:textId="77777777" w:rsidR="00493E33" w:rsidRDefault="00493E33" w:rsidP="00493E33">
      <w:pPr>
        <w:ind w:left="5601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GRADSKOG VIJEĆA </w:t>
      </w:r>
    </w:p>
    <w:p w14:paraId="5EAF9363" w14:textId="77777777" w:rsidR="00493E33" w:rsidRDefault="00493E33" w:rsidP="00493E3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10B6251E" w14:textId="77777777" w:rsidR="00493E33" w:rsidRDefault="00493E33" w:rsidP="00493E3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Davorka Filipčić</w:t>
      </w:r>
    </w:p>
    <w:p w14:paraId="36BAB5CF" w14:textId="77777777" w:rsidR="00493E33" w:rsidRDefault="00493E33" w:rsidP="00493E33">
      <w:pPr>
        <w:jc w:val="right"/>
      </w:pPr>
    </w:p>
    <w:p w14:paraId="33DD8BBC" w14:textId="77777777" w:rsidR="00493E33" w:rsidRDefault="00493E33" w:rsidP="00493E33">
      <w:pPr>
        <w:rPr>
          <w:rFonts w:ascii="Times New Roman" w:eastAsia="Times New Roman" w:hAnsi="Times New Roman" w:cs="Times New Roman"/>
          <w:color w:val="EE0000"/>
          <w:lang w:eastAsia="hr-HR"/>
        </w:rPr>
      </w:pPr>
    </w:p>
    <w:p w14:paraId="5546745A" w14:textId="77777777" w:rsidR="00493E33" w:rsidRDefault="00493E33" w:rsidP="00493E33">
      <w:pPr>
        <w:spacing w:after="160" w:line="259" w:lineRule="auto"/>
        <w:rPr>
          <w:rFonts w:ascii="Times New Roman" w:eastAsia="Times New Roman" w:hAnsi="Times New Roman" w:cs="Times New Roman"/>
        </w:rPr>
      </w:pPr>
    </w:p>
    <w:p w14:paraId="0AEA7E5C" w14:textId="77777777" w:rsidR="00493E33" w:rsidRDefault="00493E33" w:rsidP="00493E33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60FE44D8" w14:textId="77777777" w:rsidR="00493E33" w:rsidRDefault="00493E33" w:rsidP="00493E33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5A3FFDE" w14:textId="77777777" w:rsidR="00493E33" w:rsidRDefault="00493E33" w:rsidP="00493E33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4F9BA29E" w14:textId="77777777" w:rsidR="00493E33" w:rsidRDefault="00493E33" w:rsidP="00493E33">
      <w:pPr>
        <w:jc w:val="right"/>
        <w:rPr>
          <w:rFonts w:ascii="Times New Roman" w:hAnsi="Times New Roman" w:cs="Times New Roman"/>
        </w:rPr>
      </w:pPr>
    </w:p>
    <w:p w14:paraId="20BA5F5E" w14:textId="77777777" w:rsidR="00493E33" w:rsidRDefault="00493E33" w:rsidP="00493E33">
      <w:pPr>
        <w:jc w:val="right"/>
        <w:rPr>
          <w:rFonts w:ascii="Times New Roman" w:hAnsi="Times New Roman" w:cs="Times New Roman"/>
        </w:rPr>
      </w:pPr>
    </w:p>
    <w:p w14:paraId="28E95611" w14:textId="77777777" w:rsidR="00493E33" w:rsidRDefault="00493E33" w:rsidP="00493E33"/>
    <w:p w14:paraId="1A979781" w14:textId="77777777" w:rsidR="00493E33" w:rsidRDefault="00493E33" w:rsidP="00493E33"/>
    <w:p w14:paraId="7F16E12D" w14:textId="77777777" w:rsidR="00493E33" w:rsidRPr="00493E33" w:rsidRDefault="00493E33" w:rsidP="00493E33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71CD4EC9" w14:textId="77777777" w:rsidR="00D707B3" w:rsidRDefault="00D707B3" w:rsidP="00D707B3">
      <w:pPr>
        <w:jc w:val="right"/>
      </w:pPr>
    </w:p>
    <w:p w14:paraId="6C545AFF" w14:textId="77777777" w:rsidR="00D707B3" w:rsidRDefault="00D707B3" w:rsidP="00D707B3"/>
    <w:p w14:paraId="7B33CAB7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0CF4C5D8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2556B095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09C1180D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4FC46EFB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4F35D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7054F35D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Sect="00493E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F65C1"/>
    <w:rsid w:val="00493E33"/>
    <w:rsid w:val="004F4C90"/>
    <w:rsid w:val="005F330D"/>
    <w:rsid w:val="00693AB1"/>
    <w:rsid w:val="008A562A"/>
    <w:rsid w:val="008C5FE5"/>
    <w:rsid w:val="009B7A12"/>
    <w:rsid w:val="00A51602"/>
    <w:rsid w:val="00A836D0"/>
    <w:rsid w:val="00AC35DA"/>
    <w:rsid w:val="00B92D0F"/>
    <w:rsid w:val="00C9578C"/>
    <w:rsid w:val="00D30173"/>
    <w:rsid w:val="00D364C6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29AAE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Krunoslav Golub</cp:lastModifiedBy>
  <cp:revision>3</cp:revision>
  <cp:lastPrinted>2014-11-26T14:09:00Z</cp:lastPrinted>
  <dcterms:created xsi:type="dcterms:W3CDTF">2024-02-08T08:48:00Z</dcterms:created>
  <dcterms:modified xsi:type="dcterms:W3CDTF">2026-09-15T12:38:00Z</dcterms:modified>
</cp:coreProperties>
</file>