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B749B" w14:textId="77777777" w:rsidR="007A5A49" w:rsidRDefault="006755CC" w:rsidP="007402F1">
      <w:r>
        <w:t xml:space="preserve">            </w:t>
      </w:r>
      <w:r w:rsidR="006575B4">
        <w:rPr>
          <w:noProof/>
          <w:lang w:eastAsia="hr-HR" w:bidi="ar-SA"/>
        </w:rPr>
        <w:drawing>
          <wp:inline distT="0" distB="0" distL="0" distR="0" wp14:anchorId="1FA37C14" wp14:editId="5DDBE135">
            <wp:extent cx="546835" cy="720000"/>
            <wp:effectExtent l="19050" t="0" r="5615" b="0"/>
            <wp:docPr id="2"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835" cy="720000"/>
                    </a:xfrm>
                    <a:prstGeom prst="rect">
                      <a:avLst/>
                    </a:prstGeom>
                    <a:noFill/>
                    <a:ln>
                      <a:noFill/>
                    </a:ln>
                  </pic:spPr>
                </pic:pic>
              </a:graphicData>
            </a:graphic>
          </wp:inline>
        </w:drawing>
      </w:r>
    </w:p>
    <w:p w14:paraId="55554629" w14:textId="77777777" w:rsidR="006755CC" w:rsidRDefault="006755CC" w:rsidP="006755CC">
      <w:pPr>
        <w:ind w:firstLine="0"/>
      </w:pPr>
      <w:r>
        <w:t xml:space="preserve">  </w:t>
      </w:r>
      <w:r w:rsidR="007A5A49">
        <w:t xml:space="preserve">  </w:t>
      </w:r>
      <w:r>
        <w:t xml:space="preserve">           </w:t>
      </w:r>
      <w:r w:rsidR="00EA0C96" w:rsidRPr="00EA0C96">
        <w:t>GRAD PREGRADA</w:t>
      </w:r>
    </w:p>
    <w:p w14:paraId="4371634B" w14:textId="77777777" w:rsidR="007659E4" w:rsidRDefault="00480749" w:rsidP="006755CC">
      <w:pPr>
        <w:ind w:firstLine="0"/>
      </w:pPr>
      <w:r>
        <w:t xml:space="preserve"> </w:t>
      </w:r>
      <w:r w:rsidR="00EA0C96" w:rsidRPr="00EA0C96">
        <w:t>Pregrada, Josipa  Karla Tuškana br. 2</w:t>
      </w:r>
    </w:p>
    <w:p w14:paraId="6FFB0A43" w14:textId="77777777" w:rsidR="007A5A49" w:rsidRDefault="00480749" w:rsidP="006755CC">
      <w:pPr>
        <w:ind w:firstLine="0"/>
      </w:pPr>
      <w:r>
        <w:t>Upravni odjel za financije i gospodarstvo</w:t>
      </w:r>
    </w:p>
    <w:p w14:paraId="5E9DC03F" w14:textId="77777777" w:rsidR="00101E37" w:rsidRDefault="00101E37" w:rsidP="0016599F">
      <w:pPr>
        <w:ind w:firstLine="0"/>
        <w:rPr>
          <w:b w:val="0"/>
        </w:rPr>
      </w:pPr>
    </w:p>
    <w:p w14:paraId="4FC34E80" w14:textId="77777777" w:rsidR="00BC11E9" w:rsidRPr="00BC11E9" w:rsidRDefault="00BC11E9" w:rsidP="00BC11E9">
      <w:pPr>
        <w:ind w:firstLine="0"/>
        <w:rPr>
          <w:b w:val="0"/>
          <w:color w:val="000000" w:themeColor="text1"/>
        </w:rPr>
      </w:pPr>
      <w:r w:rsidRPr="00BC11E9">
        <w:rPr>
          <w:b w:val="0"/>
          <w:color w:val="000000" w:themeColor="text1"/>
        </w:rPr>
        <w:t>KLASA: 406-03/22-02/10</w:t>
      </w:r>
    </w:p>
    <w:p w14:paraId="12A75EF1" w14:textId="14002950" w:rsidR="00BC11E9" w:rsidRPr="00BC11E9" w:rsidRDefault="00BC11E9" w:rsidP="00BC11E9">
      <w:pPr>
        <w:ind w:firstLine="0"/>
        <w:rPr>
          <w:b w:val="0"/>
          <w:color w:val="000000" w:themeColor="text1"/>
        </w:rPr>
      </w:pPr>
      <w:r w:rsidRPr="00BC11E9">
        <w:rPr>
          <w:b w:val="0"/>
          <w:color w:val="000000" w:themeColor="text1"/>
        </w:rPr>
        <w:t>URBROJ: 2140-5-02-22-2</w:t>
      </w:r>
    </w:p>
    <w:p w14:paraId="25069790" w14:textId="58591484" w:rsidR="00945EC2" w:rsidRDefault="006D53AA" w:rsidP="00945EC2">
      <w:pPr>
        <w:ind w:firstLine="0"/>
        <w:rPr>
          <w:b w:val="0"/>
        </w:rPr>
      </w:pPr>
      <w:r w:rsidRPr="0016599F">
        <w:rPr>
          <w:b w:val="0"/>
        </w:rPr>
        <w:t>Pregrada,</w:t>
      </w:r>
      <w:r w:rsidR="00FE4F95" w:rsidRPr="0016599F">
        <w:rPr>
          <w:b w:val="0"/>
        </w:rPr>
        <w:t xml:space="preserve"> </w:t>
      </w:r>
      <w:r w:rsidR="002846C2">
        <w:rPr>
          <w:b w:val="0"/>
        </w:rPr>
        <w:t>15</w:t>
      </w:r>
      <w:r w:rsidR="00D63DDC" w:rsidRPr="0016599F">
        <w:rPr>
          <w:b w:val="0"/>
        </w:rPr>
        <w:t>.</w:t>
      </w:r>
      <w:r w:rsidR="002846C2">
        <w:rPr>
          <w:b w:val="0"/>
        </w:rPr>
        <w:t>06</w:t>
      </w:r>
      <w:r w:rsidR="00DB4FA2" w:rsidRPr="0016599F">
        <w:rPr>
          <w:b w:val="0"/>
        </w:rPr>
        <w:t>.202</w:t>
      </w:r>
      <w:r w:rsidR="002846C2">
        <w:rPr>
          <w:b w:val="0"/>
        </w:rPr>
        <w:t>2</w:t>
      </w:r>
      <w:r w:rsidR="002D59BA" w:rsidRPr="0016599F">
        <w:rPr>
          <w:b w:val="0"/>
        </w:rPr>
        <w:t>.</w:t>
      </w:r>
      <w:r w:rsidR="00E04D01" w:rsidRPr="0016599F">
        <w:rPr>
          <w:b w:val="0"/>
        </w:rPr>
        <w:t xml:space="preserve">               </w:t>
      </w:r>
    </w:p>
    <w:p w14:paraId="08F12ABC" w14:textId="77777777" w:rsidR="00945EC2" w:rsidRDefault="00945EC2" w:rsidP="00945EC2">
      <w:pPr>
        <w:ind w:firstLine="0"/>
        <w:rPr>
          <w:b w:val="0"/>
        </w:rPr>
      </w:pPr>
    </w:p>
    <w:p w14:paraId="27012359" w14:textId="77777777" w:rsidR="00DB4FA2" w:rsidRPr="0071734D" w:rsidRDefault="00DB4FA2" w:rsidP="00945EC2">
      <w:pPr>
        <w:ind w:firstLine="0"/>
      </w:pPr>
    </w:p>
    <w:p w14:paraId="71B5D7E2" w14:textId="77777777" w:rsidR="00B93E0B" w:rsidRPr="0071734D" w:rsidRDefault="00B93E0B" w:rsidP="007402F1"/>
    <w:p w14:paraId="6827EF09" w14:textId="77777777" w:rsidR="007659E4" w:rsidRDefault="007659E4" w:rsidP="007402F1">
      <w:pPr>
        <w:jc w:val="center"/>
      </w:pPr>
      <w:r>
        <w:t>POZIV NA DOSTAVU PONUDE</w:t>
      </w:r>
    </w:p>
    <w:p w14:paraId="5F0A28E0" w14:textId="77777777" w:rsidR="007659E4" w:rsidRDefault="007659E4" w:rsidP="007402F1"/>
    <w:p w14:paraId="23CEF5D7" w14:textId="6367FD13" w:rsidR="00570AED" w:rsidRPr="007402F1" w:rsidRDefault="00570AED" w:rsidP="007402F1">
      <w:pPr>
        <w:rPr>
          <w:b w:val="0"/>
        </w:rPr>
      </w:pPr>
      <w:bookmarkStart w:id="0" w:name="_Hlk10034729"/>
      <w:r w:rsidRPr="007402F1">
        <w:rPr>
          <w:b w:val="0"/>
        </w:rPr>
        <w:t xml:space="preserve">Naručitelj, Grad Pregrada, J. K. Tuškana 2, Pregrada,  OIB: 01467072751, upućuje Poziv na dostavu ponuda. Sukladno članku 12. Zakona o javnoj nabavi („Narodne novine“, br. 120/16) za procijenjenu vrijednost nabave manju od 200.000,00 </w:t>
      </w:r>
      <w:r w:rsidR="0057086F">
        <w:rPr>
          <w:b w:val="0"/>
        </w:rPr>
        <w:t xml:space="preserve">kn </w:t>
      </w:r>
      <w:r w:rsidRPr="007402F1">
        <w:rPr>
          <w:b w:val="0"/>
        </w:rPr>
        <w:t>bez PDV-a za robu i usluge odnosno 500.000,00 kn bez PDV-a za radove (tzv. jednostavnu nabavu), naručitelj nije obavezan provoditi postupke javne nabave propisane Zakonom o javnoj nabavi.</w:t>
      </w:r>
    </w:p>
    <w:p w14:paraId="55B9F220" w14:textId="77777777" w:rsidR="00570AED" w:rsidRPr="007402F1" w:rsidRDefault="00570AED" w:rsidP="007402F1">
      <w:pPr>
        <w:rPr>
          <w:b w:val="0"/>
        </w:rPr>
      </w:pPr>
    </w:p>
    <w:p w14:paraId="598A983B" w14:textId="77777777" w:rsidR="00D904B6" w:rsidRDefault="00570AED" w:rsidP="00B014CF">
      <w:pPr>
        <w:pStyle w:val="Odlomakpopisa"/>
        <w:numPr>
          <w:ilvl w:val="0"/>
          <w:numId w:val="32"/>
        </w:numPr>
        <w:ind w:left="284" w:hanging="284"/>
      </w:pPr>
      <w:r w:rsidRPr="00C20A7C">
        <w:t xml:space="preserve">OPIS PREDMETA NABAVE </w:t>
      </w:r>
    </w:p>
    <w:p w14:paraId="34FEEAC6" w14:textId="50DA47E3" w:rsidR="00D904B6" w:rsidRPr="007402F1" w:rsidRDefault="0016599F" w:rsidP="00A33F6E">
      <w:pPr>
        <w:ind w:left="709" w:hanging="142"/>
        <w:rPr>
          <w:b w:val="0"/>
        </w:rPr>
      </w:pPr>
      <w:r>
        <w:rPr>
          <w:b w:val="0"/>
        </w:rPr>
        <w:t xml:space="preserve"> </w:t>
      </w:r>
      <w:r w:rsidR="00A33F6E">
        <w:rPr>
          <w:b w:val="0"/>
        </w:rPr>
        <w:t xml:space="preserve"> </w:t>
      </w:r>
      <w:r w:rsidR="00570AED" w:rsidRPr="007402F1">
        <w:rPr>
          <w:b w:val="0"/>
        </w:rPr>
        <w:t xml:space="preserve">Predmet nabave:  </w:t>
      </w:r>
      <w:r w:rsidR="002846C2" w:rsidRPr="002846C2">
        <w:rPr>
          <w:b w:val="0"/>
        </w:rPr>
        <w:t>izrada izvedbenog projekta za izgradnju biološkog bazena s pratećim objektima i infrastrukturom</w:t>
      </w:r>
      <w:r w:rsidR="0057086F" w:rsidRPr="0057086F">
        <w:rPr>
          <w:b w:val="0"/>
        </w:rPr>
        <w:t>.</w:t>
      </w:r>
    </w:p>
    <w:p w14:paraId="58D484FA" w14:textId="334027D0" w:rsidR="0057086F" w:rsidRDefault="00570AED" w:rsidP="0057086F">
      <w:pPr>
        <w:ind w:left="709" w:firstLine="0"/>
        <w:rPr>
          <w:b w:val="0"/>
        </w:rPr>
      </w:pPr>
      <w:r w:rsidRPr="007402F1">
        <w:rPr>
          <w:b w:val="0"/>
        </w:rPr>
        <w:t>Opis predmeta nabave:</w:t>
      </w:r>
      <w:r w:rsidR="00912805" w:rsidRPr="007402F1">
        <w:rPr>
          <w:b w:val="0"/>
        </w:rPr>
        <w:t xml:space="preserve"> </w:t>
      </w:r>
      <w:r w:rsidR="00ED7B0E" w:rsidRPr="00ED7B0E">
        <w:rPr>
          <w:b w:val="0"/>
        </w:rPr>
        <w:t>izrada izvedbenog projekta za izgradnju biološkog bazena s pratećim objektima i infrastrukturom</w:t>
      </w:r>
      <w:r w:rsidR="00ED7B0E">
        <w:rPr>
          <w:b w:val="0"/>
        </w:rPr>
        <w:t xml:space="preserve"> prema projektnom zadatku </w:t>
      </w:r>
      <w:r w:rsidR="00B03C2A">
        <w:rPr>
          <w:b w:val="0"/>
        </w:rPr>
        <w:t xml:space="preserve">u </w:t>
      </w:r>
      <w:r w:rsidR="00EF2FB9">
        <w:rPr>
          <w:b w:val="0"/>
        </w:rPr>
        <w:t>P</w:t>
      </w:r>
      <w:r w:rsidR="00B03C2A">
        <w:rPr>
          <w:b w:val="0"/>
        </w:rPr>
        <w:t xml:space="preserve">rilogu 3 ovog poziva. </w:t>
      </w:r>
    </w:p>
    <w:p w14:paraId="708AFDF0" w14:textId="791FE6B6" w:rsidR="006C4D99" w:rsidRPr="006F11CD" w:rsidRDefault="00595A0E" w:rsidP="0057086F">
      <w:pPr>
        <w:ind w:left="709" w:hanging="9"/>
        <w:rPr>
          <w:b w:val="0"/>
          <w:color w:val="000000" w:themeColor="text1"/>
        </w:rPr>
      </w:pPr>
      <w:r w:rsidRPr="006F11CD">
        <w:rPr>
          <w:b w:val="0"/>
          <w:color w:val="000000" w:themeColor="text1"/>
        </w:rPr>
        <w:t>CPV:</w:t>
      </w:r>
      <w:r w:rsidR="006C4D99" w:rsidRPr="006F11CD">
        <w:rPr>
          <w:color w:val="000000" w:themeColor="text1"/>
        </w:rPr>
        <w:t xml:space="preserve"> </w:t>
      </w:r>
      <w:r w:rsidR="00EF2FB9" w:rsidRPr="00EF2FB9">
        <w:rPr>
          <w:b w:val="0"/>
          <w:color w:val="000000" w:themeColor="text1"/>
        </w:rPr>
        <w:t>71242000-6</w:t>
      </w:r>
    </w:p>
    <w:p w14:paraId="132CDA14" w14:textId="4D89B495" w:rsidR="00595A0E" w:rsidRPr="006F11CD" w:rsidRDefault="00595A0E" w:rsidP="0057086F">
      <w:pPr>
        <w:ind w:left="709" w:hanging="9"/>
        <w:rPr>
          <w:b w:val="0"/>
          <w:color w:val="000000" w:themeColor="text1"/>
        </w:rPr>
      </w:pPr>
      <w:r w:rsidRPr="006F11CD">
        <w:rPr>
          <w:b w:val="0"/>
          <w:color w:val="000000" w:themeColor="text1"/>
        </w:rPr>
        <w:t>Pr</w:t>
      </w:r>
      <w:r w:rsidR="0094041D" w:rsidRPr="006F11CD">
        <w:rPr>
          <w:b w:val="0"/>
          <w:color w:val="000000" w:themeColor="text1"/>
        </w:rPr>
        <w:t>ocijenje</w:t>
      </w:r>
      <w:r w:rsidR="00EE0C0A" w:rsidRPr="006F11CD">
        <w:rPr>
          <w:b w:val="0"/>
          <w:color w:val="000000" w:themeColor="text1"/>
        </w:rPr>
        <w:t>na vrijednost nabave: 19</w:t>
      </w:r>
      <w:r w:rsidR="00B03C2A" w:rsidRPr="006F11CD">
        <w:rPr>
          <w:b w:val="0"/>
          <w:color w:val="000000" w:themeColor="text1"/>
        </w:rPr>
        <w:t>8</w:t>
      </w:r>
      <w:r w:rsidR="00EE0C0A" w:rsidRPr="006F11CD">
        <w:rPr>
          <w:b w:val="0"/>
          <w:color w:val="000000" w:themeColor="text1"/>
        </w:rPr>
        <w:t>.000,00</w:t>
      </w:r>
      <w:r w:rsidRPr="006F11CD">
        <w:rPr>
          <w:b w:val="0"/>
          <w:color w:val="000000" w:themeColor="text1"/>
        </w:rPr>
        <w:t xml:space="preserve"> kuna bez PDV-a.</w:t>
      </w:r>
    </w:p>
    <w:p w14:paraId="3AB6DDB3" w14:textId="0772566F" w:rsidR="00595A0E" w:rsidRPr="006F11CD" w:rsidRDefault="00595A0E" w:rsidP="0057086F">
      <w:pPr>
        <w:ind w:left="709" w:hanging="9"/>
        <w:rPr>
          <w:b w:val="0"/>
          <w:color w:val="000000" w:themeColor="text1"/>
        </w:rPr>
      </w:pPr>
      <w:r w:rsidRPr="006F11CD">
        <w:rPr>
          <w:b w:val="0"/>
          <w:color w:val="000000" w:themeColor="text1"/>
        </w:rPr>
        <w:tab/>
      </w:r>
      <w:r w:rsidR="0094041D" w:rsidRPr="006F11CD">
        <w:rPr>
          <w:b w:val="0"/>
          <w:color w:val="000000" w:themeColor="text1"/>
        </w:rPr>
        <w:t>Evidencijski</w:t>
      </w:r>
      <w:r w:rsidR="00937F19" w:rsidRPr="006F11CD">
        <w:rPr>
          <w:b w:val="0"/>
          <w:color w:val="000000" w:themeColor="text1"/>
        </w:rPr>
        <w:t xml:space="preserve"> broj nabave: </w:t>
      </w:r>
      <w:r w:rsidR="006C4D99" w:rsidRPr="006F11CD">
        <w:rPr>
          <w:b w:val="0"/>
          <w:color w:val="000000" w:themeColor="text1"/>
        </w:rPr>
        <w:t>5</w:t>
      </w:r>
      <w:r w:rsidR="006F11CD" w:rsidRPr="006F11CD">
        <w:rPr>
          <w:b w:val="0"/>
          <w:color w:val="000000" w:themeColor="text1"/>
        </w:rPr>
        <w:t>5/22</w:t>
      </w:r>
      <w:r w:rsidRPr="006F11CD">
        <w:rPr>
          <w:b w:val="0"/>
          <w:color w:val="000000" w:themeColor="text1"/>
        </w:rPr>
        <w:t>.</w:t>
      </w:r>
    </w:p>
    <w:p w14:paraId="1463EADB" w14:textId="36E19BEF" w:rsidR="00570AED" w:rsidRPr="007402F1" w:rsidRDefault="00570AED" w:rsidP="0057086F">
      <w:pPr>
        <w:ind w:left="709" w:hanging="9"/>
        <w:rPr>
          <w:b w:val="0"/>
        </w:rPr>
      </w:pPr>
      <w:r w:rsidRPr="006C4D99">
        <w:rPr>
          <w:b w:val="0"/>
          <w:color w:val="000000" w:themeColor="text1"/>
        </w:rPr>
        <w:t xml:space="preserve">Popis gospodarskih subjekata s </w:t>
      </w:r>
      <w:r w:rsidRPr="007402F1">
        <w:rPr>
          <w:b w:val="0"/>
        </w:rPr>
        <w:t xml:space="preserve">kojima je naručitelj u sukobu interesa: </w:t>
      </w:r>
      <w:r w:rsidR="00B03C2A">
        <w:rPr>
          <w:b w:val="0"/>
        </w:rPr>
        <w:t>-</w:t>
      </w:r>
    </w:p>
    <w:p w14:paraId="7D5E6B20" w14:textId="77777777" w:rsidR="0016599F" w:rsidRDefault="0016599F" w:rsidP="0016599F">
      <w:pPr>
        <w:ind w:left="567" w:firstLine="0"/>
        <w:rPr>
          <w:b w:val="0"/>
          <w:lang w:eastAsia="hr-HR"/>
        </w:rPr>
      </w:pPr>
    </w:p>
    <w:bookmarkEnd w:id="0"/>
    <w:p w14:paraId="7731C0C2" w14:textId="77777777" w:rsidR="00505B96" w:rsidRPr="00C20A7C" w:rsidRDefault="00505B96" w:rsidP="00505B96">
      <w:pPr>
        <w:ind w:firstLine="0"/>
      </w:pPr>
      <w:r w:rsidRPr="0016599F">
        <w:rPr>
          <w:lang w:eastAsia="hr-HR"/>
        </w:rPr>
        <w:t>2.</w:t>
      </w:r>
      <w:r>
        <w:rPr>
          <w:b w:val="0"/>
          <w:lang w:eastAsia="hr-HR"/>
        </w:rPr>
        <w:t xml:space="preserve"> </w:t>
      </w:r>
      <w:r w:rsidRPr="00C20A7C">
        <w:t>UVJETI NABAVE</w:t>
      </w:r>
    </w:p>
    <w:p w14:paraId="4ABCC830" w14:textId="77777777" w:rsidR="007402F1" w:rsidRDefault="007402F1" w:rsidP="0016599F">
      <w:pPr>
        <w:ind w:left="567" w:firstLine="0"/>
        <w:rPr>
          <w:b w:val="0"/>
          <w:lang w:eastAsia="hr-HR"/>
        </w:rPr>
      </w:pPr>
    </w:p>
    <w:p w14:paraId="32F364AC" w14:textId="77777777" w:rsidR="002053C8" w:rsidRPr="006755CC" w:rsidRDefault="002053C8" w:rsidP="007402F1">
      <w:r w:rsidRPr="006755CC">
        <w:t xml:space="preserve">2.1. </w:t>
      </w:r>
      <w:r w:rsidR="007659E4" w:rsidRPr="006755CC">
        <w:t>Vaša ponuda treba ispunjavati sljedeće uvjete:</w:t>
      </w:r>
    </w:p>
    <w:p w14:paraId="3E69D681" w14:textId="1982AE0D" w:rsidR="007402F1" w:rsidRPr="007402F1" w:rsidRDefault="007402F1" w:rsidP="007402F1">
      <w:pPr>
        <w:rPr>
          <w:b w:val="0"/>
        </w:rPr>
      </w:pPr>
      <w:r w:rsidRPr="007402F1">
        <w:rPr>
          <w:b w:val="0"/>
        </w:rPr>
        <w:t xml:space="preserve">- rok izvršenja: </w:t>
      </w:r>
      <w:r w:rsidR="00B00440">
        <w:rPr>
          <w:b w:val="0"/>
        </w:rPr>
        <w:t>3 mjeseca</w:t>
      </w:r>
      <w:r w:rsidR="009B4CD1">
        <w:rPr>
          <w:b w:val="0"/>
        </w:rPr>
        <w:t>,</w:t>
      </w:r>
    </w:p>
    <w:p w14:paraId="7D56D94B" w14:textId="578F6999" w:rsidR="007659E4" w:rsidRPr="007402F1" w:rsidRDefault="007402F1" w:rsidP="007402F1">
      <w:pPr>
        <w:rPr>
          <w:b w:val="0"/>
        </w:rPr>
      </w:pPr>
      <w:r>
        <w:rPr>
          <w:b w:val="0"/>
        </w:rPr>
        <w:t>-</w:t>
      </w:r>
      <w:r w:rsidR="004C5A90" w:rsidRPr="007402F1">
        <w:rPr>
          <w:b w:val="0"/>
        </w:rPr>
        <w:t xml:space="preserve">rok trajanja </w:t>
      </w:r>
      <w:r w:rsidR="008632FB" w:rsidRPr="007402F1">
        <w:rPr>
          <w:b w:val="0"/>
        </w:rPr>
        <w:t xml:space="preserve">ugovora: </w:t>
      </w:r>
      <w:r w:rsidR="00B00440">
        <w:rPr>
          <w:b w:val="0"/>
        </w:rPr>
        <w:t>3 mjeseca</w:t>
      </w:r>
      <w:r w:rsidR="00EE0C0A" w:rsidRPr="007402F1">
        <w:rPr>
          <w:b w:val="0"/>
        </w:rPr>
        <w:t>,</w:t>
      </w:r>
    </w:p>
    <w:p w14:paraId="07DB0890" w14:textId="59E86D57" w:rsidR="007659E4" w:rsidRPr="007402F1" w:rsidRDefault="007402F1" w:rsidP="007402F1">
      <w:pPr>
        <w:rPr>
          <w:b w:val="0"/>
        </w:rPr>
      </w:pPr>
      <w:r>
        <w:rPr>
          <w:b w:val="0"/>
        </w:rPr>
        <w:t>-</w:t>
      </w:r>
      <w:r w:rsidR="00CC27AB" w:rsidRPr="007402F1">
        <w:rPr>
          <w:b w:val="0"/>
        </w:rPr>
        <w:t xml:space="preserve">rok valjanosti ponude: </w:t>
      </w:r>
      <w:r w:rsidR="00356C1B" w:rsidRPr="007402F1">
        <w:rPr>
          <w:b w:val="0"/>
        </w:rPr>
        <w:t>30</w:t>
      </w:r>
      <w:r w:rsidR="00FE4F95" w:rsidRPr="007402F1">
        <w:rPr>
          <w:b w:val="0"/>
        </w:rPr>
        <w:t xml:space="preserve"> </w:t>
      </w:r>
      <w:r w:rsidR="00502AB0" w:rsidRPr="007402F1">
        <w:rPr>
          <w:b w:val="0"/>
        </w:rPr>
        <w:t>dana</w:t>
      </w:r>
      <w:r w:rsidR="00482AEB" w:rsidRPr="007402F1">
        <w:rPr>
          <w:b w:val="0"/>
        </w:rPr>
        <w:t>,</w:t>
      </w:r>
    </w:p>
    <w:p w14:paraId="78E42898" w14:textId="77777777" w:rsidR="007A5A49" w:rsidRPr="007402F1" w:rsidRDefault="007402F1" w:rsidP="007402F1">
      <w:pPr>
        <w:rPr>
          <w:b w:val="0"/>
        </w:rPr>
      </w:pPr>
      <w:r>
        <w:rPr>
          <w:b w:val="0"/>
        </w:rPr>
        <w:t>-</w:t>
      </w:r>
      <w:r w:rsidR="00185AB7" w:rsidRPr="007402F1">
        <w:rPr>
          <w:b w:val="0"/>
        </w:rPr>
        <w:t>mj</w:t>
      </w:r>
      <w:r w:rsidR="00762EBF" w:rsidRPr="007402F1">
        <w:rPr>
          <w:b w:val="0"/>
        </w:rPr>
        <w:t>esto izvršenja: Pregrada</w:t>
      </w:r>
      <w:r w:rsidR="00D45BAF" w:rsidRPr="007402F1">
        <w:rPr>
          <w:b w:val="0"/>
        </w:rPr>
        <w:t>,</w:t>
      </w:r>
    </w:p>
    <w:p w14:paraId="63F63678" w14:textId="77777777" w:rsidR="007659E4" w:rsidRPr="007402F1" w:rsidRDefault="007402F1" w:rsidP="0016599F">
      <w:pPr>
        <w:ind w:left="700" w:firstLine="0"/>
        <w:jc w:val="left"/>
        <w:rPr>
          <w:b w:val="0"/>
        </w:rPr>
      </w:pPr>
      <w:r>
        <w:rPr>
          <w:b w:val="0"/>
        </w:rPr>
        <w:t>-</w:t>
      </w:r>
      <w:r w:rsidR="007659E4" w:rsidRPr="007402F1">
        <w:rPr>
          <w:b w:val="0"/>
        </w:rPr>
        <w:t>rok, način i uvjeti plaćanja:</w:t>
      </w:r>
      <w:r w:rsidR="0010240E" w:rsidRPr="007402F1">
        <w:rPr>
          <w:rFonts w:eastAsia="Arial"/>
          <w:b w:val="0"/>
        </w:rPr>
        <w:t xml:space="preserve"> </w:t>
      </w:r>
      <w:r w:rsidR="0010240E" w:rsidRPr="007402F1">
        <w:rPr>
          <w:b w:val="0"/>
          <w:color w:val="000000" w:themeColor="text1"/>
        </w:rPr>
        <w:t>30 dana, po transakcijskom račun</w:t>
      </w:r>
      <w:r>
        <w:rPr>
          <w:b w:val="0"/>
          <w:color w:val="000000" w:themeColor="text1"/>
        </w:rPr>
        <w:t>u,</w:t>
      </w:r>
      <w:r w:rsidR="00D45BAF" w:rsidRPr="007402F1">
        <w:rPr>
          <w:rFonts w:eastAsia="Arial"/>
          <w:b w:val="0"/>
        </w:rPr>
        <w:softHyphen/>
      </w:r>
      <w:r w:rsidR="00D45BAF" w:rsidRPr="007402F1">
        <w:rPr>
          <w:rFonts w:eastAsia="Arial"/>
          <w:b w:val="0"/>
        </w:rPr>
        <w:softHyphen/>
      </w:r>
      <w:r>
        <w:rPr>
          <w:b w:val="0"/>
        </w:rPr>
        <w:br/>
        <w:t>-</w:t>
      </w:r>
      <w:r w:rsidR="007659E4" w:rsidRPr="007402F1">
        <w:rPr>
          <w:b w:val="0"/>
        </w:rPr>
        <w:t>cijena ponude: u cijenu ponude bez PDV-a uračunavaju se svi troškovi i popusti ponuditelja; cijenu ponude potrebno je prikazati na n</w:t>
      </w:r>
      <w:r w:rsidR="002C36E5" w:rsidRPr="007402F1">
        <w:rPr>
          <w:b w:val="0"/>
        </w:rPr>
        <w:t>ačin da se iskaže redom:</w:t>
      </w:r>
      <w:r w:rsidR="007659E4" w:rsidRPr="007402F1">
        <w:rPr>
          <w:b w:val="0"/>
        </w:rPr>
        <w:t xml:space="preserve"> cijena ponude bez PDV -a, izno</w:t>
      </w:r>
      <w:r w:rsidR="00014750" w:rsidRPr="007402F1">
        <w:rPr>
          <w:b w:val="0"/>
        </w:rPr>
        <w:t>s PDV-a, cijena ponude s PDV-om</w:t>
      </w:r>
      <w:r w:rsidR="00482AEB" w:rsidRPr="007402F1">
        <w:rPr>
          <w:b w:val="0"/>
        </w:rPr>
        <w:t>,</w:t>
      </w:r>
    </w:p>
    <w:p w14:paraId="77947F1E" w14:textId="77777777" w:rsidR="008876C1" w:rsidRPr="007402F1" w:rsidRDefault="007402F1" w:rsidP="0016599F">
      <w:pPr>
        <w:ind w:left="709" w:firstLine="0"/>
        <w:rPr>
          <w:b w:val="0"/>
        </w:rPr>
      </w:pPr>
      <w:r>
        <w:rPr>
          <w:b w:val="0"/>
        </w:rPr>
        <w:t xml:space="preserve">- </w:t>
      </w:r>
      <w:r w:rsidR="00014750" w:rsidRPr="007402F1">
        <w:rPr>
          <w:b w:val="0"/>
        </w:rPr>
        <w:t>kriterij za odabir ponude</w:t>
      </w:r>
      <w:r w:rsidR="007659E4" w:rsidRPr="007402F1">
        <w:rPr>
          <w:b w:val="0"/>
        </w:rPr>
        <w:t xml:space="preserve"> (uz obavezu ispunjenja svih</w:t>
      </w:r>
      <w:r w:rsidR="009F5CEF" w:rsidRPr="007402F1">
        <w:rPr>
          <w:b w:val="0"/>
        </w:rPr>
        <w:t xml:space="preserve"> </w:t>
      </w:r>
      <w:r w:rsidR="007659E4" w:rsidRPr="007402F1">
        <w:rPr>
          <w:b w:val="0"/>
        </w:rPr>
        <w:t xml:space="preserve"> n</w:t>
      </w:r>
      <w:r w:rsidR="00A74CB1" w:rsidRPr="007402F1">
        <w:rPr>
          <w:b w:val="0"/>
        </w:rPr>
        <w:t>avedenih uvjeta i zahtjeva):</w:t>
      </w:r>
      <w:r w:rsidR="00014750" w:rsidRPr="007402F1">
        <w:rPr>
          <w:b w:val="0"/>
        </w:rPr>
        <w:t xml:space="preserve"> </w:t>
      </w:r>
      <w:r w:rsidR="007659E4" w:rsidRPr="007402F1">
        <w:rPr>
          <w:b w:val="0"/>
        </w:rPr>
        <w:t>najn</w:t>
      </w:r>
      <w:r w:rsidR="00014750" w:rsidRPr="007402F1">
        <w:rPr>
          <w:b w:val="0"/>
        </w:rPr>
        <w:t xml:space="preserve">iža </w:t>
      </w:r>
      <w:r w:rsidR="0016599F">
        <w:rPr>
          <w:b w:val="0"/>
        </w:rPr>
        <w:t xml:space="preserve">  </w:t>
      </w:r>
      <w:r w:rsidR="00014750" w:rsidRPr="007402F1">
        <w:rPr>
          <w:b w:val="0"/>
        </w:rPr>
        <w:t>cijena</w:t>
      </w:r>
      <w:r w:rsidR="00D03773" w:rsidRPr="007402F1">
        <w:rPr>
          <w:b w:val="0"/>
        </w:rPr>
        <w:t>.</w:t>
      </w:r>
    </w:p>
    <w:p w14:paraId="16DDA6D3" w14:textId="041D411A" w:rsidR="007A5A49" w:rsidRDefault="007A5A49" w:rsidP="007402F1">
      <w:pPr>
        <w:rPr>
          <w:b w:val="0"/>
        </w:rPr>
      </w:pPr>
    </w:p>
    <w:p w14:paraId="5055A91E" w14:textId="77777777" w:rsidR="0014612C" w:rsidRPr="007402F1" w:rsidRDefault="0014612C" w:rsidP="007402F1">
      <w:pPr>
        <w:rPr>
          <w:rFonts w:eastAsia="Arial"/>
        </w:rPr>
      </w:pPr>
      <w:r w:rsidRPr="007402F1">
        <w:t>2.2.Osnove za isključenje:</w:t>
      </w:r>
      <w:r w:rsidRPr="007402F1">
        <w:rPr>
          <w:rFonts w:eastAsia="Arial"/>
        </w:rPr>
        <w:t xml:space="preserve"> </w:t>
      </w:r>
    </w:p>
    <w:p w14:paraId="0145D425" w14:textId="77777777" w:rsidR="0014612C" w:rsidRPr="007402F1" w:rsidRDefault="0014612C" w:rsidP="007402F1">
      <w:pPr>
        <w:rPr>
          <w:b w:val="0"/>
        </w:rPr>
      </w:pPr>
    </w:p>
    <w:p w14:paraId="6EE846A9" w14:textId="77777777" w:rsidR="0014612C" w:rsidRPr="007402F1" w:rsidRDefault="0014612C" w:rsidP="007402F1">
      <w:pPr>
        <w:rPr>
          <w:rFonts w:eastAsia="Arial"/>
          <w:b w:val="0"/>
        </w:rPr>
      </w:pPr>
      <w:r w:rsidRPr="007402F1">
        <w:rPr>
          <w:rFonts w:eastAsia="Arial"/>
          <w:b w:val="0"/>
        </w:rPr>
        <w:t>Sukladno članku 251. ZJN-a Naručitelj će isključiti gospodarskog subjekta iz postupka ako utvrdi da:</w:t>
      </w:r>
    </w:p>
    <w:p w14:paraId="5FEBBC94" w14:textId="77777777" w:rsidR="0014612C" w:rsidRPr="007402F1" w:rsidRDefault="0014612C" w:rsidP="007402F1">
      <w:pPr>
        <w:rPr>
          <w:rFonts w:eastAsia="Arial"/>
          <w:b w:val="0"/>
        </w:rPr>
      </w:pPr>
      <w:r w:rsidRPr="007402F1">
        <w:rPr>
          <w:rFonts w:eastAsia="Arial"/>
          <w:b w:val="0"/>
        </w:rPr>
        <w:t xml:space="preserve">1. je gospodarski subjekt koji </w:t>
      </w:r>
      <w:r w:rsidRPr="007402F1">
        <w:rPr>
          <w:rFonts w:eastAsia="Arial"/>
          <w:b w:val="0"/>
          <w:u w:val="thick" w:color="000000"/>
        </w:rPr>
        <w:t xml:space="preserve">ima poslovni nastan </w:t>
      </w:r>
      <w:r w:rsidRPr="007402F1">
        <w:rPr>
          <w:rFonts w:eastAsia="Arial"/>
          <w:b w:val="0"/>
        </w:rPr>
        <w:t xml:space="preserve">u Republici Hrvatskoj ili osoba koja je član   upravnog,   upravljačkog   ili   nadzornog   tijela   ili   ima   ovlasti   zastupanja, donošenja   odluka   ili   nadzora   tog   gospodarskog   subjekta   i   </w:t>
      </w:r>
      <w:r w:rsidRPr="007402F1">
        <w:rPr>
          <w:rFonts w:eastAsia="Arial"/>
          <w:b w:val="0"/>
          <w:u w:val="thick" w:color="000000"/>
        </w:rPr>
        <w:t xml:space="preserve"> koja    je    državljanin</w:t>
      </w:r>
      <w:r w:rsidRPr="007402F1">
        <w:rPr>
          <w:rFonts w:eastAsia="Arial"/>
          <w:b w:val="0"/>
        </w:rPr>
        <w:t xml:space="preserve"> </w:t>
      </w:r>
      <w:r w:rsidRPr="007402F1">
        <w:rPr>
          <w:rFonts w:eastAsia="Arial"/>
          <w:b w:val="0"/>
          <w:u w:val="thick" w:color="000000"/>
        </w:rPr>
        <w:t>Republike Hrvatske</w:t>
      </w:r>
      <w:r w:rsidRPr="007402F1">
        <w:rPr>
          <w:rFonts w:eastAsia="Arial"/>
          <w:b w:val="0"/>
        </w:rPr>
        <w:t xml:space="preserve">, pravomoćnom presudom osuđena za </w:t>
      </w:r>
    </w:p>
    <w:p w14:paraId="71AE5074" w14:textId="77777777" w:rsidR="0014612C" w:rsidRPr="007402F1" w:rsidRDefault="0014612C" w:rsidP="007402F1">
      <w:pPr>
        <w:rPr>
          <w:rFonts w:eastAsia="Arial"/>
          <w:b w:val="0"/>
        </w:rPr>
      </w:pPr>
      <w:r w:rsidRPr="007402F1">
        <w:rPr>
          <w:rFonts w:eastAsia="Arial"/>
          <w:b w:val="0"/>
        </w:rPr>
        <w:t>a) sudjelovanje u zločinačkoj organizaciji, na temelju</w:t>
      </w:r>
    </w:p>
    <w:p w14:paraId="47517869" w14:textId="77777777" w:rsidR="0014612C" w:rsidRPr="007402F1" w:rsidRDefault="0014612C" w:rsidP="007402F1">
      <w:pPr>
        <w:rPr>
          <w:rFonts w:eastAsia="Arial"/>
          <w:b w:val="0"/>
        </w:rPr>
      </w:pPr>
      <w:r w:rsidRPr="007402F1">
        <w:rPr>
          <w:rFonts w:eastAsia="Arial"/>
          <w:b w:val="0"/>
        </w:rPr>
        <w:t>- članka 328. (zločinačko udruženje) i članka 329. (počinjenje kaznenog djela u sastavu</w:t>
      </w:r>
    </w:p>
    <w:p w14:paraId="1B85412B" w14:textId="77777777" w:rsidR="0014612C" w:rsidRPr="007402F1" w:rsidRDefault="0014612C" w:rsidP="007402F1">
      <w:pPr>
        <w:rPr>
          <w:rFonts w:eastAsia="Arial"/>
          <w:b w:val="0"/>
        </w:rPr>
      </w:pPr>
      <w:r w:rsidRPr="007402F1">
        <w:rPr>
          <w:rFonts w:eastAsia="Arial"/>
          <w:b w:val="0"/>
        </w:rPr>
        <w:t>zločinačkog udruženja) Kaznenog zakona</w:t>
      </w:r>
    </w:p>
    <w:p w14:paraId="6221CD1C" w14:textId="77777777" w:rsidR="0014612C" w:rsidRPr="007402F1" w:rsidRDefault="0014612C" w:rsidP="007402F1">
      <w:pPr>
        <w:rPr>
          <w:rFonts w:eastAsia="Arial"/>
          <w:b w:val="0"/>
        </w:rPr>
      </w:pPr>
      <w:r w:rsidRPr="007402F1">
        <w:rPr>
          <w:rFonts w:eastAsia="Arial"/>
          <w:b w:val="0"/>
        </w:rPr>
        <w:lastRenderedPageBreak/>
        <w:t>- članka 333. (udruživanje za počinjenje kaznenih djela), iz Kaznenog zakona (»Narodne novine«, br. 110/97., 27/98., 50/00., 129/00., 51/01., 111/03., 190/03., 105/04., 84/05.,71/06., 110/07., 152/08., 57/11., 77/11. i 143/12.)</w:t>
      </w:r>
    </w:p>
    <w:p w14:paraId="45C697BE" w14:textId="77777777" w:rsidR="0014612C" w:rsidRPr="007402F1" w:rsidRDefault="0014612C" w:rsidP="007402F1">
      <w:pPr>
        <w:rPr>
          <w:rFonts w:eastAsia="Arial"/>
          <w:b w:val="0"/>
        </w:rPr>
      </w:pPr>
      <w:r w:rsidRPr="007402F1">
        <w:rPr>
          <w:rFonts w:eastAsia="Arial"/>
          <w:b w:val="0"/>
        </w:rPr>
        <w:t>b) korupciju, na temelju</w:t>
      </w:r>
    </w:p>
    <w:p w14:paraId="6EB8356D" w14:textId="77777777" w:rsidR="0014612C" w:rsidRPr="007402F1" w:rsidRDefault="0014612C" w:rsidP="007402F1">
      <w:pPr>
        <w:rPr>
          <w:rFonts w:eastAsia="Arial"/>
          <w:b w:val="0"/>
        </w:rPr>
      </w:pPr>
      <w:r w:rsidRPr="007402F1">
        <w:rPr>
          <w:rFonts w:eastAsia="Arial"/>
          <w:b w:val="0"/>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2BE69BE6" w14:textId="77777777" w:rsidR="0014612C" w:rsidRPr="007402F1" w:rsidRDefault="0014612C" w:rsidP="007402F1">
      <w:pPr>
        <w:rPr>
          <w:rFonts w:eastAsia="Arial"/>
          <w:b w:val="0"/>
        </w:rPr>
      </w:pPr>
      <w:r w:rsidRPr="007402F1">
        <w:rPr>
          <w:rFonts w:eastAsia="Arial"/>
          <w:b w:val="0"/>
        </w:rPr>
        <w:t xml:space="preserve">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111/03.,190/03., 105/04., 84/05., 71/06., 110/07., 152/08., 57/11., 77/11. i 143/12.)</w:t>
      </w:r>
    </w:p>
    <w:p w14:paraId="48F77F6D" w14:textId="77777777" w:rsidR="0014612C" w:rsidRPr="007402F1" w:rsidRDefault="0014612C" w:rsidP="007402F1">
      <w:pPr>
        <w:rPr>
          <w:rFonts w:eastAsia="Arial"/>
          <w:b w:val="0"/>
        </w:rPr>
      </w:pPr>
      <w:r w:rsidRPr="007402F1">
        <w:rPr>
          <w:rFonts w:eastAsia="Arial"/>
          <w:b w:val="0"/>
        </w:rPr>
        <w:t>c) prijevaru, na temelju</w:t>
      </w:r>
    </w:p>
    <w:p w14:paraId="59E04D44" w14:textId="77777777" w:rsidR="0014612C" w:rsidRPr="007402F1" w:rsidRDefault="0014612C" w:rsidP="007402F1">
      <w:pPr>
        <w:rPr>
          <w:rFonts w:eastAsia="Arial"/>
          <w:b w:val="0"/>
        </w:rPr>
      </w:pPr>
      <w:r w:rsidRPr="007402F1">
        <w:rPr>
          <w:rFonts w:eastAsia="Arial"/>
          <w:b w:val="0"/>
        </w:rPr>
        <w:t xml:space="preserve">   -  članka 236. (prijevara), članka 247. (prijevara u gospodarskom poslovanju), članka 256. (utaja poreza ili carine) i članka 258. (subvencijska prijevara) Kaznenog zakona</w:t>
      </w:r>
    </w:p>
    <w:p w14:paraId="0D010D49" w14:textId="77777777" w:rsidR="0014612C" w:rsidRPr="007402F1" w:rsidRDefault="0014612C" w:rsidP="007402F1">
      <w:pPr>
        <w:rPr>
          <w:rFonts w:eastAsia="Arial"/>
          <w:b w:val="0"/>
        </w:rPr>
      </w:pPr>
      <w:r w:rsidRPr="007402F1">
        <w:rPr>
          <w:rFonts w:eastAsia="Arial"/>
          <w:b w:val="0"/>
        </w:rPr>
        <w:t>- članka 224. (prijevara) i članka 293. (prijevara u   gospodarskom poslovanju) i članka 286.  (utaja  poreza  i  drugih  davanja)  iz  Kaznenog  zakona  (»Narodne  novine«,  br.110/97.,  27/98.,  50/00.,  129/00.,  51/01.,  111/03.,  190/03.,  105/04.,  84/05.,  71/06., 110/07., 152/08., 57/11., 77/11. i 143/12.)</w:t>
      </w:r>
    </w:p>
    <w:p w14:paraId="7C676C5A" w14:textId="77777777" w:rsidR="0014612C" w:rsidRPr="007402F1" w:rsidRDefault="0014612C" w:rsidP="007402F1">
      <w:pPr>
        <w:rPr>
          <w:rFonts w:eastAsia="Arial"/>
          <w:b w:val="0"/>
        </w:rPr>
      </w:pPr>
      <w:r w:rsidRPr="007402F1">
        <w:rPr>
          <w:rFonts w:eastAsia="Arial"/>
          <w:b w:val="0"/>
        </w:rPr>
        <w:t>d) terorizam ili kaznena djela povezana s terorističkim aktivnostima, na  temelju</w:t>
      </w:r>
    </w:p>
    <w:p w14:paraId="26B4B9CC" w14:textId="77777777" w:rsidR="0014612C" w:rsidRPr="007402F1" w:rsidRDefault="0014612C" w:rsidP="007402F1">
      <w:pPr>
        <w:rPr>
          <w:rFonts w:eastAsia="Arial"/>
          <w:b w:val="0"/>
        </w:rPr>
      </w:pPr>
      <w:r w:rsidRPr="007402F1">
        <w:rPr>
          <w:rFonts w:eastAsia="Arial"/>
          <w:b w:val="0"/>
        </w:rPr>
        <w:t>-   članka   97.   (terorizam),   članka   99.   (javno   poticanje   na   terorizam),   članka   100. (novačenje za terorizam), članka 101. (obuka za terorizam) i članka 102. (terorističko udruženje) Kaznenog zakona</w:t>
      </w:r>
    </w:p>
    <w:p w14:paraId="7E489FBF" w14:textId="77777777" w:rsidR="0014612C" w:rsidRPr="007402F1" w:rsidRDefault="0014612C" w:rsidP="007402F1">
      <w:pPr>
        <w:rPr>
          <w:rFonts w:eastAsia="Arial"/>
          <w:b w:val="0"/>
        </w:rPr>
      </w:pPr>
      <w:r w:rsidRPr="007402F1">
        <w:rPr>
          <w:rFonts w:eastAsia="Arial"/>
          <w:b w:val="0"/>
        </w:rPr>
        <w:t>-  članka  169.  (terorizam),  članka  169.a  (javno  poticanje  na  terorizam)  i  članka169.b</w:t>
      </w:r>
    </w:p>
    <w:p w14:paraId="43255E05" w14:textId="77777777" w:rsidR="0014612C" w:rsidRPr="007402F1" w:rsidRDefault="0014612C" w:rsidP="007402F1">
      <w:pPr>
        <w:rPr>
          <w:rFonts w:eastAsia="Arial"/>
          <w:b w:val="0"/>
        </w:rPr>
      </w:pPr>
      <w:r w:rsidRPr="007402F1">
        <w:rPr>
          <w:rFonts w:eastAsia="Arial"/>
          <w:b w:val="0"/>
        </w:rPr>
        <w:t>(novačenje za terorizam) iz Kaznenog zakona (»Narodne novine«, br. 110/97., 27/98.,50/00.,  129/00.,  51/01.,  111/03.,  190/03.,  105/04.,  84/05.,  71/06.,  110/07.,  152/08.,57/11., 77/11. i 143/12.)</w:t>
      </w:r>
    </w:p>
    <w:p w14:paraId="0B94B492" w14:textId="77777777" w:rsidR="0014612C" w:rsidRPr="007402F1" w:rsidRDefault="0014612C" w:rsidP="007402F1">
      <w:pPr>
        <w:rPr>
          <w:rFonts w:eastAsia="Arial"/>
          <w:b w:val="0"/>
        </w:rPr>
      </w:pPr>
      <w:r w:rsidRPr="007402F1">
        <w:rPr>
          <w:rFonts w:eastAsia="Arial"/>
          <w:b w:val="0"/>
        </w:rPr>
        <w:t>e) pranje novca ili financiranje terorizma, na temelju</w:t>
      </w:r>
    </w:p>
    <w:p w14:paraId="62DFF4D7" w14:textId="77777777" w:rsidR="0014612C" w:rsidRPr="007402F1" w:rsidRDefault="0014612C" w:rsidP="007402F1">
      <w:pPr>
        <w:rPr>
          <w:rFonts w:eastAsia="Arial"/>
          <w:b w:val="0"/>
        </w:rPr>
      </w:pPr>
      <w:r w:rsidRPr="007402F1">
        <w:rPr>
          <w:rFonts w:eastAsia="Arial"/>
          <w:b w:val="0"/>
        </w:rPr>
        <w:t>- članka 98. (financiranje terorizma)  i članka 265. (pranje novca) Kaznenog zakona</w:t>
      </w:r>
    </w:p>
    <w:p w14:paraId="44C0D7F6" w14:textId="77777777" w:rsidR="0014612C" w:rsidRPr="007402F1" w:rsidRDefault="0014612C" w:rsidP="007402F1">
      <w:pPr>
        <w:rPr>
          <w:rFonts w:eastAsia="Arial"/>
          <w:b w:val="0"/>
        </w:rPr>
      </w:pPr>
      <w:r w:rsidRPr="007402F1">
        <w:rPr>
          <w:rFonts w:eastAsia="Arial"/>
          <w:b w:val="0"/>
        </w:rPr>
        <w:t>- (članka 279.pranje novca) iz Kaznenog zakona (»Narodne novine«, br. 110/97., 27/98.,</w:t>
      </w:r>
    </w:p>
    <w:p w14:paraId="3529DBDF" w14:textId="77777777" w:rsidR="0014612C" w:rsidRPr="007402F1" w:rsidRDefault="0014612C" w:rsidP="007402F1">
      <w:pPr>
        <w:rPr>
          <w:rFonts w:eastAsia="Arial"/>
          <w:b w:val="0"/>
        </w:rPr>
      </w:pPr>
      <w:r w:rsidRPr="007402F1">
        <w:rPr>
          <w:rFonts w:eastAsia="Arial"/>
          <w:b w:val="0"/>
        </w:rPr>
        <w:t>50/00.,  129/00.,  51/01.,  111/03.,  190/03.,  105/04.,  84/05.,  71/06.,  110/07.,  152/08.,57/11., 77/11. i 143/12.),</w:t>
      </w:r>
    </w:p>
    <w:p w14:paraId="21E4DC3F" w14:textId="77777777" w:rsidR="0014612C" w:rsidRPr="007402F1" w:rsidRDefault="0014612C" w:rsidP="007402F1">
      <w:pPr>
        <w:rPr>
          <w:rFonts w:eastAsia="Arial"/>
          <w:b w:val="0"/>
        </w:rPr>
      </w:pPr>
      <w:r w:rsidRPr="007402F1">
        <w:rPr>
          <w:rFonts w:eastAsia="Arial"/>
          <w:b w:val="0"/>
        </w:rPr>
        <w:t>f) dječji rad ili druge oblike trgovanja ljudima, na temelju</w:t>
      </w:r>
    </w:p>
    <w:p w14:paraId="63E21561" w14:textId="77777777" w:rsidR="0014612C" w:rsidRPr="007402F1" w:rsidRDefault="0014612C" w:rsidP="007402F1">
      <w:pPr>
        <w:rPr>
          <w:rFonts w:eastAsia="Arial"/>
          <w:b w:val="0"/>
        </w:rPr>
      </w:pPr>
      <w:r w:rsidRPr="007402F1">
        <w:rPr>
          <w:rFonts w:eastAsia="Arial"/>
          <w:b w:val="0"/>
        </w:rPr>
        <w:t>- članka 106. (trgovanje ljudima) Kaznenog zakona</w:t>
      </w:r>
    </w:p>
    <w:p w14:paraId="735B28CA" w14:textId="77777777" w:rsidR="0014612C" w:rsidRPr="007402F1" w:rsidRDefault="0014612C" w:rsidP="007402F1">
      <w:pPr>
        <w:rPr>
          <w:rFonts w:eastAsia="Arial"/>
          <w:b w:val="0"/>
        </w:rPr>
      </w:pPr>
      <w:r w:rsidRPr="007402F1">
        <w:rPr>
          <w:rFonts w:eastAsia="Arial"/>
          <w:b w:val="0"/>
        </w:rPr>
        <w:t>- članka 175. (trgovanje ljudima i ropstvo) iz Kaznenog zakona (»Narodne novine«,  br.</w:t>
      </w:r>
    </w:p>
    <w:p w14:paraId="0B38C592" w14:textId="77777777" w:rsidR="0014612C" w:rsidRPr="007402F1" w:rsidRDefault="0014612C" w:rsidP="007402F1">
      <w:pPr>
        <w:rPr>
          <w:rFonts w:eastAsia="Arial"/>
          <w:b w:val="0"/>
        </w:rPr>
      </w:pPr>
      <w:r w:rsidRPr="007402F1">
        <w:rPr>
          <w:rFonts w:eastAsia="Arial"/>
          <w:b w:val="0"/>
        </w:rPr>
        <w:t>110/97.,  27/98.,  50/00.,  129/00.,  51/01.,  111/03.,  190/03.,  105/04.,  84/05.,  71/06.,110/07., 152/08., 57/11., 77/11. i 143/12.), ili</w:t>
      </w:r>
    </w:p>
    <w:p w14:paraId="1C003301" w14:textId="77777777" w:rsidR="0014612C" w:rsidRPr="007402F1" w:rsidRDefault="0014612C" w:rsidP="007402F1">
      <w:pPr>
        <w:rPr>
          <w:rFonts w:eastAsia="Arial"/>
          <w:b w:val="0"/>
        </w:rPr>
      </w:pPr>
    </w:p>
    <w:p w14:paraId="4EB17359" w14:textId="77777777" w:rsidR="0014612C" w:rsidRPr="007402F1" w:rsidRDefault="0014612C" w:rsidP="007402F1">
      <w:pPr>
        <w:rPr>
          <w:rFonts w:eastAsia="Arial"/>
          <w:b w:val="0"/>
        </w:rPr>
      </w:pPr>
      <w:r w:rsidRPr="007402F1">
        <w:rPr>
          <w:rFonts w:eastAsia="Arial"/>
          <w:b w:val="0"/>
        </w:rPr>
        <w:t>2. je  gospodarski  subjekt  koji  nema  poslovni  nastan  u  Republici  Hrvatskoj  ili osoba  koja  je  član  upravnog,  upravljačkog  ili  nadzornog  tijela  ili  ima  ovlasti zastupanja, donošenja odluka ili nadzora tog gospodarskog subjekta i koja  nije  državljanin   Republike   Hrvatske   pravomoćnom  presudom  osuđena  za  kaznena djela iz točke 1. podtočaka a) do f) i za odgovarajuća kaznena djela koja, prema nacionalnim   propisima   države   poslovnog   nastana   gospodarskog   subjekta, odnosno  države  čiji  je  osoba  državljanin,  obuhvaćaju  razloge  za  isključenje  iz članka 57. stavka 1. točaka (a) do (f) Direktive 2014/24/EU.</w:t>
      </w:r>
    </w:p>
    <w:p w14:paraId="08A2E9D6" w14:textId="77777777" w:rsidR="007402F1" w:rsidRDefault="007402F1" w:rsidP="007402F1">
      <w:pPr>
        <w:ind w:firstLine="0"/>
        <w:rPr>
          <w:rFonts w:eastAsia="Arial"/>
          <w:b w:val="0"/>
        </w:rPr>
      </w:pPr>
    </w:p>
    <w:p w14:paraId="6CF17BAC" w14:textId="77777777" w:rsidR="0014612C" w:rsidRPr="007402F1" w:rsidRDefault="0014612C" w:rsidP="007402F1">
      <w:pPr>
        <w:ind w:firstLine="0"/>
        <w:rPr>
          <w:rFonts w:eastAsia="Arial"/>
          <w:b w:val="0"/>
        </w:rPr>
      </w:pPr>
      <w:r w:rsidRPr="007402F1">
        <w:rPr>
          <w:rFonts w:eastAsia="Arial"/>
          <w:b w:val="0"/>
        </w:rPr>
        <w:t>Za  potrebe  utvrđivanja  gore  navedenih  okolnosti,  gospodarski  subjekt  u  ponudi dostavlja:</w:t>
      </w:r>
    </w:p>
    <w:p w14:paraId="072279E3" w14:textId="77777777" w:rsidR="0014612C" w:rsidRPr="007402F1" w:rsidRDefault="0014612C" w:rsidP="007402F1">
      <w:pPr>
        <w:pStyle w:val="Odlomakpopisa"/>
        <w:numPr>
          <w:ilvl w:val="0"/>
          <w:numId w:val="28"/>
        </w:numPr>
        <w:rPr>
          <w:rFonts w:eastAsia="Arial"/>
          <w:b w:val="0"/>
        </w:rPr>
      </w:pPr>
      <w:proofErr w:type="gramStart"/>
      <w:r w:rsidRPr="006755CC">
        <w:rPr>
          <w:rFonts w:eastAsia="Arial"/>
        </w:rPr>
        <w:t>izvadak  iz</w:t>
      </w:r>
      <w:proofErr w:type="gramEnd"/>
      <w:r w:rsidRPr="006755CC">
        <w:rPr>
          <w:rFonts w:eastAsia="Arial"/>
        </w:rPr>
        <w:t xml:space="preserve">  kaznene  evidencije</w:t>
      </w:r>
      <w:r w:rsidRPr="007402F1">
        <w:rPr>
          <w:rFonts w:eastAsia="Arial"/>
          <w:b w:val="0"/>
        </w:rPr>
        <w:t xml:space="preserve">  ili  drugog  odgovarajućeg  registra  ili,  ako  to  nije moguće,</w:t>
      </w:r>
    </w:p>
    <w:p w14:paraId="50AAAB71" w14:textId="77777777" w:rsidR="0014612C" w:rsidRPr="007402F1" w:rsidRDefault="0014612C" w:rsidP="007402F1">
      <w:pPr>
        <w:rPr>
          <w:b w:val="0"/>
        </w:rPr>
      </w:pPr>
    </w:p>
    <w:p w14:paraId="3E7FEDCF" w14:textId="77777777" w:rsidR="0014612C" w:rsidRPr="00B22F4C" w:rsidRDefault="0014612C" w:rsidP="007402F1">
      <w:pPr>
        <w:pStyle w:val="Odlomakpopisa"/>
        <w:numPr>
          <w:ilvl w:val="0"/>
          <w:numId w:val="28"/>
        </w:numPr>
        <w:rPr>
          <w:rFonts w:eastAsia="Arial"/>
          <w:b w:val="0"/>
          <w:lang w:val="hr-HR"/>
        </w:rPr>
      </w:pPr>
      <w:r w:rsidRPr="00B22F4C">
        <w:rPr>
          <w:rFonts w:eastAsia="Arial"/>
          <w:lang w:val="hr-HR"/>
        </w:rPr>
        <w:t>jednakovrijedni dokument</w:t>
      </w:r>
      <w:r w:rsidRPr="00B22F4C">
        <w:rPr>
          <w:rFonts w:eastAsia="Arial"/>
          <w:b w:val="0"/>
          <w:lang w:val="hr-HR"/>
        </w:rPr>
        <w:t xml:space="preserve"> nadležne sudske ili upravne vlasti u državi poslovnog </w:t>
      </w:r>
      <w:proofErr w:type="spellStart"/>
      <w:r w:rsidRPr="00B22F4C">
        <w:rPr>
          <w:rFonts w:eastAsia="Arial"/>
          <w:b w:val="0"/>
          <w:lang w:val="hr-HR"/>
        </w:rPr>
        <w:t>nastana</w:t>
      </w:r>
      <w:proofErr w:type="spellEnd"/>
      <w:r w:rsidRPr="00B22F4C">
        <w:rPr>
          <w:rFonts w:eastAsia="Arial"/>
          <w:b w:val="0"/>
          <w:lang w:val="hr-HR"/>
        </w:rPr>
        <w:t xml:space="preserve"> gospodarskog subjekta, odnosno državi čiji je osoba državljanin ili</w:t>
      </w:r>
    </w:p>
    <w:p w14:paraId="4CD2FD48" w14:textId="77777777" w:rsidR="0014612C" w:rsidRPr="007402F1" w:rsidRDefault="0014612C" w:rsidP="007402F1">
      <w:pPr>
        <w:rPr>
          <w:rFonts w:eastAsia="Arial"/>
          <w:b w:val="0"/>
        </w:rPr>
      </w:pPr>
    </w:p>
    <w:p w14:paraId="554BA040" w14:textId="5FD24BD9" w:rsidR="0014612C" w:rsidRPr="00B22F4C" w:rsidRDefault="0014612C" w:rsidP="007402F1">
      <w:pPr>
        <w:pStyle w:val="Odlomakpopisa"/>
        <w:numPr>
          <w:ilvl w:val="0"/>
          <w:numId w:val="28"/>
        </w:numPr>
        <w:rPr>
          <w:rFonts w:eastAsia="Arial"/>
          <w:b w:val="0"/>
          <w:lang w:val="hr-HR"/>
        </w:rPr>
      </w:pPr>
      <w:r w:rsidRPr="00B22F4C">
        <w:rPr>
          <w:rFonts w:eastAsia="Arial"/>
          <w:b w:val="0"/>
          <w:lang w:val="hr-HR"/>
        </w:rPr>
        <w:t xml:space="preserve">ako  se  u  državi  poslovnog  </w:t>
      </w:r>
      <w:proofErr w:type="spellStart"/>
      <w:r w:rsidRPr="00B22F4C">
        <w:rPr>
          <w:rFonts w:eastAsia="Arial"/>
          <w:b w:val="0"/>
          <w:lang w:val="hr-HR"/>
        </w:rPr>
        <w:t>nastana</w:t>
      </w:r>
      <w:proofErr w:type="spellEnd"/>
      <w:r w:rsidRPr="00B22F4C">
        <w:rPr>
          <w:rFonts w:eastAsia="Arial"/>
          <w:b w:val="0"/>
          <w:lang w:val="hr-HR"/>
        </w:rPr>
        <w:t xml:space="preserve">  gospodarskog  subjekta,  odnosno  državi  čiji  je osoba  državljanin  ne  izdaju  dokumenti  pod  a.  i  b.  ili  ako  ne  obuhvaćaju  sve </w:t>
      </w:r>
      <w:r w:rsidRPr="00B22F4C">
        <w:rPr>
          <w:rFonts w:eastAsia="Arial"/>
          <w:b w:val="0"/>
          <w:lang w:val="hr-HR"/>
        </w:rPr>
        <w:lastRenderedPageBreak/>
        <w:t xml:space="preserve">okolnosti iz ove točke, oni mogu biti zamijenjeni </w:t>
      </w:r>
      <w:r w:rsidRPr="00B22F4C">
        <w:rPr>
          <w:rFonts w:eastAsia="Arial"/>
          <w:lang w:val="hr-HR"/>
        </w:rPr>
        <w:t>izjavom pod prisegom</w:t>
      </w:r>
      <w:r w:rsidRPr="00B22F4C">
        <w:rPr>
          <w:rFonts w:eastAsia="Arial"/>
          <w:b w:val="0"/>
          <w:lang w:val="hr-HR"/>
        </w:rPr>
        <w:t xml:space="preserve"> ili,  ako  izjava  pod  prisegom  prema  pravu  dotične  države  ne  postoji,  </w:t>
      </w:r>
      <w:r w:rsidRPr="00B22F4C">
        <w:rPr>
          <w:rFonts w:eastAsia="Arial"/>
          <w:lang w:val="hr-HR"/>
        </w:rPr>
        <w:t>izjavom davatelja</w:t>
      </w:r>
      <w:r w:rsidRPr="00B22F4C">
        <w:rPr>
          <w:rFonts w:eastAsia="Arial"/>
          <w:b w:val="0"/>
          <w:lang w:val="hr-HR"/>
        </w:rPr>
        <w:t>.</w:t>
      </w:r>
    </w:p>
    <w:p w14:paraId="0CBDE191" w14:textId="77777777" w:rsidR="00A32BCD" w:rsidRPr="007402F1" w:rsidRDefault="00A32BCD" w:rsidP="007402F1">
      <w:pPr>
        <w:rPr>
          <w:b w:val="0"/>
        </w:rPr>
      </w:pPr>
    </w:p>
    <w:p w14:paraId="772FD1FC" w14:textId="77777777" w:rsidR="002053C8" w:rsidRPr="007402F1" w:rsidRDefault="002053C8" w:rsidP="007402F1">
      <w:pPr>
        <w:ind w:firstLine="0"/>
        <w:rPr>
          <w:rFonts w:eastAsia="Arial"/>
        </w:rPr>
      </w:pPr>
      <w:r w:rsidRPr="007402F1">
        <w:rPr>
          <w:rFonts w:eastAsia="Arial"/>
        </w:rPr>
        <w:t>2. 3. Plaćanje dospjelih poreznih obveza i obveza za mirovinsko i zdravstveno osiguranje</w:t>
      </w:r>
    </w:p>
    <w:p w14:paraId="0097B8B2" w14:textId="77777777" w:rsidR="002053C8" w:rsidRPr="007402F1" w:rsidRDefault="002053C8" w:rsidP="007402F1">
      <w:pPr>
        <w:rPr>
          <w:b w:val="0"/>
        </w:rPr>
      </w:pPr>
    </w:p>
    <w:p w14:paraId="579539CA" w14:textId="77777777" w:rsidR="002053C8" w:rsidRPr="007402F1" w:rsidRDefault="002053C8" w:rsidP="0016599F">
      <w:pPr>
        <w:ind w:firstLine="0"/>
        <w:rPr>
          <w:rFonts w:eastAsia="Arial"/>
          <w:b w:val="0"/>
        </w:rPr>
      </w:pPr>
      <w:r w:rsidRPr="007402F1">
        <w:rPr>
          <w:rFonts w:eastAsia="Arial"/>
          <w:b w:val="0"/>
        </w:rPr>
        <w:t>Naručitelj će, sukladno članku 252. ZJN-a, isključiti gospodarskog subjekta  ako  utvrdi  da  gospodarski  subjekt  nije  ispunio  obveze  plaćanja  dospjelih  poreznih obveza i obveza za mirovinsko i zdravstveno osiguranje u  Republici  Hrvatskoj  ili  u Republici Hrvatskoj ili  u  državi  poslovnog  nastana  gospodarskog  subjekta,  ako gospodarski subjekt nema poslovni nastan u Republici Hrvatskoj.</w:t>
      </w:r>
    </w:p>
    <w:p w14:paraId="12D6CBE9" w14:textId="77777777" w:rsidR="002053C8" w:rsidRPr="007402F1" w:rsidRDefault="002053C8" w:rsidP="0016599F">
      <w:pPr>
        <w:ind w:firstLine="0"/>
        <w:rPr>
          <w:rFonts w:eastAsia="Arial"/>
          <w:b w:val="0"/>
        </w:rPr>
      </w:pPr>
      <w:r w:rsidRPr="007402F1">
        <w:rPr>
          <w:rFonts w:eastAsia="Arial"/>
          <w:b w:val="0"/>
        </w:rPr>
        <w:t>Iznimno  od  navedenog,  Naručitelj,  sukladno  članku  252.  stavku  2.  ZJN-a,  neće  isključiti gospodarskog  subjekta  iz  postupka  javne  nabave  ako  mu  sukladno  posebnom  propisu plaćanje obveza nije dopušteno, ili mu je odobrena odgoda plaćanja.</w:t>
      </w:r>
    </w:p>
    <w:p w14:paraId="5FE624FA" w14:textId="210BA6EB" w:rsidR="002053C8" w:rsidRPr="00101E37" w:rsidRDefault="002053C8" w:rsidP="00101E37">
      <w:pPr>
        <w:ind w:firstLine="0"/>
        <w:rPr>
          <w:rFonts w:eastAsia="Arial"/>
          <w:b w:val="0"/>
        </w:rPr>
      </w:pPr>
      <w:r w:rsidRPr="007402F1">
        <w:rPr>
          <w:rFonts w:eastAsia="Arial"/>
          <w:b w:val="0"/>
        </w:rPr>
        <w:t>Za  potrebe  utvrđivanja  gore  navedenih  okolnosti,  gospodarski  subjekt  u  ponudi dostavlja potvrdu Porezne uprave o stanju duga  ili drugog nadležnog tijela države poslovnog nastana gospodarskog subjekta, ako se ne izdaje potvrda Porezne uprave ako  se  u  državi  poslovnog  nastana  gospodarskog  subjekta,  odnosno  državi  čiji  je osoba državljanin ne izdaju  traženi dokumenti ili ako ne obuhvaćaju sve  tražene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1F1BAF35" w14:textId="77777777" w:rsidR="00F8269E" w:rsidRPr="007402F1" w:rsidRDefault="00F8269E" w:rsidP="007402F1">
      <w:pPr>
        <w:rPr>
          <w:b w:val="0"/>
        </w:rPr>
      </w:pPr>
    </w:p>
    <w:p w14:paraId="1B256B7B" w14:textId="77777777" w:rsidR="002053C8" w:rsidRPr="007402F1" w:rsidRDefault="002053C8" w:rsidP="007402F1">
      <w:pPr>
        <w:ind w:firstLine="0"/>
      </w:pPr>
      <w:r w:rsidRPr="007402F1">
        <w:t>2.4. Uvjet sposobnosti:</w:t>
      </w:r>
    </w:p>
    <w:p w14:paraId="05990D4D" w14:textId="77777777" w:rsidR="002053C8" w:rsidRPr="007402F1" w:rsidRDefault="002053C8" w:rsidP="007402F1">
      <w:pPr>
        <w:rPr>
          <w:b w:val="0"/>
        </w:rPr>
      </w:pPr>
    </w:p>
    <w:p w14:paraId="5B9FFE9D" w14:textId="77777777" w:rsidR="002053C8" w:rsidRPr="007402F1" w:rsidRDefault="002053C8" w:rsidP="0016599F">
      <w:pPr>
        <w:ind w:firstLine="0"/>
        <w:rPr>
          <w:rFonts w:eastAsia="Arial"/>
          <w:b w:val="0"/>
        </w:rPr>
      </w:pPr>
      <w:r w:rsidRPr="007402F1">
        <w:rPr>
          <w:b w:val="0"/>
        </w:rPr>
        <w:t xml:space="preserve">1. </w:t>
      </w:r>
      <w:r w:rsidRPr="007402F1">
        <w:rPr>
          <w:rFonts w:eastAsia="Arial"/>
          <w:b w:val="0"/>
        </w:rPr>
        <w:t>Sposobnost za obavljanje profesionalne djelatnosti:</w:t>
      </w:r>
    </w:p>
    <w:p w14:paraId="23F7BD5B" w14:textId="77777777" w:rsidR="002053C8" w:rsidRPr="007402F1" w:rsidRDefault="002053C8" w:rsidP="0016599F">
      <w:pPr>
        <w:ind w:firstLine="0"/>
        <w:rPr>
          <w:rFonts w:eastAsia="Arial"/>
          <w:b w:val="0"/>
        </w:rPr>
      </w:pPr>
      <w:r w:rsidRPr="007402F1">
        <w:rPr>
          <w:rFonts w:eastAsia="Arial"/>
          <w:b w:val="0"/>
        </w:rPr>
        <w:t>Svaki ponuditelj mora u postupku nabave dokazati upis u sudski, obrtni, strukovni ili  drugi odgovarajući registar u državi njegova poslovna nastana.</w:t>
      </w:r>
    </w:p>
    <w:p w14:paraId="72280A3F" w14:textId="458548F4" w:rsidR="002053C8" w:rsidRPr="00BC11E9" w:rsidRDefault="002053C8" w:rsidP="0016599F">
      <w:pPr>
        <w:ind w:firstLine="0"/>
        <w:rPr>
          <w:b w:val="0"/>
          <w:color w:val="000000" w:themeColor="text1"/>
        </w:rPr>
      </w:pPr>
      <w:r w:rsidRPr="00BC11E9">
        <w:rPr>
          <w:rFonts w:eastAsia="Arial"/>
          <w:b w:val="0"/>
          <w:color w:val="000000" w:themeColor="text1"/>
        </w:rPr>
        <w:t>Za potrebe utvrđivanja navedene sposobnosti</w:t>
      </w:r>
      <w:r w:rsidRPr="00BC11E9">
        <w:rPr>
          <w:b w:val="0"/>
          <w:color w:val="000000" w:themeColor="text1"/>
        </w:rPr>
        <w:t xml:space="preserve"> ponuditelj dokazuje Izvatkom iz sudskog, obrtnog, strukovnog ili drugog odgovarajućeg registra u državi članici njegovog poslovnog nastana.</w:t>
      </w:r>
    </w:p>
    <w:p w14:paraId="5DD5C54F" w14:textId="77777777" w:rsidR="00F8269E" w:rsidRPr="007402F1" w:rsidRDefault="00F8269E" w:rsidP="007402F1">
      <w:pPr>
        <w:rPr>
          <w:b w:val="0"/>
        </w:rPr>
      </w:pPr>
    </w:p>
    <w:p w14:paraId="6C707AE1" w14:textId="586187D0" w:rsidR="007659E4" w:rsidRPr="00CD07A2" w:rsidRDefault="0016599F" w:rsidP="007402F1">
      <w:pPr>
        <w:ind w:firstLine="0"/>
      </w:pPr>
      <w:r>
        <w:t xml:space="preserve">          </w:t>
      </w:r>
      <w:r w:rsidR="007402F1">
        <w:t xml:space="preserve">3. </w:t>
      </w:r>
      <w:r w:rsidR="007659E4" w:rsidRPr="00CD07A2">
        <w:t>SASTAVNI DIJELOVI PONUDE</w:t>
      </w:r>
      <w:r w:rsidR="00712BEF">
        <w:t xml:space="preserve"> </w:t>
      </w:r>
    </w:p>
    <w:p w14:paraId="1A8AC435" w14:textId="77777777" w:rsidR="007659E4" w:rsidRPr="007402F1" w:rsidRDefault="007659E4" w:rsidP="0016599F">
      <w:pPr>
        <w:rPr>
          <w:b w:val="0"/>
        </w:rPr>
      </w:pPr>
      <w:r w:rsidRPr="007402F1">
        <w:rPr>
          <w:b w:val="0"/>
        </w:rPr>
        <w:t>Ponuda treba sadržavati:</w:t>
      </w:r>
    </w:p>
    <w:p w14:paraId="5895D2A9" w14:textId="18591EC2" w:rsidR="007659E4" w:rsidRDefault="007402F1" w:rsidP="007402F1">
      <w:pPr>
        <w:rPr>
          <w:b w:val="0"/>
        </w:rPr>
      </w:pPr>
      <w:r w:rsidRPr="007402F1">
        <w:rPr>
          <w:b w:val="0"/>
        </w:rPr>
        <w:t>-</w:t>
      </w:r>
      <w:r>
        <w:rPr>
          <w:b w:val="0"/>
        </w:rPr>
        <w:t xml:space="preserve"> </w:t>
      </w:r>
      <w:r w:rsidR="007659E4" w:rsidRPr="007402F1">
        <w:rPr>
          <w:b w:val="0"/>
        </w:rPr>
        <w:t>Ponudbeni list, ispunjen i potpisan od str</w:t>
      </w:r>
      <w:r w:rsidR="007C5DE4" w:rsidRPr="007402F1">
        <w:rPr>
          <w:b w:val="0"/>
        </w:rPr>
        <w:t>ane ponuditelja</w:t>
      </w:r>
      <w:r w:rsidR="00D03773" w:rsidRPr="007402F1">
        <w:rPr>
          <w:b w:val="0"/>
        </w:rPr>
        <w:t xml:space="preserve"> (Prilog 1.),</w:t>
      </w:r>
    </w:p>
    <w:p w14:paraId="2DFDA729" w14:textId="56F1029D" w:rsidR="00B014CF" w:rsidRPr="007402F1" w:rsidRDefault="00B014CF" w:rsidP="007402F1">
      <w:pPr>
        <w:rPr>
          <w:b w:val="0"/>
        </w:rPr>
      </w:pPr>
      <w:r>
        <w:rPr>
          <w:b w:val="0"/>
        </w:rPr>
        <w:t>- Ponudu</w:t>
      </w:r>
    </w:p>
    <w:p w14:paraId="06BF7A16" w14:textId="0DA1B1D1" w:rsidR="00752CCB" w:rsidRPr="007402F1" w:rsidRDefault="007402F1" w:rsidP="007402F1">
      <w:pPr>
        <w:rPr>
          <w:b w:val="0"/>
        </w:rPr>
      </w:pPr>
      <w:r>
        <w:rPr>
          <w:b w:val="0"/>
        </w:rPr>
        <w:t xml:space="preserve">- </w:t>
      </w:r>
      <w:r w:rsidR="00752CCB" w:rsidRPr="007402F1">
        <w:rPr>
          <w:b w:val="0"/>
        </w:rPr>
        <w:t>Izjav</w:t>
      </w:r>
      <w:r w:rsidR="00B014CF">
        <w:rPr>
          <w:b w:val="0"/>
        </w:rPr>
        <w:t>u</w:t>
      </w:r>
      <w:r w:rsidR="00752CCB" w:rsidRPr="007402F1">
        <w:rPr>
          <w:b w:val="0"/>
        </w:rPr>
        <w:t xml:space="preserve"> o nekažnjavanju</w:t>
      </w:r>
      <w:r w:rsidR="00D03773" w:rsidRPr="007402F1">
        <w:rPr>
          <w:b w:val="0"/>
        </w:rPr>
        <w:t xml:space="preserve"> (Prilog 2.), </w:t>
      </w:r>
    </w:p>
    <w:p w14:paraId="7ABB458D" w14:textId="273976EB" w:rsidR="00752CCB" w:rsidRPr="007402F1" w:rsidRDefault="007402F1" w:rsidP="007402F1">
      <w:pPr>
        <w:rPr>
          <w:b w:val="0"/>
        </w:rPr>
      </w:pPr>
      <w:r>
        <w:rPr>
          <w:b w:val="0"/>
        </w:rPr>
        <w:t xml:space="preserve">- </w:t>
      </w:r>
      <w:r w:rsidR="00752CCB" w:rsidRPr="007402F1">
        <w:rPr>
          <w:b w:val="0"/>
        </w:rPr>
        <w:t>Potvrd</w:t>
      </w:r>
      <w:r w:rsidR="00B014CF">
        <w:rPr>
          <w:b w:val="0"/>
        </w:rPr>
        <w:t>u</w:t>
      </w:r>
      <w:r w:rsidR="00752CCB" w:rsidRPr="007402F1">
        <w:rPr>
          <w:b w:val="0"/>
        </w:rPr>
        <w:t xml:space="preserve"> Porezne uprave o </w:t>
      </w:r>
      <w:r w:rsidR="007C4A81" w:rsidRPr="007402F1">
        <w:rPr>
          <w:b w:val="0"/>
        </w:rPr>
        <w:t xml:space="preserve">stanju </w:t>
      </w:r>
      <w:r w:rsidR="00752CCB" w:rsidRPr="007402F1">
        <w:rPr>
          <w:b w:val="0"/>
        </w:rPr>
        <w:t>duga ne stariju od 30 dana</w:t>
      </w:r>
    </w:p>
    <w:p w14:paraId="7D682ED3" w14:textId="77777777" w:rsidR="00C1393B" w:rsidRPr="00BC11E9" w:rsidRDefault="007402F1" w:rsidP="007402F1">
      <w:pPr>
        <w:rPr>
          <w:b w:val="0"/>
          <w:color w:val="000000" w:themeColor="text1"/>
        </w:rPr>
      </w:pPr>
      <w:r w:rsidRPr="00BC11E9">
        <w:rPr>
          <w:b w:val="0"/>
          <w:color w:val="000000" w:themeColor="text1"/>
        </w:rPr>
        <w:t xml:space="preserve">- </w:t>
      </w:r>
      <w:r w:rsidR="00752CCB" w:rsidRPr="00BC11E9">
        <w:rPr>
          <w:b w:val="0"/>
          <w:color w:val="000000" w:themeColor="text1"/>
        </w:rPr>
        <w:t>I</w:t>
      </w:r>
      <w:r w:rsidR="003F0345" w:rsidRPr="00BC11E9">
        <w:rPr>
          <w:b w:val="0"/>
          <w:color w:val="000000" w:themeColor="text1"/>
        </w:rPr>
        <w:t>zv</w:t>
      </w:r>
      <w:r w:rsidR="007C4A81" w:rsidRPr="00BC11E9">
        <w:rPr>
          <w:b w:val="0"/>
          <w:color w:val="000000" w:themeColor="text1"/>
        </w:rPr>
        <w:t>adak</w:t>
      </w:r>
      <w:r w:rsidR="003F0345" w:rsidRPr="00BC11E9">
        <w:rPr>
          <w:b w:val="0"/>
          <w:color w:val="000000" w:themeColor="text1"/>
        </w:rPr>
        <w:t xml:space="preserve"> iz sudskog, obrtnog, strukovnog ili odgovarajućeg registra ne stariji od </w:t>
      </w:r>
      <w:r w:rsidR="00384EE4" w:rsidRPr="00BC11E9">
        <w:rPr>
          <w:b w:val="0"/>
          <w:color w:val="000000" w:themeColor="text1"/>
        </w:rPr>
        <w:t>3</w:t>
      </w:r>
      <w:r w:rsidR="003F0345" w:rsidRPr="00BC11E9">
        <w:rPr>
          <w:b w:val="0"/>
          <w:color w:val="000000" w:themeColor="text1"/>
        </w:rPr>
        <w:t xml:space="preserve"> mjeseca</w:t>
      </w:r>
      <w:r w:rsidR="007C4A81" w:rsidRPr="00BC11E9">
        <w:rPr>
          <w:b w:val="0"/>
          <w:color w:val="000000" w:themeColor="text1"/>
        </w:rPr>
        <w:t>.</w:t>
      </w:r>
    </w:p>
    <w:p w14:paraId="4D00A2A6" w14:textId="77777777" w:rsidR="00CD07A2" w:rsidRPr="007402F1" w:rsidRDefault="00CD07A2" w:rsidP="007402F1">
      <w:pPr>
        <w:rPr>
          <w:b w:val="0"/>
        </w:rPr>
      </w:pPr>
    </w:p>
    <w:p w14:paraId="2C6C9FC2" w14:textId="77777777" w:rsidR="007659E4" w:rsidRPr="00CD07A2" w:rsidRDefault="0016599F" w:rsidP="007402F1">
      <w:pPr>
        <w:ind w:firstLine="0"/>
      </w:pPr>
      <w:r>
        <w:t xml:space="preserve">          </w:t>
      </w:r>
      <w:r w:rsidR="007402F1">
        <w:t xml:space="preserve">4. </w:t>
      </w:r>
      <w:r w:rsidR="007659E4" w:rsidRPr="00CD07A2">
        <w:t>NAČIN DOSTAVE PONUDE</w:t>
      </w:r>
    </w:p>
    <w:p w14:paraId="5E39AD11" w14:textId="77777777" w:rsidR="007659E4" w:rsidRPr="007402F1" w:rsidRDefault="007659E4" w:rsidP="0016599F">
      <w:pPr>
        <w:rPr>
          <w:b w:val="0"/>
        </w:rPr>
      </w:pPr>
      <w:r w:rsidRPr="007402F1">
        <w:rPr>
          <w:b w:val="0"/>
        </w:rPr>
        <w:t>Molimo da Vašu ponudu dostavite:</w:t>
      </w:r>
    </w:p>
    <w:p w14:paraId="65B14BFA" w14:textId="5363DC94" w:rsidR="007659E4" w:rsidRPr="007402F1" w:rsidRDefault="007402F1" w:rsidP="007402F1">
      <w:pPr>
        <w:rPr>
          <w:b w:val="0"/>
        </w:rPr>
      </w:pPr>
      <w:r w:rsidRPr="007402F1">
        <w:rPr>
          <w:b w:val="0"/>
        </w:rPr>
        <w:t>-</w:t>
      </w:r>
      <w:r>
        <w:rPr>
          <w:b w:val="0"/>
        </w:rPr>
        <w:t xml:space="preserve"> </w:t>
      </w:r>
      <w:r w:rsidR="007659E4" w:rsidRPr="007402F1">
        <w:rPr>
          <w:b w:val="0"/>
        </w:rPr>
        <w:t>rok</w:t>
      </w:r>
      <w:r w:rsidR="00014750" w:rsidRPr="007402F1">
        <w:rPr>
          <w:b w:val="0"/>
        </w:rPr>
        <w:t xml:space="preserve"> za dostavu ponude</w:t>
      </w:r>
      <w:r w:rsidR="00AD7B38" w:rsidRPr="007402F1">
        <w:rPr>
          <w:b w:val="0"/>
        </w:rPr>
        <w:t xml:space="preserve"> (datum i sat):</w:t>
      </w:r>
      <w:r w:rsidR="006D53AA" w:rsidRPr="007402F1">
        <w:rPr>
          <w:b w:val="0"/>
        </w:rPr>
        <w:t xml:space="preserve"> dana </w:t>
      </w:r>
      <w:r w:rsidR="00FE4F95" w:rsidRPr="007402F1">
        <w:rPr>
          <w:b w:val="0"/>
        </w:rPr>
        <w:t xml:space="preserve"> </w:t>
      </w:r>
      <w:r w:rsidR="00B03C2A">
        <w:rPr>
          <w:b w:val="0"/>
        </w:rPr>
        <w:t>24</w:t>
      </w:r>
      <w:r w:rsidR="00FE4F95" w:rsidRPr="007402F1">
        <w:rPr>
          <w:b w:val="0"/>
        </w:rPr>
        <w:t>.</w:t>
      </w:r>
      <w:r w:rsidR="00B03C2A">
        <w:rPr>
          <w:b w:val="0"/>
        </w:rPr>
        <w:t>06</w:t>
      </w:r>
      <w:r w:rsidR="0094041D" w:rsidRPr="007402F1">
        <w:rPr>
          <w:b w:val="0"/>
          <w:color w:val="000000"/>
        </w:rPr>
        <w:t>.202</w:t>
      </w:r>
      <w:r w:rsidR="00B03C2A">
        <w:rPr>
          <w:b w:val="0"/>
          <w:color w:val="000000"/>
        </w:rPr>
        <w:t>2</w:t>
      </w:r>
      <w:r w:rsidR="00C20A7C" w:rsidRPr="007402F1">
        <w:rPr>
          <w:b w:val="0"/>
          <w:color w:val="000000"/>
        </w:rPr>
        <w:t>.</w:t>
      </w:r>
      <w:r w:rsidR="00335247" w:rsidRPr="007402F1">
        <w:rPr>
          <w:b w:val="0"/>
          <w:color w:val="000000"/>
        </w:rPr>
        <w:t xml:space="preserve"> </w:t>
      </w:r>
      <w:r w:rsidR="00335247" w:rsidRPr="007402F1">
        <w:rPr>
          <w:b w:val="0"/>
        </w:rPr>
        <w:t>g.</w:t>
      </w:r>
      <w:r w:rsidR="003F0345" w:rsidRPr="007402F1">
        <w:rPr>
          <w:b w:val="0"/>
        </w:rPr>
        <w:t xml:space="preserve"> do </w:t>
      </w:r>
      <w:r w:rsidR="00B03C2A">
        <w:rPr>
          <w:b w:val="0"/>
        </w:rPr>
        <w:t>10</w:t>
      </w:r>
      <w:r w:rsidR="003F0345" w:rsidRPr="007402F1">
        <w:rPr>
          <w:b w:val="0"/>
        </w:rPr>
        <w:t>,00 sati</w:t>
      </w:r>
    </w:p>
    <w:p w14:paraId="5DBC97C0" w14:textId="77777777" w:rsidR="007402F1" w:rsidRDefault="007402F1" w:rsidP="007402F1">
      <w:pPr>
        <w:rPr>
          <w:b w:val="0"/>
        </w:rPr>
      </w:pPr>
      <w:r w:rsidRPr="007402F1">
        <w:rPr>
          <w:b w:val="0"/>
        </w:rPr>
        <w:t>-</w:t>
      </w:r>
      <w:r>
        <w:rPr>
          <w:b w:val="0"/>
        </w:rPr>
        <w:t xml:space="preserve"> </w:t>
      </w:r>
      <w:r w:rsidR="007659E4" w:rsidRPr="007402F1">
        <w:rPr>
          <w:b w:val="0"/>
        </w:rPr>
        <w:t>način dostave ponud</w:t>
      </w:r>
      <w:r w:rsidR="00174B34" w:rsidRPr="007402F1">
        <w:rPr>
          <w:b w:val="0"/>
        </w:rPr>
        <w:t>e: poštom ili</w:t>
      </w:r>
      <w:r w:rsidR="00677DAA" w:rsidRPr="007402F1">
        <w:rPr>
          <w:b w:val="0"/>
        </w:rPr>
        <w:t xml:space="preserve"> </w:t>
      </w:r>
      <w:r w:rsidR="00185AB7" w:rsidRPr="007402F1">
        <w:rPr>
          <w:b w:val="0"/>
        </w:rPr>
        <w:t>osobno</w:t>
      </w:r>
      <w:r w:rsidR="00137D44" w:rsidRPr="007402F1">
        <w:rPr>
          <w:b w:val="0"/>
        </w:rPr>
        <w:t>,</w:t>
      </w:r>
      <w:r w:rsidR="00174B34" w:rsidRPr="007402F1">
        <w:rPr>
          <w:b w:val="0"/>
        </w:rPr>
        <w:t xml:space="preserve"> </w:t>
      </w:r>
    </w:p>
    <w:p w14:paraId="27168A1A" w14:textId="77777777" w:rsidR="007402F1" w:rsidRDefault="007402F1" w:rsidP="0016599F">
      <w:pPr>
        <w:rPr>
          <w:b w:val="0"/>
        </w:rPr>
      </w:pPr>
      <w:r>
        <w:rPr>
          <w:b w:val="0"/>
        </w:rPr>
        <w:t xml:space="preserve">- </w:t>
      </w:r>
      <w:r w:rsidR="007659E4" w:rsidRPr="007402F1">
        <w:rPr>
          <w:b w:val="0"/>
        </w:rPr>
        <w:t>mjesto dostave ponude:</w:t>
      </w:r>
      <w:r w:rsidR="00014750" w:rsidRPr="007402F1">
        <w:rPr>
          <w:b w:val="0"/>
        </w:rPr>
        <w:t xml:space="preserve"> </w:t>
      </w:r>
      <w:r w:rsidR="00384EE4" w:rsidRPr="007402F1">
        <w:rPr>
          <w:b w:val="0"/>
        </w:rPr>
        <w:t xml:space="preserve"> Grad </w:t>
      </w:r>
      <w:r w:rsidR="00014750" w:rsidRPr="007402F1">
        <w:rPr>
          <w:b w:val="0"/>
        </w:rPr>
        <w:t>Pregrada, Josipa</w:t>
      </w:r>
      <w:r w:rsidR="00D56007" w:rsidRPr="007402F1">
        <w:rPr>
          <w:b w:val="0"/>
        </w:rPr>
        <w:t xml:space="preserve"> Karla Tuškana br. 2</w:t>
      </w:r>
      <w:r w:rsidR="00137D44" w:rsidRPr="007402F1">
        <w:rPr>
          <w:b w:val="0"/>
        </w:rPr>
        <w:t>.</w:t>
      </w:r>
      <w:r w:rsidR="00384EE4" w:rsidRPr="007402F1">
        <w:rPr>
          <w:b w:val="0"/>
        </w:rPr>
        <w:t>, 49218 Pregrada.</w:t>
      </w:r>
    </w:p>
    <w:p w14:paraId="26BCC9C2" w14:textId="6D5069B0" w:rsidR="007154C1" w:rsidRPr="007402F1" w:rsidRDefault="007659E4" w:rsidP="0016599F">
      <w:pPr>
        <w:ind w:left="709" w:firstLine="0"/>
        <w:rPr>
          <w:b w:val="0"/>
        </w:rPr>
      </w:pPr>
      <w:r w:rsidRPr="007402F1">
        <w:rPr>
          <w:b w:val="0"/>
        </w:rPr>
        <w:t>Mjesto, vrijeme i datum otvaranje ponuda te način otva</w:t>
      </w:r>
      <w:r w:rsidR="003F0345" w:rsidRPr="007402F1">
        <w:rPr>
          <w:b w:val="0"/>
        </w:rPr>
        <w:t xml:space="preserve">ranja ponuda: </w:t>
      </w:r>
      <w:r w:rsidR="00384EE4" w:rsidRPr="007402F1">
        <w:rPr>
          <w:b w:val="0"/>
        </w:rPr>
        <w:t xml:space="preserve">Grad Pregrada, </w:t>
      </w:r>
      <w:r w:rsidR="003F0345" w:rsidRPr="007402F1">
        <w:rPr>
          <w:b w:val="0"/>
        </w:rPr>
        <w:t>Pregrada, Josipa Karla Tuškana br. 2,</w:t>
      </w:r>
      <w:r w:rsidR="00384EE4" w:rsidRPr="007402F1">
        <w:rPr>
          <w:b w:val="0"/>
        </w:rPr>
        <w:t xml:space="preserve"> I kat soba 15 a, </w:t>
      </w:r>
      <w:r w:rsidR="003F0345" w:rsidRPr="007402F1">
        <w:rPr>
          <w:b w:val="0"/>
        </w:rPr>
        <w:t xml:space="preserve"> </w:t>
      </w:r>
      <w:r w:rsidR="00185AB7" w:rsidRPr="007402F1">
        <w:rPr>
          <w:b w:val="0"/>
        </w:rPr>
        <w:t>dana</w:t>
      </w:r>
      <w:r w:rsidR="006D53AA" w:rsidRPr="007402F1">
        <w:rPr>
          <w:b w:val="0"/>
        </w:rPr>
        <w:t xml:space="preserve"> </w:t>
      </w:r>
      <w:r w:rsidR="00FE4F95" w:rsidRPr="007402F1">
        <w:rPr>
          <w:b w:val="0"/>
        </w:rPr>
        <w:t xml:space="preserve"> </w:t>
      </w:r>
      <w:r w:rsidR="00B03C2A">
        <w:rPr>
          <w:b w:val="0"/>
        </w:rPr>
        <w:t>24</w:t>
      </w:r>
      <w:r w:rsidR="00FE4F95" w:rsidRPr="007402F1">
        <w:rPr>
          <w:b w:val="0"/>
        </w:rPr>
        <w:t>.</w:t>
      </w:r>
      <w:r w:rsidR="00B03C2A">
        <w:rPr>
          <w:b w:val="0"/>
        </w:rPr>
        <w:t>06</w:t>
      </w:r>
      <w:r w:rsidR="0094041D" w:rsidRPr="007402F1">
        <w:rPr>
          <w:b w:val="0"/>
        </w:rPr>
        <w:t>.202</w:t>
      </w:r>
      <w:r w:rsidR="00B03C2A">
        <w:rPr>
          <w:b w:val="0"/>
        </w:rPr>
        <w:t>2</w:t>
      </w:r>
      <w:r w:rsidR="0094041D" w:rsidRPr="007402F1">
        <w:rPr>
          <w:b w:val="0"/>
        </w:rPr>
        <w:t>.</w:t>
      </w:r>
      <w:r w:rsidR="003F0345" w:rsidRPr="007402F1">
        <w:rPr>
          <w:b w:val="0"/>
          <w:color w:val="000000"/>
        </w:rPr>
        <w:t xml:space="preserve"> g., u </w:t>
      </w:r>
      <w:r w:rsidR="00B03C2A">
        <w:rPr>
          <w:b w:val="0"/>
          <w:color w:val="000000"/>
        </w:rPr>
        <w:t>10</w:t>
      </w:r>
      <w:r w:rsidR="003F0345" w:rsidRPr="007402F1">
        <w:rPr>
          <w:b w:val="0"/>
          <w:color w:val="000000"/>
        </w:rPr>
        <w:t>,00 sati</w:t>
      </w:r>
      <w:r w:rsidR="00964AED" w:rsidRPr="007402F1">
        <w:rPr>
          <w:b w:val="0"/>
          <w:color w:val="000000"/>
        </w:rPr>
        <w:t>,</w:t>
      </w:r>
      <w:r w:rsidR="00964AED" w:rsidRPr="007402F1">
        <w:rPr>
          <w:b w:val="0"/>
        </w:rPr>
        <w:t xml:space="preserve"> otvaranje po</w:t>
      </w:r>
      <w:r w:rsidR="00137D44" w:rsidRPr="007402F1">
        <w:rPr>
          <w:b w:val="0"/>
        </w:rPr>
        <w:t>nuda nije javno.</w:t>
      </w:r>
    </w:p>
    <w:p w14:paraId="3394E7CD" w14:textId="77777777" w:rsidR="007154C1" w:rsidRDefault="007154C1" w:rsidP="0016599F">
      <w:pPr>
        <w:ind w:left="709"/>
      </w:pPr>
    </w:p>
    <w:p w14:paraId="728D7285" w14:textId="77777777" w:rsidR="007154C1" w:rsidRPr="00CD07A2" w:rsidRDefault="00644BAF" w:rsidP="00644BAF">
      <w:pPr>
        <w:ind w:firstLine="0"/>
      </w:pPr>
      <w:r>
        <w:t xml:space="preserve">          </w:t>
      </w:r>
      <w:r w:rsidR="00677DAA" w:rsidRPr="00CD07A2">
        <w:t xml:space="preserve">5. </w:t>
      </w:r>
      <w:r w:rsidR="007154C1" w:rsidRPr="00CD07A2">
        <w:t>OSTALO</w:t>
      </w:r>
    </w:p>
    <w:p w14:paraId="376F4A5C" w14:textId="77777777" w:rsidR="007154C1" w:rsidRPr="007402F1" w:rsidRDefault="007154C1" w:rsidP="0016599F">
      <w:pPr>
        <w:ind w:left="709" w:firstLine="0"/>
        <w:rPr>
          <w:b w:val="0"/>
        </w:rPr>
      </w:pPr>
      <w:r w:rsidRPr="007402F1">
        <w:rPr>
          <w:b w:val="0"/>
        </w:rPr>
        <w:t>Obavijesti u</w:t>
      </w:r>
      <w:r w:rsidR="00752CCB" w:rsidRPr="007402F1">
        <w:rPr>
          <w:b w:val="0"/>
        </w:rPr>
        <w:t xml:space="preserve"> </w:t>
      </w:r>
      <w:r w:rsidRPr="007402F1">
        <w:rPr>
          <w:b w:val="0"/>
        </w:rPr>
        <w:t>vezi predmeta n</w:t>
      </w:r>
      <w:r w:rsidR="003F0345" w:rsidRPr="007402F1">
        <w:rPr>
          <w:b w:val="0"/>
        </w:rPr>
        <w:t>abave: Krunoslav Golub, tel. 049376</w:t>
      </w:r>
      <w:r w:rsidRPr="007402F1">
        <w:rPr>
          <w:b w:val="0"/>
        </w:rPr>
        <w:t xml:space="preserve">052, </w:t>
      </w:r>
      <w:r w:rsidR="003F0345" w:rsidRPr="007402F1">
        <w:rPr>
          <w:b w:val="0"/>
        </w:rPr>
        <w:t xml:space="preserve">email: </w:t>
      </w:r>
      <w:r w:rsidR="00014750" w:rsidRPr="007402F1">
        <w:rPr>
          <w:b w:val="0"/>
        </w:rPr>
        <w:t>krunoslav.golub</w:t>
      </w:r>
      <w:r w:rsidRPr="007402F1">
        <w:rPr>
          <w:b w:val="0"/>
        </w:rPr>
        <w:t xml:space="preserve">@pregrada.hr </w:t>
      </w:r>
    </w:p>
    <w:p w14:paraId="43847095" w14:textId="77777777" w:rsidR="007154C1" w:rsidRPr="007402F1" w:rsidRDefault="007154C1" w:rsidP="0016599F">
      <w:pPr>
        <w:ind w:left="709" w:firstLine="0"/>
        <w:rPr>
          <w:b w:val="0"/>
          <w:i/>
        </w:rPr>
      </w:pPr>
      <w:r w:rsidRPr="007402F1">
        <w:rPr>
          <w:b w:val="0"/>
        </w:rPr>
        <w:t xml:space="preserve">Obavijesti o rezultatima: </w:t>
      </w:r>
      <w:r w:rsidR="00137D44" w:rsidRPr="007402F1">
        <w:rPr>
          <w:b w:val="0"/>
        </w:rPr>
        <w:t>Odluku o odabiru najpovoljnije ponude</w:t>
      </w:r>
      <w:r w:rsidRPr="007402F1">
        <w:rPr>
          <w:b w:val="0"/>
        </w:rPr>
        <w:t xml:space="preserve"> Naručitelj će dostaviti p</w:t>
      </w:r>
      <w:r w:rsidR="00677DAA" w:rsidRPr="007402F1">
        <w:rPr>
          <w:b w:val="0"/>
        </w:rPr>
        <w:t>onuditelju u roku od 10</w:t>
      </w:r>
      <w:r w:rsidRPr="007402F1">
        <w:rPr>
          <w:b w:val="0"/>
        </w:rPr>
        <w:t xml:space="preserve"> dana od dana isteka roka za dostavu ponuda.</w:t>
      </w:r>
    </w:p>
    <w:p w14:paraId="07567BA9" w14:textId="5241085A" w:rsidR="000567A0" w:rsidRPr="00850E0E" w:rsidRDefault="00302F9C" w:rsidP="00BC11E9">
      <w:pPr>
        <w:ind w:firstLine="0"/>
      </w:pPr>
      <w:r w:rsidRPr="00850E0E">
        <w:t xml:space="preserve">             </w:t>
      </w:r>
    </w:p>
    <w:p w14:paraId="1BD2B5F3" w14:textId="77777777" w:rsidR="000567A0" w:rsidRPr="00850E0E" w:rsidRDefault="000567A0" w:rsidP="007402F1"/>
    <w:p w14:paraId="7D9ADD8D" w14:textId="77777777" w:rsidR="007154C1" w:rsidRDefault="00302F9C" w:rsidP="007402F1">
      <w:pPr>
        <w:jc w:val="right"/>
      </w:pPr>
      <w:r w:rsidRPr="00850E0E">
        <w:t>OVLAŠTENI PREDSTAVNICI NARUČITELJA</w:t>
      </w:r>
    </w:p>
    <w:p w14:paraId="393265DB" w14:textId="77777777" w:rsidR="007402F1" w:rsidRPr="00850E0E" w:rsidRDefault="007402F1" w:rsidP="007402F1">
      <w:pPr>
        <w:jc w:val="right"/>
      </w:pPr>
    </w:p>
    <w:p w14:paraId="5D7A514F" w14:textId="77777777" w:rsidR="007154C1" w:rsidRDefault="007154C1" w:rsidP="006755CC">
      <w:pPr>
        <w:jc w:val="left"/>
      </w:pPr>
      <w:r w:rsidRPr="00850E0E">
        <w:tab/>
      </w:r>
      <w:r w:rsidRPr="00850E0E">
        <w:tab/>
      </w:r>
      <w:r w:rsidRPr="00850E0E">
        <w:tab/>
      </w:r>
      <w:r w:rsidRPr="00850E0E">
        <w:tab/>
      </w:r>
      <w:r w:rsidRPr="00850E0E">
        <w:tab/>
      </w:r>
      <w:r w:rsidRPr="00850E0E">
        <w:tab/>
      </w:r>
      <w:r w:rsidR="006755CC">
        <w:t xml:space="preserve">                                       </w:t>
      </w:r>
      <w:r w:rsidR="00302F9C" w:rsidRPr="00850E0E">
        <w:t>Predsjednik</w:t>
      </w:r>
    </w:p>
    <w:p w14:paraId="388E19DE" w14:textId="77777777" w:rsidR="007402F1" w:rsidRPr="00850E0E" w:rsidRDefault="007402F1" w:rsidP="007402F1">
      <w:pPr>
        <w:jc w:val="right"/>
      </w:pPr>
    </w:p>
    <w:p w14:paraId="6438D39F" w14:textId="688C82A5" w:rsidR="007A5A49" w:rsidRPr="00752CCB" w:rsidRDefault="006755CC" w:rsidP="00F06ADB">
      <w:pPr>
        <w:jc w:val="left"/>
      </w:pPr>
      <w:r>
        <w:tab/>
      </w:r>
      <w:r>
        <w:tab/>
      </w:r>
      <w:r>
        <w:tab/>
      </w:r>
      <w:r>
        <w:tab/>
      </w:r>
      <w:r>
        <w:tab/>
      </w:r>
      <w:r>
        <w:tab/>
        <w:t xml:space="preserve">                       </w:t>
      </w:r>
      <w:r w:rsidR="007154C1" w:rsidRPr="00850E0E">
        <w:t xml:space="preserve">  Krunoslav Golub, mag.</w:t>
      </w:r>
      <w:r>
        <w:t xml:space="preserve"> </w:t>
      </w:r>
      <w:proofErr w:type="spellStart"/>
      <w:r w:rsidR="007154C1" w:rsidRPr="00850E0E">
        <w:t>oec</w:t>
      </w:r>
      <w:proofErr w:type="spellEnd"/>
      <w:r w:rsidR="007154C1" w:rsidRPr="00850E0E">
        <w:t>.</w:t>
      </w:r>
    </w:p>
    <w:sectPr w:rsidR="007A5A49" w:rsidRPr="00752CCB" w:rsidSect="00480749">
      <w:footerReference w:type="default" r:id="rId9"/>
      <w:footerReference w:type="first" r:id="rId10"/>
      <w:pgSz w:w="11906" w:h="16838"/>
      <w:pgMar w:top="1135" w:right="1417" w:bottom="993"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F8774" w14:textId="77777777" w:rsidR="001F1C7B" w:rsidRDefault="001F1C7B" w:rsidP="007402F1">
      <w:r>
        <w:separator/>
      </w:r>
    </w:p>
  </w:endnote>
  <w:endnote w:type="continuationSeparator" w:id="0">
    <w:p w14:paraId="65632CB0" w14:textId="77777777" w:rsidR="001F1C7B" w:rsidRDefault="001F1C7B" w:rsidP="00740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altName w:val="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B223" w14:textId="77777777" w:rsidR="00AA27C4" w:rsidRDefault="0071066D" w:rsidP="007402F1">
    <w:pPr>
      <w:pStyle w:val="Podnoje"/>
    </w:pPr>
    <w:r>
      <w:fldChar w:fldCharType="begin"/>
    </w:r>
    <w:r w:rsidR="00AA27C4">
      <w:instrText>PAGE   \* MERGEFORMAT</w:instrText>
    </w:r>
    <w:r>
      <w:fldChar w:fldCharType="separate"/>
    </w:r>
    <w:r w:rsidR="007B3AF2" w:rsidRPr="007B3AF2">
      <w:rPr>
        <w:noProof/>
        <w:lang w:val="hr-HR"/>
      </w:rPr>
      <w:t>7</w:t>
    </w:r>
    <w:r>
      <w:fldChar w:fldCharType="end"/>
    </w:r>
  </w:p>
  <w:p w14:paraId="74E6CFBD" w14:textId="77777777" w:rsidR="00EC026D" w:rsidRDefault="00EC026D" w:rsidP="007402F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D112" w14:textId="77777777" w:rsidR="007A5A49" w:rsidRDefault="007A5A49" w:rsidP="007402F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CCF37" w14:textId="77777777" w:rsidR="001F1C7B" w:rsidRDefault="001F1C7B" w:rsidP="007402F1">
      <w:r>
        <w:separator/>
      </w:r>
    </w:p>
  </w:footnote>
  <w:footnote w:type="continuationSeparator" w:id="0">
    <w:p w14:paraId="6CD1A856" w14:textId="77777777" w:rsidR="001F1C7B" w:rsidRDefault="001F1C7B" w:rsidP="007402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8"/>
    <w:lvl w:ilvl="0">
      <w:start w:val="1"/>
      <w:numFmt w:val="decimal"/>
      <w:lvlText w:val="%1."/>
      <w:lvlJc w:val="left"/>
      <w:pPr>
        <w:tabs>
          <w:tab w:val="num" w:pos="0"/>
        </w:tabs>
        <w:ind w:left="0" w:firstLine="0"/>
      </w:pPr>
    </w:lvl>
    <w:lvl w:ilvl="1">
      <w:start w:val="3"/>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Liberation Serif" w:hAnsi="Liberation Serif" w:cs="Times New Roman"/>
        <w:sz w:val="22"/>
      </w:rPr>
    </w:lvl>
    <w:lvl w:ilvl="3">
      <w:start w:val="1"/>
      <w:numFmt w:val="bullet"/>
      <w:lvlText w:val="←"/>
      <w:lvlJc w:val="left"/>
      <w:pPr>
        <w:tabs>
          <w:tab w:val="num" w:pos="0"/>
        </w:tabs>
        <w:ind w:left="0" w:firstLine="0"/>
      </w:pPr>
      <w:rPr>
        <w:rFonts w:ascii="Liberation Serif" w:hAnsi="Liberation Serif"/>
      </w:rPr>
    </w:lvl>
    <w:lvl w:ilvl="4">
      <w:start w:val="1"/>
      <w:numFmt w:val="bullet"/>
      <w:lvlText w:val="←"/>
      <w:lvlJc w:val="left"/>
      <w:pPr>
        <w:tabs>
          <w:tab w:val="num" w:pos="0"/>
        </w:tabs>
        <w:ind w:left="0" w:firstLine="0"/>
      </w:pPr>
      <w:rPr>
        <w:rFonts w:ascii="Liberation Serif" w:hAnsi="Liberation Serif"/>
      </w:rPr>
    </w:lvl>
    <w:lvl w:ilvl="5">
      <w:start w:val="1"/>
      <w:numFmt w:val="bullet"/>
      <w:lvlText w:val="←"/>
      <w:lvlJc w:val="left"/>
      <w:pPr>
        <w:tabs>
          <w:tab w:val="num" w:pos="0"/>
        </w:tabs>
        <w:ind w:left="0" w:firstLine="0"/>
      </w:pPr>
      <w:rPr>
        <w:rFonts w:ascii="Liberation Serif" w:hAnsi="Liberation Serif"/>
      </w:rPr>
    </w:lvl>
    <w:lvl w:ilvl="6">
      <w:start w:val="1"/>
      <w:numFmt w:val="bullet"/>
      <w:lvlText w:val="←"/>
      <w:lvlJc w:val="left"/>
      <w:pPr>
        <w:tabs>
          <w:tab w:val="num" w:pos="0"/>
        </w:tabs>
        <w:ind w:left="0" w:firstLine="0"/>
      </w:pPr>
      <w:rPr>
        <w:rFonts w:ascii="Liberation Serif" w:hAnsi="Liberation Serif"/>
      </w:rPr>
    </w:lvl>
    <w:lvl w:ilvl="7">
      <w:start w:val="1"/>
      <w:numFmt w:val="bullet"/>
      <w:lvlText w:val="←"/>
      <w:lvlJc w:val="left"/>
      <w:pPr>
        <w:tabs>
          <w:tab w:val="num" w:pos="0"/>
        </w:tabs>
        <w:ind w:left="0" w:firstLine="0"/>
      </w:pPr>
      <w:rPr>
        <w:rFonts w:ascii="Liberation Serif" w:hAnsi="Liberation Serif"/>
      </w:rPr>
    </w:lvl>
    <w:lvl w:ilvl="8">
      <w:start w:val="1"/>
      <w:numFmt w:val="bullet"/>
      <w:lvlText w:val="←"/>
      <w:lvlJc w:val="left"/>
      <w:pPr>
        <w:tabs>
          <w:tab w:val="num" w:pos="0"/>
        </w:tabs>
        <w:ind w:left="0" w:firstLine="0"/>
      </w:pPr>
      <w:rPr>
        <w:rFonts w:ascii="Liberation Serif" w:hAnsi="Liberation Serif"/>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0" w:firstLine="0"/>
      </w:pPr>
      <w:rPr>
        <w:rFonts w:ascii="Liberation Serif" w:hAnsi="Liberation Serif" w:cs="Times New Roman"/>
        <w:sz w:val="22"/>
      </w:rPr>
    </w:lvl>
  </w:abstractNum>
  <w:abstractNum w:abstractNumId="2" w15:restartNumberingAfterBreak="0">
    <w:nsid w:val="0000000A"/>
    <w:multiLevelType w:val="singleLevel"/>
    <w:tmpl w:val="0000000A"/>
    <w:name w:val="WW8Num10"/>
    <w:lvl w:ilvl="0">
      <w:start w:val="5"/>
      <w:numFmt w:val="decimal"/>
      <w:lvlText w:val="%1."/>
      <w:lvlJc w:val="left"/>
      <w:pPr>
        <w:tabs>
          <w:tab w:val="num" w:pos="0"/>
        </w:tabs>
        <w:ind w:left="0" w:firstLine="0"/>
      </w:pPr>
    </w:lvl>
  </w:abstractNum>
  <w:abstractNum w:abstractNumId="3" w15:restartNumberingAfterBreak="0">
    <w:nsid w:val="00D51EF1"/>
    <w:multiLevelType w:val="multilevel"/>
    <w:tmpl w:val="00000008"/>
    <w:lvl w:ilvl="0">
      <w:start w:val="1"/>
      <w:numFmt w:val="decimal"/>
      <w:lvlText w:val="%1."/>
      <w:lvlJc w:val="left"/>
      <w:pPr>
        <w:tabs>
          <w:tab w:val="num" w:pos="0"/>
        </w:tabs>
        <w:ind w:left="0" w:firstLine="0"/>
      </w:pPr>
    </w:lvl>
    <w:lvl w:ilvl="1">
      <w:start w:val="3"/>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Liberation Serif" w:hAnsi="Liberation Serif" w:cs="Times New Roman"/>
        <w:sz w:val="22"/>
      </w:rPr>
    </w:lvl>
    <w:lvl w:ilvl="3">
      <w:start w:val="1"/>
      <w:numFmt w:val="bullet"/>
      <w:lvlText w:val="←"/>
      <w:lvlJc w:val="left"/>
      <w:pPr>
        <w:tabs>
          <w:tab w:val="num" w:pos="0"/>
        </w:tabs>
        <w:ind w:left="0" w:firstLine="0"/>
      </w:pPr>
      <w:rPr>
        <w:rFonts w:ascii="Liberation Serif" w:hAnsi="Liberation Serif"/>
      </w:rPr>
    </w:lvl>
    <w:lvl w:ilvl="4">
      <w:start w:val="1"/>
      <w:numFmt w:val="bullet"/>
      <w:lvlText w:val="←"/>
      <w:lvlJc w:val="left"/>
      <w:pPr>
        <w:tabs>
          <w:tab w:val="num" w:pos="0"/>
        </w:tabs>
        <w:ind w:left="0" w:firstLine="0"/>
      </w:pPr>
      <w:rPr>
        <w:rFonts w:ascii="Liberation Serif" w:hAnsi="Liberation Serif"/>
      </w:rPr>
    </w:lvl>
    <w:lvl w:ilvl="5">
      <w:start w:val="1"/>
      <w:numFmt w:val="bullet"/>
      <w:lvlText w:val="←"/>
      <w:lvlJc w:val="left"/>
      <w:pPr>
        <w:tabs>
          <w:tab w:val="num" w:pos="0"/>
        </w:tabs>
        <w:ind w:left="0" w:firstLine="0"/>
      </w:pPr>
      <w:rPr>
        <w:rFonts w:ascii="Liberation Serif" w:hAnsi="Liberation Serif"/>
      </w:rPr>
    </w:lvl>
    <w:lvl w:ilvl="6">
      <w:start w:val="1"/>
      <w:numFmt w:val="bullet"/>
      <w:lvlText w:val="←"/>
      <w:lvlJc w:val="left"/>
      <w:pPr>
        <w:tabs>
          <w:tab w:val="num" w:pos="0"/>
        </w:tabs>
        <w:ind w:left="0" w:firstLine="0"/>
      </w:pPr>
      <w:rPr>
        <w:rFonts w:ascii="Liberation Serif" w:hAnsi="Liberation Serif"/>
      </w:rPr>
    </w:lvl>
    <w:lvl w:ilvl="7">
      <w:start w:val="1"/>
      <w:numFmt w:val="bullet"/>
      <w:lvlText w:val="←"/>
      <w:lvlJc w:val="left"/>
      <w:pPr>
        <w:tabs>
          <w:tab w:val="num" w:pos="0"/>
        </w:tabs>
        <w:ind w:left="0" w:firstLine="0"/>
      </w:pPr>
      <w:rPr>
        <w:rFonts w:ascii="Liberation Serif" w:hAnsi="Liberation Serif"/>
      </w:rPr>
    </w:lvl>
    <w:lvl w:ilvl="8">
      <w:start w:val="1"/>
      <w:numFmt w:val="bullet"/>
      <w:lvlText w:val="←"/>
      <w:lvlJc w:val="left"/>
      <w:pPr>
        <w:tabs>
          <w:tab w:val="num" w:pos="0"/>
        </w:tabs>
        <w:ind w:left="0" w:firstLine="0"/>
      </w:pPr>
      <w:rPr>
        <w:rFonts w:ascii="Liberation Serif" w:hAnsi="Liberation Serif"/>
      </w:rPr>
    </w:lvl>
  </w:abstractNum>
  <w:abstractNum w:abstractNumId="4" w15:restartNumberingAfterBreak="0">
    <w:nsid w:val="0247798D"/>
    <w:multiLevelType w:val="hybridMultilevel"/>
    <w:tmpl w:val="14BCD4E8"/>
    <w:lvl w:ilvl="0" w:tplc="98EAC7F8">
      <w:start w:val="2"/>
      <w:numFmt w:val="bullet"/>
      <w:lvlText w:val="-"/>
      <w:lvlJc w:val="left"/>
      <w:pPr>
        <w:ind w:left="1005" w:hanging="360"/>
      </w:pPr>
      <w:rPr>
        <w:rFonts w:ascii="Times New Roman" w:eastAsia="Times New Roman" w:hAnsi="Times New Roman" w:cs="Times New Roman" w:hint="default"/>
      </w:rPr>
    </w:lvl>
    <w:lvl w:ilvl="1" w:tplc="041A0003" w:tentative="1">
      <w:start w:val="1"/>
      <w:numFmt w:val="bullet"/>
      <w:lvlText w:val="o"/>
      <w:lvlJc w:val="left"/>
      <w:pPr>
        <w:ind w:left="1725" w:hanging="360"/>
      </w:pPr>
      <w:rPr>
        <w:rFonts w:ascii="Courier New" w:hAnsi="Courier New" w:cs="Courier New" w:hint="default"/>
      </w:rPr>
    </w:lvl>
    <w:lvl w:ilvl="2" w:tplc="041A0005" w:tentative="1">
      <w:start w:val="1"/>
      <w:numFmt w:val="bullet"/>
      <w:lvlText w:val=""/>
      <w:lvlJc w:val="left"/>
      <w:pPr>
        <w:ind w:left="2445" w:hanging="360"/>
      </w:pPr>
      <w:rPr>
        <w:rFonts w:ascii="Wingdings" w:hAnsi="Wingdings" w:hint="default"/>
      </w:rPr>
    </w:lvl>
    <w:lvl w:ilvl="3" w:tplc="041A0001" w:tentative="1">
      <w:start w:val="1"/>
      <w:numFmt w:val="bullet"/>
      <w:lvlText w:val=""/>
      <w:lvlJc w:val="left"/>
      <w:pPr>
        <w:ind w:left="3165" w:hanging="360"/>
      </w:pPr>
      <w:rPr>
        <w:rFonts w:ascii="Symbol" w:hAnsi="Symbol" w:hint="default"/>
      </w:rPr>
    </w:lvl>
    <w:lvl w:ilvl="4" w:tplc="041A0003" w:tentative="1">
      <w:start w:val="1"/>
      <w:numFmt w:val="bullet"/>
      <w:lvlText w:val="o"/>
      <w:lvlJc w:val="left"/>
      <w:pPr>
        <w:ind w:left="3885" w:hanging="360"/>
      </w:pPr>
      <w:rPr>
        <w:rFonts w:ascii="Courier New" w:hAnsi="Courier New" w:cs="Courier New" w:hint="default"/>
      </w:rPr>
    </w:lvl>
    <w:lvl w:ilvl="5" w:tplc="041A0005" w:tentative="1">
      <w:start w:val="1"/>
      <w:numFmt w:val="bullet"/>
      <w:lvlText w:val=""/>
      <w:lvlJc w:val="left"/>
      <w:pPr>
        <w:ind w:left="4605" w:hanging="360"/>
      </w:pPr>
      <w:rPr>
        <w:rFonts w:ascii="Wingdings" w:hAnsi="Wingdings" w:hint="default"/>
      </w:rPr>
    </w:lvl>
    <w:lvl w:ilvl="6" w:tplc="041A0001" w:tentative="1">
      <w:start w:val="1"/>
      <w:numFmt w:val="bullet"/>
      <w:lvlText w:val=""/>
      <w:lvlJc w:val="left"/>
      <w:pPr>
        <w:ind w:left="5325" w:hanging="360"/>
      </w:pPr>
      <w:rPr>
        <w:rFonts w:ascii="Symbol" w:hAnsi="Symbol" w:hint="default"/>
      </w:rPr>
    </w:lvl>
    <w:lvl w:ilvl="7" w:tplc="041A0003" w:tentative="1">
      <w:start w:val="1"/>
      <w:numFmt w:val="bullet"/>
      <w:lvlText w:val="o"/>
      <w:lvlJc w:val="left"/>
      <w:pPr>
        <w:ind w:left="6045" w:hanging="360"/>
      </w:pPr>
      <w:rPr>
        <w:rFonts w:ascii="Courier New" w:hAnsi="Courier New" w:cs="Courier New" w:hint="default"/>
      </w:rPr>
    </w:lvl>
    <w:lvl w:ilvl="8" w:tplc="041A0005" w:tentative="1">
      <w:start w:val="1"/>
      <w:numFmt w:val="bullet"/>
      <w:lvlText w:val=""/>
      <w:lvlJc w:val="left"/>
      <w:pPr>
        <w:ind w:left="6765" w:hanging="360"/>
      </w:pPr>
      <w:rPr>
        <w:rFonts w:ascii="Wingdings" w:hAnsi="Wingdings" w:hint="default"/>
      </w:rPr>
    </w:lvl>
  </w:abstractNum>
  <w:abstractNum w:abstractNumId="5" w15:restartNumberingAfterBreak="0">
    <w:nsid w:val="0E9A6649"/>
    <w:multiLevelType w:val="hybridMultilevel"/>
    <w:tmpl w:val="CED43D1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CC48EE"/>
    <w:multiLevelType w:val="hybridMultilevel"/>
    <w:tmpl w:val="5740AB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AEE5864"/>
    <w:multiLevelType w:val="hybridMultilevel"/>
    <w:tmpl w:val="3F6EF07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20969FC"/>
    <w:multiLevelType w:val="hybridMultilevel"/>
    <w:tmpl w:val="066842B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2C22AFD"/>
    <w:multiLevelType w:val="multilevel"/>
    <w:tmpl w:val="00000008"/>
    <w:lvl w:ilvl="0">
      <w:start w:val="1"/>
      <w:numFmt w:val="decimal"/>
      <w:lvlText w:val="%1."/>
      <w:lvlJc w:val="left"/>
      <w:pPr>
        <w:tabs>
          <w:tab w:val="num" w:pos="0"/>
        </w:tabs>
        <w:ind w:left="0" w:firstLine="0"/>
      </w:pPr>
    </w:lvl>
    <w:lvl w:ilvl="1">
      <w:start w:val="3"/>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Liberation Serif" w:hAnsi="Liberation Serif" w:cs="Times New Roman"/>
        <w:sz w:val="22"/>
      </w:rPr>
    </w:lvl>
    <w:lvl w:ilvl="3">
      <w:start w:val="1"/>
      <w:numFmt w:val="bullet"/>
      <w:lvlText w:val="←"/>
      <w:lvlJc w:val="left"/>
      <w:pPr>
        <w:tabs>
          <w:tab w:val="num" w:pos="0"/>
        </w:tabs>
        <w:ind w:left="0" w:firstLine="0"/>
      </w:pPr>
      <w:rPr>
        <w:rFonts w:ascii="Liberation Serif" w:hAnsi="Liberation Serif"/>
      </w:rPr>
    </w:lvl>
    <w:lvl w:ilvl="4">
      <w:start w:val="1"/>
      <w:numFmt w:val="bullet"/>
      <w:lvlText w:val="←"/>
      <w:lvlJc w:val="left"/>
      <w:pPr>
        <w:tabs>
          <w:tab w:val="num" w:pos="0"/>
        </w:tabs>
        <w:ind w:left="0" w:firstLine="0"/>
      </w:pPr>
      <w:rPr>
        <w:rFonts w:ascii="Liberation Serif" w:hAnsi="Liberation Serif"/>
      </w:rPr>
    </w:lvl>
    <w:lvl w:ilvl="5">
      <w:start w:val="1"/>
      <w:numFmt w:val="bullet"/>
      <w:lvlText w:val="←"/>
      <w:lvlJc w:val="left"/>
      <w:pPr>
        <w:tabs>
          <w:tab w:val="num" w:pos="0"/>
        </w:tabs>
        <w:ind w:left="0" w:firstLine="0"/>
      </w:pPr>
      <w:rPr>
        <w:rFonts w:ascii="Liberation Serif" w:hAnsi="Liberation Serif"/>
      </w:rPr>
    </w:lvl>
    <w:lvl w:ilvl="6">
      <w:start w:val="1"/>
      <w:numFmt w:val="bullet"/>
      <w:lvlText w:val="←"/>
      <w:lvlJc w:val="left"/>
      <w:pPr>
        <w:tabs>
          <w:tab w:val="num" w:pos="0"/>
        </w:tabs>
        <w:ind w:left="0" w:firstLine="0"/>
      </w:pPr>
      <w:rPr>
        <w:rFonts w:ascii="Liberation Serif" w:hAnsi="Liberation Serif"/>
      </w:rPr>
    </w:lvl>
    <w:lvl w:ilvl="7">
      <w:start w:val="1"/>
      <w:numFmt w:val="bullet"/>
      <w:lvlText w:val="←"/>
      <w:lvlJc w:val="left"/>
      <w:pPr>
        <w:tabs>
          <w:tab w:val="num" w:pos="0"/>
        </w:tabs>
        <w:ind w:left="0" w:firstLine="0"/>
      </w:pPr>
      <w:rPr>
        <w:rFonts w:ascii="Liberation Serif" w:hAnsi="Liberation Serif"/>
      </w:rPr>
    </w:lvl>
    <w:lvl w:ilvl="8">
      <w:start w:val="1"/>
      <w:numFmt w:val="bullet"/>
      <w:lvlText w:val="←"/>
      <w:lvlJc w:val="left"/>
      <w:pPr>
        <w:tabs>
          <w:tab w:val="num" w:pos="0"/>
        </w:tabs>
        <w:ind w:left="0" w:firstLine="0"/>
      </w:pPr>
      <w:rPr>
        <w:rFonts w:ascii="Liberation Serif" w:hAnsi="Liberation Serif"/>
      </w:rPr>
    </w:lvl>
  </w:abstractNum>
  <w:abstractNum w:abstractNumId="10" w15:restartNumberingAfterBreak="0">
    <w:nsid w:val="2A1C20F9"/>
    <w:multiLevelType w:val="multilevel"/>
    <w:tmpl w:val="6CDCD6D4"/>
    <w:lvl w:ilvl="0">
      <w:start w:val="1"/>
      <w:numFmt w:val="decimal"/>
      <w:lvlText w:val="%1."/>
      <w:lvlJc w:val="left"/>
      <w:pPr>
        <w:ind w:left="720" w:hanging="360"/>
      </w:pPr>
      <w:rPr>
        <w:rFonts w:hint="default"/>
      </w:rPr>
    </w:lvl>
    <w:lvl w:ilvl="1">
      <w:start w:val="1"/>
      <w:numFmt w:val="decimal"/>
      <w:isLgl/>
      <w:lvlText w:val="%1.%2."/>
      <w:lvlJc w:val="left"/>
      <w:pPr>
        <w:ind w:left="1120" w:hanging="42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2100" w:hanging="720"/>
      </w:pPr>
      <w:rPr>
        <w:rFonts w:hint="default"/>
      </w:rPr>
    </w:lvl>
    <w:lvl w:ilvl="4">
      <w:start w:val="1"/>
      <w:numFmt w:val="decimal"/>
      <w:isLgl/>
      <w:lvlText w:val="%1.%2.%3.%4.%5."/>
      <w:lvlJc w:val="left"/>
      <w:pPr>
        <w:ind w:left="2800" w:hanging="1080"/>
      </w:pPr>
      <w:rPr>
        <w:rFonts w:hint="default"/>
      </w:rPr>
    </w:lvl>
    <w:lvl w:ilvl="5">
      <w:start w:val="1"/>
      <w:numFmt w:val="decimal"/>
      <w:isLgl/>
      <w:lvlText w:val="%1.%2.%3.%4.%5.%6."/>
      <w:lvlJc w:val="left"/>
      <w:pPr>
        <w:ind w:left="3140" w:hanging="1080"/>
      </w:pPr>
      <w:rPr>
        <w:rFonts w:hint="default"/>
      </w:rPr>
    </w:lvl>
    <w:lvl w:ilvl="6">
      <w:start w:val="1"/>
      <w:numFmt w:val="decimal"/>
      <w:isLgl/>
      <w:lvlText w:val="%1.%2.%3.%4.%5.%6.%7."/>
      <w:lvlJc w:val="left"/>
      <w:pPr>
        <w:ind w:left="3840" w:hanging="1440"/>
      </w:pPr>
      <w:rPr>
        <w:rFonts w:hint="default"/>
      </w:rPr>
    </w:lvl>
    <w:lvl w:ilvl="7">
      <w:start w:val="1"/>
      <w:numFmt w:val="decimal"/>
      <w:isLgl/>
      <w:lvlText w:val="%1.%2.%3.%4.%5.%6.%7.%8."/>
      <w:lvlJc w:val="left"/>
      <w:pPr>
        <w:ind w:left="4180" w:hanging="1440"/>
      </w:pPr>
      <w:rPr>
        <w:rFonts w:hint="default"/>
      </w:rPr>
    </w:lvl>
    <w:lvl w:ilvl="8">
      <w:start w:val="1"/>
      <w:numFmt w:val="decimal"/>
      <w:isLgl/>
      <w:lvlText w:val="%1.%2.%3.%4.%5.%6.%7.%8.%9."/>
      <w:lvlJc w:val="left"/>
      <w:pPr>
        <w:ind w:left="4880" w:hanging="1800"/>
      </w:pPr>
      <w:rPr>
        <w:rFonts w:hint="default"/>
      </w:rPr>
    </w:lvl>
  </w:abstractNum>
  <w:abstractNum w:abstractNumId="11" w15:restartNumberingAfterBreak="0">
    <w:nsid w:val="33ED4C74"/>
    <w:multiLevelType w:val="hybridMultilevel"/>
    <w:tmpl w:val="E9108A6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45C6B05"/>
    <w:multiLevelType w:val="multilevel"/>
    <w:tmpl w:val="00000008"/>
    <w:lvl w:ilvl="0">
      <w:start w:val="1"/>
      <w:numFmt w:val="decimal"/>
      <w:lvlText w:val="%1."/>
      <w:lvlJc w:val="left"/>
      <w:pPr>
        <w:tabs>
          <w:tab w:val="num" w:pos="0"/>
        </w:tabs>
        <w:ind w:left="0" w:firstLine="0"/>
      </w:pPr>
    </w:lvl>
    <w:lvl w:ilvl="1">
      <w:start w:val="3"/>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Liberation Serif" w:hAnsi="Liberation Serif" w:cs="Times New Roman"/>
        <w:sz w:val="22"/>
      </w:rPr>
    </w:lvl>
    <w:lvl w:ilvl="3">
      <w:start w:val="1"/>
      <w:numFmt w:val="bullet"/>
      <w:lvlText w:val="←"/>
      <w:lvlJc w:val="left"/>
      <w:pPr>
        <w:tabs>
          <w:tab w:val="num" w:pos="0"/>
        </w:tabs>
        <w:ind w:left="0" w:firstLine="0"/>
      </w:pPr>
      <w:rPr>
        <w:rFonts w:ascii="Liberation Serif" w:hAnsi="Liberation Serif"/>
      </w:rPr>
    </w:lvl>
    <w:lvl w:ilvl="4">
      <w:start w:val="1"/>
      <w:numFmt w:val="bullet"/>
      <w:lvlText w:val="←"/>
      <w:lvlJc w:val="left"/>
      <w:pPr>
        <w:tabs>
          <w:tab w:val="num" w:pos="0"/>
        </w:tabs>
        <w:ind w:left="0" w:firstLine="0"/>
      </w:pPr>
      <w:rPr>
        <w:rFonts w:ascii="Liberation Serif" w:hAnsi="Liberation Serif"/>
      </w:rPr>
    </w:lvl>
    <w:lvl w:ilvl="5">
      <w:start w:val="1"/>
      <w:numFmt w:val="bullet"/>
      <w:lvlText w:val="←"/>
      <w:lvlJc w:val="left"/>
      <w:pPr>
        <w:tabs>
          <w:tab w:val="num" w:pos="0"/>
        </w:tabs>
        <w:ind w:left="0" w:firstLine="0"/>
      </w:pPr>
      <w:rPr>
        <w:rFonts w:ascii="Liberation Serif" w:hAnsi="Liberation Serif"/>
      </w:rPr>
    </w:lvl>
    <w:lvl w:ilvl="6">
      <w:start w:val="1"/>
      <w:numFmt w:val="bullet"/>
      <w:lvlText w:val="←"/>
      <w:lvlJc w:val="left"/>
      <w:pPr>
        <w:tabs>
          <w:tab w:val="num" w:pos="0"/>
        </w:tabs>
        <w:ind w:left="0" w:firstLine="0"/>
      </w:pPr>
      <w:rPr>
        <w:rFonts w:ascii="Liberation Serif" w:hAnsi="Liberation Serif"/>
      </w:rPr>
    </w:lvl>
    <w:lvl w:ilvl="7">
      <w:start w:val="1"/>
      <w:numFmt w:val="bullet"/>
      <w:lvlText w:val="←"/>
      <w:lvlJc w:val="left"/>
      <w:pPr>
        <w:tabs>
          <w:tab w:val="num" w:pos="0"/>
        </w:tabs>
        <w:ind w:left="0" w:firstLine="0"/>
      </w:pPr>
      <w:rPr>
        <w:rFonts w:ascii="Liberation Serif" w:hAnsi="Liberation Serif"/>
      </w:rPr>
    </w:lvl>
    <w:lvl w:ilvl="8">
      <w:start w:val="1"/>
      <w:numFmt w:val="bullet"/>
      <w:lvlText w:val="←"/>
      <w:lvlJc w:val="left"/>
      <w:pPr>
        <w:tabs>
          <w:tab w:val="num" w:pos="0"/>
        </w:tabs>
        <w:ind w:left="0" w:firstLine="0"/>
      </w:pPr>
      <w:rPr>
        <w:rFonts w:ascii="Liberation Serif" w:hAnsi="Liberation Serif"/>
      </w:rPr>
    </w:lvl>
  </w:abstractNum>
  <w:abstractNum w:abstractNumId="13" w15:restartNumberingAfterBreak="0">
    <w:nsid w:val="4015188A"/>
    <w:multiLevelType w:val="hybridMultilevel"/>
    <w:tmpl w:val="BA6680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15758F8"/>
    <w:multiLevelType w:val="hybridMultilevel"/>
    <w:tmpl w:val="0ADAA6B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22F379F"/>
    <w:multiLevelType w:val="hybridMultilevel"/>
    <w:tmpl w:val="63623B2A"/>
    <w:lvl w:ilvl="0" w:tplc="989C3116">
      <w:start w:val="4"/>
      <w:numFmt w:val="bullet"/>
      <w:lvlText w:val="-"/>
      <w:lvlJc w:val="left"/>
      <w:pPr>
        <w:ind w:left="1060" w:hanging="360"/>
      </w:pPr>
      <w:rPr>
        <w:rFonts w:ascii="Times New Roman" w:eastAsia="Times New Roman" w:hAnsi="Times New Roman" w:cs="Times New Roman" w:hint="default"/>
      </w:rPr>
    </w:lvl>
    <w:lvl w:ilvl="1" w:tplc="041A0003" w:tentative="1">
      <w:start w:val="1"/>
      <w:numFmt w:val="bullet"/>
      <w:lvlText w:val="o"/>
      <w:lvlJc w:val="left"/>
      <w:pPr>
        <w:ind w:left="1780" w:hanging="360"/>
      </w:pPr>
      <w:rPr>
        <w:rFonts w:ascii="Courier New" w:hAnsi="Courier New" w:cs="Courier New" w:hint="default"/>
      </w:rPr>
    </w:lvl>
    <w:lvl w:ilvl="2" w:tplc="041A0005" w:tentative="1">
      <w:start w:val="1"/>
      <w:numFmt w:val="bullet"/>
      <w:lvlText w:val=""/>
      <w:lvlJc w:val="left"/>
      <w:pPr>
        <w:ind w:left="2500" w:hanging="360"/>
      </w:pPr>
      <w:rPr>
        <w:rFonts w:ascii="Wingdings" w:hAnsi="Wingdings" w:hint="default"/>
      </w:rPr>
    </w:lvl>
    <w:lvl w:ilvl="3" w:tplc="041A0001" w:tentative="1">
      <w:start w:val="1"/>
      <w:numFmt w:val="bullet"/>
      <w:lvlText w:val=""/>
      <w:lvlJc w:val="left"/>
      <w:pPr>
        <w:ind w:left="3220" w:hanging="360"/>
      </w:pPr>
      <w:rPr>
        <w:rFonts w:ascii="Symbol" w:hAnsi="Symbol" w:hint="default"/>
      </w:rPr>
    </w:lvl>
    <w:lvl w:ilvl="4" w:tplc="041A0003" w:tentative="1">
      <w:start w:val="1"/>
      <w:numFmt w:val="bullet"/>
      <w:lvlText w:val="o"/>
      <w:lvlJc w:val="left"/>
      <w:pPr>
        <w:ind w:left="3940" w:hanging="360"/>
      </w:pPr>
      <w:rPr>
        <w:rFonts w:ascii="Courier New" w:hAnsi="Courier New" w:cs="Courier New" w:hint="default"/>
      </w:rPr>
    </w:lvl>
    <w:lvl w:ilvl="5" w:tplc="041A0005" w:tentative="1">
      <w:start w:val="1"/>
      <w:numFmt w:val="bullet"/>
      <w:lvlText w:val=""/>
      <w:lvlJc w:val="left"/>
      <w:pPr>
        <w:ind w:left="4660" w:hanging="360"/>
      </w:pPr>
      <w:rPr>
        <w:rFonts w:ascii="Wingdings" w:hAnsi="Wingdings" w:hint="default"/>
      </w:rPr>
    </w:lvl>
    <w:lvl w:ilvl="6" w:tplc="041A0001" w:tentative="1">
      <w:start w:val="1"/>
      <w:numFmt w:val="bullet"/>
      <w:lvlText w:val=""/>
      <w:lvlJc w:val="left"/>
      <w:pPr>
        <w:ind w:left="5380" w:hanging="360"/>
      </w:pPr>
      <w:rPr>
        <w:rFonts w:ascii="Symbol" w:hAnsi="Symbol" w:hint="default"/>
      </w:rPr>
    </w:lvl>
    <w:lvl w:ilvl="7" w:tplc="041A0003" w:tentative="1">
      <w:start w:val="1"/>
      <w:numFmt w:val="bullet"/>
      <w:lvlText w:val="o"/>
      <w:lvlJc w:val="left"/>
      <w:pPr>
        <w:ind w:left="6100" w:hanging="360"/>
      </w:pPr>
      <w:rPr>
        <w:rFonts w:ascii="Courier New" w:hAnsi="Courier New" w:cs="Courier New" w:hint="default"/>
      </w:rPr>
    </w:lvl>
    <w:lvl w:ilvl="8" w:tplc="041A0005" w:tentative="1">
      <w:start w:val="1"/>
      <w:numFmt w:val="bullet"/>
      <w:lvlText w:val=""/>
      <w:lvlJc w:val="left"/>
      <w:pPr>
        <w:ind w:left="6820" w:hanging="360"/>
      </w:pPr>
      <w:rPr>
        <w:rFonts w:ascii="Wingdings" w:hAnsi="Wingdings" w:hint="default"/>
      </w:rPr>
    </w:lvl>
  </w:abstractNum>
  <w:abstractNum w:abstractNumId="16" w15:restartNumberingAfterBreak="0">
    <w:nsid w:val="48396F21"/>
    <w:multiLevelType w:val="hybridMultilevel"/>
    <w:tmpl w:val="447A689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C495E5B"/>
    <w:multiLevelType w:val="hybridMultilevel"/>
    <w:tmpl w:val="FD52BD18"/>
    <w:lvl w:ilvl="0" w:tplc="D60895B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C9E0AE0"/>
    <w:multiLevelType w:val="hybridMultilevel"/>
    <w:tmpl w:val="592455C4"/>
    <w:lvl w:ilvl="0" w:tplc="105014D8">
      <w:start w:val="1"/>
      <w:numFmt w:val="decimal"/>
      <w:lvlText w:val="%1."/>
      <w:lvlJc w:val="left"/>
      <w:pPr>
        <w:ind w:left="1245"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9" w15:restartNumberingAfterBreak="0">
    <w:nsid w:val="52610B5E"/>
    <w:multiLevelType w:val="hybridMultilevel"/>
    <w:tmpl w:val="1AE405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4D3738A"/>
    <w:multiLevelType w:val="hybridMultilevel"/>
    <w:tmpl w:val="57584B0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96E131D"/>
    <w:multiLevelType w:val="hybridMultilevel"/>
    <w:tmpl w:val="F2A2C670"/>
    <w:lvl w:ilvl="0" w:tplc="5E320DE2">
      <w:start w:val="1"/>
      <w:numFmt w:val="lowerLetter"/>
      <w:lvlText w:val="%1."/>
      <w:lvlJc w:val="left"/>
      <w:pPr>
        <w:ind w:left="824" w:hanging="360"/>
      </w:pPr>
      <w:rPr>
        <w:rFonts w:hint="default"/>
        <w:w w:val="99"/>
      </w:rPr>
    </w:lvl>
    <w:lvl w:ilvl="1" w:tplc="041A0019" w:tentative="1">
      <w:start w:val="1"/>
      <w:numFmt w:val="lowerLetter"/>
      <w:lvlText w:val="%2."/>
      <w:lvlJc w:val="left"/>
      <w:pPr>
        <w:ind w:left="1544" w:hanging="360"/>
      </w:pPr>
    </w:lvl>
    <w:lvl w:ilvl="2" w:tplc="041A001B" w:tentative="1">
      <w:start w:val="1"/>
      <w:numFmt w:val="lowerRoman"/>
      <w:lvlText w:val="%3."/>
      <w:lvlJc w:val="right"/>
      <w:pPr>
        <w:ind w:left="2264" w:hanging="180"/>
      </w:pPr>
    </w:lvl>
    <w:lvl w:ilvl="3" w:tplc="041A000F" w:tentative="1">
      <w:start w:val="1"/>
      <w:numFmt w:val="decimal"/>
      <w:lvlText w:val="%4."/>
      <w:lvlJc w:val="left"/>
      <w:pPr>
        <w:ind w:left="2984" w:hanging="360"/>
      </w:pPr>
    </w:lvl>
    <w:lvl w:ilvl="4" w:tplc="041A0019" w:tentative="1">
      <w:start w:val="1"/>
      <w:numFmt w:val="lowerLetter"/>
      <w:lvlText w:val="%5."/>
      <w:lvlJc w:val="left"/>
      <w:pPr>
        <w:ind w:left="3704" w:hanging="360"/>
      </w:pPr>
    </w:lvl>
    <w:lvl w:ilvl="5" w:tplc="041A001B" w:tentative="1">
      <w:start w:val="1"/>
      <w:numFmt w:val="lowerRoman"/>
      <w:lvlText w:val="%6."/>
      <w:lvlJc w:val="right"/>
      <w:pPr>
        <w:ind w:left="4424" w:hanging="180"/>
      </w:pPr>
    </w:lvl>
    <w:lvl w:ilvl="6" w:tplc="041A000F" w:tentative="1">
      <w:start w:val="1"/>
      <w:numFmt w:val="decimal"/>
      <w:lvlText w:val="%7."/>
      <w:lvlJc w:val="left"/>
      <w:pPr>
        <w:ind w:left="5144" w:hanging="360"/>
      </w:pPr>
    </w:lvl>
    <w:lvl w:ilvl="7" w:tplc="041A0019" w:tentative="1">
      <w:start w:val="1"/>
      <w:numFmt w:val="lowerLetter"/>
      <w:lvlText w:val="%8."/>
      <w:lvlJc w:val="left"/>
      <w:pPr>
        <w:ind w:left="5864" w:hanging="360"/>
      </w:pPr>
    </w:lvl>
    <w:lvl w:ilvl="8" w:tplc="041A001B" w:tentative="1">
      <w:start w:val="1"/>
      <w:numFmt w:val="lowerRoman"/>
      <w:lvlText w:val="%9."/>
      <w:lvlJc w:val="right"/>
      <w:pPr>
        <w:ind w:left="6584" w:hanging="180"/>
      </w:pPr>
    </w:lvl>
  </w:abstractNum>
  <w:abstractNum w:abstractNumId="22" w15:restartNumberingAfterBreak="0">
    <w:nsid w:val="606A7CA7"/>
    <w:multiLevelType w:val="hybridMultilevel"/>
    <w:tmpl w:val="F648E7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6F91B8B"/>
    <w:multiLevelType w:val="hybridMultilevel"/>
    <w:tmpl w:val="FEA00014"/>
    <w:lvl w:ilvl="0" w:tplc="041A000F">
      <w:start w:val="2"/>
      <w:numFmt w:val="decimal"/>
      <w:lvlText w:val="%1."/>
      <w:lvlJc w:val="left"/>
      <w:pPr>
        <w:ind w:left="720" w:hanging="360"/>
      </w:pPr>
      <w:rPr>
        <w:rFonts w:hint="default"/>
      </w:rPr>
    </w:lvl>
    <w:lvl w:ilvl="1" w:tplc="041A0019">
      <w:start w:val="1"/>
      <w:numFmt w:val="lowerLetter"/>
      <w:lvlText w:val="%2."/>
      <w:lvlJc w:val="left"/>
      <w:pPr>
        <w:ind w:left="644"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C31720E"/>
    <w:multiLevelType w:val="multilevel"/>
    <w:tmpl w:val="E800FD0A"/>
    <w:lvl w:ilvl="0">
      <w:start w:val="1"/>
      <w:numFmt w:val="lowerLetter"/>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D605211"/>
    <w:multiLevelType w:val="hybridMultilevel"/>
    <w:tmpl w:val="5DE23DCA"/>
    <w:lvl w:ilvl="0" w:tplc="DEC851D2">
      <w:start w:val="4"/>
      <w:numFmt w:val="bullet"/>
      <w:lvlText w:val="-"/>
      <w:lvlJc w:val="left"/>
      <w:pPr>
        <w:ind w:left="1060" w:hanging="360"/>
      </w:pPr>
      <w:rPr>
        <w:rFonts w:ascii="Times New Roman" w:eastAsia="Times New Roman" w:hAnsi="Times New Roman" w:cs="Times New Roman" w:hint="default"/>
      </w:rPr>
    </w:lvl>
    <w:lvl w:ilvl="1" w:tplc="041A0003" w:tentative="1">
      <w:start w:val="1"/>
      <w:numFmt w:val="bullet"/>
      <w:lvlText w:val="o"/>
      <w:lvlJc w:val="left"/>
      <w:pPr>
        <w:ind w:left="1780" w:hanging="360"/>
      </w:pPr>
      <w:rPr>
        <w:rFonts w:ascii="Courier New" w:hAnsi="Courier New" w:cs="Courier New" w:hint="default"/>
      </w:rPr>
    </w:lvl>
    <w:lvl w:ilvl="2" w:tplc="041A0005" w:tentative="1">
      <w:start w:val="1"/>
      <w:numFmt w:val="bullet"/>
      <w:lvlText w:val=""/>
      <w:lvlJc w:val="left"/>
      <w:pPr>
        <w:ind w:left="2500" w:hanging="360"/>
      </w:pPr>
      <w:rPr>
        <w:rFonts w:ascii="Wingdings" w:hAnsi="Wingdings" w:hint="default"/>
      </w:rPr>
    </w:lvl>
    <w:lvl w:ilvl="3" w:tplc="041A0001" w:tentative="1">
      <w:start w:val="1"/>
      <w:numFmt w:val="bullet"/>
      <w:lvlText w:val=""/>
      <w:lvlJc w:val="left"/>
      <w:pPr>
        <w:ind w:left="3220" w:hanging="360"/>
      </w:pPr>
      <w:rPr>
        <w:rFonts w:ascii="Symbol" w:hAnsi="Symbol" w:hint="default"/>
      </w:rPr>
    </w:lvl>
    <w:lvl w:ilvl="4" w:tplc="041A0003" w:tentative="1">
      <w:start w:val="1"/>
      <w:numFmt w:val="bullet"/>
      <w:lvlText w:val="o"/>
      <w:lvlJc w:val="left"/>
      <w:pPr>
        <w:ind w:left="3940" w:hanging="360"/>
      </w:pPr>
      <w:rPr>
        <w:rFonts w:ascii="Courier New" w:hAnsi="Courier New" w:cs="Courier New" w:hint="default"/>
      </w:rPr>
    </w:lvl>
    <w:lvl w:ilvl="5" w:tplc="041A0005" w:tentative="1">
      <w:start w:val="1"/>
      <w:numFmt w:val="bullet"/>
      <w:lvlText w:val=""/>
      <w:lvlJc w:val="left"/>
      <w:pPr>
        <w:ind w:left="4660" w:hanging="360"/>
      </w:pPr>
      <w:rPr>
        <w:rFonts w:ascii="Wingdings" w:hAnsi="Wingdings" w:hint="default"/>
      </w:rPr>
    </w:lvl>
    <w:lvl w:ilvl="6" w:tplc="041A0001" w:tentative="1">
      <w:start w:val="1"/>
      <w:numFmt w:val="bullet"/>
      <w:lvlText w:val=""/>
      <w:lvlJc w:val="left"/>
      <w:pPr>
        <w:ind w:left="5380" w:hanging="360"/>
      </w:pPr>
      <w:rPr>
        <w:rFonts w:ascii="Symbol" w:hAnsi="Symbol" w:hint="default"/>
      </w:rPr>
    </w:lvl>
    <w:lvl w:ilvl="7" w:tplc="041A0003" w:tentative="1">
      <w:start w:val="1"/>
      <w:numFmt w:val="bullet"/>
      <w:lvlText w:val="o"/>
      <w:lvlJc w:val="left"/>
      <w:pPr>
        <w:ind w:left="6100" w:hanging="360"/>
      </w:pPr>
      <w:rPr>
        <w:rFonts w:ascii="Courier New" w:hAnsi="Courier New" w:cs="Courier New" w:hint="default"/>
      </w:rPr>
    </w:lvl>
    <w:lvl w:ilvl="8" w:tplc="041A0005" w:tentative="1">
      <w:start w:val="1"/>
      <w:numFmt w:val="bullet"/>
      <w:lvlText w:val=""/>
      <w:lvlJc w:val="left"/>
      <w:pPr>
        <w:ind w:left="6820" w:hanging="360"/>
      </w:pPr>
      <w:rPr>
        <w:rFonts w:ascii="Wingdings" w:hAnsi="Wingdings" w:hint="default"/>
      </w:rPr>
    </w:lvl>
  </w:abstractNum>
  <w:abstractNum w:abstractNumId="26" w15:restartNumberingAfterBreak="0">
    <w:nsid w:val="7045534A"/>
    <w:multiLevelType w:val="hybridMultilevel"/>
    <w:tmpl w:val="B382F224"/>
    <w:lvl w:ilvl="0" w:tplc="013CCF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33E505B"/>
    <w:multiLevelType w:val="hybridMultilevel"/>
    <w:tmpl w:val="9C584D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8680FAE"/>
    <w:multiLevelType w:val="multilevel"/>
    <w:tmpl w:val="029C6A46"/>
    <w:lvl w:ilvl="0">
      <w:start w:val="1"/>
      <w:numFmt w:val="decimal"/>
      <w:lvlText w:val="%1."/>
      <w:lvlJc w:val="left"/>
      <w:pPr>
        <w:ind w:left="360" w:hanging="360"/>
      </w:pPr>
      <w:rPr>
        <w:b/>
      </w:rPr>
    </w:lvl>
    <w:lvl w:ilvl="1">
      <w:start w:val="1"/>
      <w:numFmt w:val="decimal"/>
      <w:lvlText w:val="%1.%2."/>
      <w:lvlJc w:val="left"/>
      <w:pPr>
        <w:ind w:left="1191" w:hanging="831"/>
      </w:pPr>
      <w:rPr>
        <w:b/>
      </w:rPr>
    </w:lvl>
    <w:lvl w:ilvl="2">
      <w:start w:val="1"/>
      <w:numFmt w:val="decimal"/>
      <w:lvlText w:val="%1.%2.%3."/>
      <w:lvlJc w:val="left"/>
      <w:pPr>
        <w:ind w:left="907" w:hanging="90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AF6101C"/>
    <w:multiLevelType w:val="multilevel"/>
    <w:tmpl w:val="7AD23E5C"/>
    <w:lvl w:ilvl="0">
      <w:start w:val="1"/>
      <w:numFmt w:val="decimal"/>
      <w:lvlText w:val="%1."/>
      <w:lvlJc w:val="left"/>
      <w:pPr>
        <w:ind w:left="360" w:hanging="360"/>
      </w:pPr>
      <w:rPr>
        <w:rFonts w:ascii="Arial" w:hAnsi="Arial" w:cs="Times New Roman"/>
        <w:b/>
        <w:color w:val="00000A"/>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7B0F33B5"/>
    <w:multiLevelType w:val="hybridMultilevel"/>
    <w:tmpl w:val="1AE88CA0"/>
    <w:lvl w:ilvl="0" w:tplc="041A0017">
      <w:start w:val="1"/>
      <w:numFmt w:val="lowerLetter"/>
      <w:lvlText w:val="%1)"/>
      <w:lvlJc w:val="left"/>
      <w:pPr>
        <w:ind w:left="1420" w:hanging="360"/>
      </w:pPr>
    </w:lvl>
    <w:lvl w:ilvl="1" w:tplc="041A0019" w:tentative="1">
      <w:start w:val="1"/>
      <w:numFmt w:val="lowerLetter"/>
      <w:lvlText w:val="%2."/>
      <w:lvlJc w:val="left"/>
      <w:pPr>
        <w:ind w:left="2140" w:hanging="360"/>
      </w:pPr>
    </w:lvl>
    <w:lvl w:ilvl="2" w:tplc="041A001B" w:tentative="1">
      <w:start w:val="1"/>
      <w:numFmt w:val="lowerRoman"/>
      <w:lvlText w:val="%3."/>
      <w:lvlJc w:val="right"/>
      <w:pPr>
        <w:ind w:left="2860" w:hanging="180"/>
      </w:pPr>
    </w:lvl>
    <w:lvl w:ilvl="3" w:tplc="041A000F" w:tentative="1">
      <w:start w:val="1"/>
      <w:numFmt w:val="decimal"/>
      <w:lvlText w:val="%4."/>
      <w:lvlJc w:val="left"/>
      <w:pPr>
        <w:ind w:left="3580" w:hanging="360"/>
      </w:pPr>
    </w:lvl>
    <w:lvl w:ilvl="4" w:tplc="041A0019" w:tentative="1">
      <w:start w:val="1"/>
      <w:numFmt w:val="lowerLetter"/>
      <w:lvlText w:val="%5."/>
      <w:lvlJc w:val="left"/>
      <w:pPr>
        <w:ind w:left="4300" w:hanging="360"/>
      </w:pPr>
    </w:lvl>
    <w:lvl w:ilvl="5" w:tplc="041A001B" w:tentative="1">
      <w:start w:val="1"/>
      <w:numFmt w:val="lowerRoman"/>
      <w:lvlText w:val="%6."/>
      <w:lvlJc w:val="right"/>
      <w:pPr>
        <w:ind w:left="5020" w:hanging="180"/>
      </w:pPr>
    </w:lvl>
    <w:lvl w:ilvl="6" w:tplc="041A000F" w:tentative="1">
      <w:start w:val="1"/>
      <w:numFmt w:val="decimal"/>
      <w:lvlText w:val="%7."/>
      <w:lvlJc w:val="left"/>
      <w:pPr>
        <w:ind w:left="5740" w:hanging="360"/>
      </w:pPr>
    </w:lvl>
    <w:lvl w:ilvl="7" w:tplc="041A0019" w:tentative="1">
      <w:start w:val="1"/>
      <w:numFmt w:val="lowerLetter"/>
      <w:lvlText w:val="%8."/>
      <w:lvlJc w:val="left"/>
      <w:pPr>
        <w:ind w:left="6460" w:hanging="360"/>
      </w:pPr>
    </w:lvl>
    <w:lvl w:ilvl="8" w:tplc="041A001B" w:tentative="1">
      <w:start w:val="1"/>
      <w:numFmt w:val="lowerRoman"/>
      <w:lvlText w:val="%9."/>
      <w:lvlJc w:val="right"/>
      <w:pPr>
        <w:ind w:left="7180" w:hanging="180"/>
      </w:pPr>
    </w:lvl>
  </w:abstractNum>
  <w:abstractNum w:abstractNumId="31" w15:restartNumberingAfterBreak="0">
    <w:nsid w:val="7B651671"/>
    <w:multiLevelType w:val="hybridMultilevel"/>
    <w:tmpl w:val="7780D72A"/>
    <w:lvl w:ilvl="0" w:tplc="12DCEB4C">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DC23D68"/>
    <w:multiLevelType w:val="hybridMultilevel"/>
    <w:tmpl w:val="B1BCF2B8"/>
    <w:lvl w:ilvl="0" w:tplc="0498AA46">
      <w:start w:val="2"/>
      <w:numFmt w:val="bullet"/>
      <w:lvlText w:val="-"/>
      <w:lvlJc w:val="left"/>
      <w:pPr>
        <w:ind w:left="1060" w:hanging="360"/>
      </w:pPr>
      <w:rPr>
        <w:rFonts w:ascii="Times New Roman" w:eastAsia="Times New Roman" w:hAnsi="Times New Roman" w:cs="Times New Roman" w:hint="default"/>
      </w:rPr>
    </w:lvl>
    <w:lvl w:ilvl="1" w:tplc="041A0003" w:tentative="1">
      <w:start w:val="1"/>
      <w:numFmt w:val="bullet"/>
      <w:lvlText w:val="o"/>
      <w:lvlJc w:val="left"/>
      <w:pPr>
        <w:ind w:left="1780" w:hanging="360"/>
      </w:pPr>
      <w:rPr>
        <w:rFonts w:ascii="Courier New" w:hAnsi="Courier New" w:cs="Courier New" w:hint="default"/>
      </w:rPr>
    </w:lvl>
    <w:lvl w:ilvl="2" w:tplc="041A0005" w:tentative="1">
      <w:start w:val="1"/>
      <w:numFmt w:val="bullet"/>
      <w:lvlText w:val=""/>
      <w:lvlJc w:val="left"/>
      <w:pPr>
        <w:ind w:left="2500" w:hanging="360"/>
      </w:pPr>
      <w:rPr>
        <w:rFonts w:ascii="Wingdings" w:hAnsi="Wingdings" w:hint="default"/>
      </w:rPr>
    </w:lvl>
    <w:lvl w:ilvl="3" w:tplc="041A0001" w:tentative="1">
      <w:start w:val="1"/>
      <w:numFmt w:val="bullet"/>
      <w:lvlText w:val=""/>
      <w:lvlJc w:val="left"/>
      <w:pPr>
        <w:ind w:left="3220" w:hanging="360"/>
      </w:pPr>
      <w:rPr>
        <w:rFonts w:ascii="Symbol" w:hAnsi="Symbol" w:hint="default"/>
      </w:rPr>
    </w:lvl>
    <w:lvl w:ilvl="4" w:tplc="041A0003" w:tentative="1">
      <w:start w:val="1"/>
      <w:numFmt w:val="bullet"/>
      <w:lvlText w:val="o"/>
      <w:lvlJc w:val="left"/>
      <w:pPr>
        <w:ind w:left="3940" w:hanging="360"/>
      </w:pPr>
      <w:rPr>
        <w:rFonts w:ascii="Courier New" w:hAnsi="Courier New" w:cs="Courier New" w:hint="default"/>
      </w:rPr>
    </w:lvl>
    <w:lvl w:ilvl="5" w:tplc="041A0005" w:tentative="1">
      <w:start w:val="1"/>
      <w:numFmt w:val="bullet"/>
      <w:lvlText w:val=""/>
      <w:lvlJc w:val="left"/>
      <w:pPr>
        <w:ind w:left="4660" w:hanging="360"/>
      </w:pPr>
      <w:rPr>
        <w:rFonts w:ascii="Wingdings" w:hAnsi="Wingdings" w:hint="default"/>
      </w:rPr>
    </w:lvl>
    <w:lvl w:ilvl="6" w:tplc="041A0001" w:tentative="1">
      <w:start w:val="1"/>
      <w:numFmt w:val="bullet"/>
      <w:lvlText w:val=""/>
      <w:lvlJc w:val="left"/>
      <w:pPr>
        <w:ind w:left="5380" w:hanging="360"/>
      </w:pPr>
      <w:rPr>
        <w:rFonts w:ascii="Symbol" w:hAnsi="Symbol" w:hint="default"/>
      </w:rPr>
    </w:lvl>
    <w:lvl w:ilvl="7" w:tplc="041A0003" w:tentative="1">
      <w:start w:val="1"/>
      <w:numFmt w:val="bullet"/>
      <w:lvlText w:val="o"/>
      <w:lvlJc w:val="left"/>
      <w:pPr>
        <w:ind w:left="6100" w:hanging="360"/>
      </w:pPr>
      <w:rPr>
        <w:rFonts w:ascii="Courier New" w:hAnsi="Courier New" w:cs="Courier New" w:hint="default"/>
      </w:rPr>
    </w:lvl>
    <w:lvl w:ilvl="8" w:tplc="041A0005" w:tentative="1">
      <w:start w:val="1"/>
      <w:numFmt w:val="bullet"/>
      <w:lvlText w:val=""/>
      <w:lvlJc w:val="left"/>
      <w:pPr>
        <w:ind w:left="6820" w:hanging="360"/>
      </w:pPr>
      <w:rPr>
        <w:rFonts w:ascii="Wingdings" w:hAnsi="Wingdings" w:hint="default"/>
      </w:rPr>
    </w:lvl>
  </w:abstractNum>
  <w:num w:numId="1" w16cid:durableId="1556353094">
    <w:abstractNumId w:val="0"/>
    <w:lvlOverride w:ilvl="0">
      <w:startOverride w:val="1"/>
    </w:lvlOverride>
    <w:lvlOverride w:ilvl="1">
      <w:startOverride w:val="3"/>
    </w:lvlOverride>
    <w:lvlOverride w:ilvl="2"/>
    <w:lvlOverride w:ilvl="3"/>
    <w:lvlOverride w:ilvl="4"/>
    <w:lvlOverride w:ilvl="5"/>
    <w:lvlOverride w:ilvl="6"/>
    <w:lvlOverride w:ilvl="7"/>
    <w:lvlOverride w:ilvl="8"/>
  </w:num>
  <w:num w:numId="2" w16cid:durableId="530849162">
    <w:abstractNumId w:val="1"/>
  </w:num>
  <w:num w:numId="3" w16cid:durableId="845242514">
    <w:abstractNumId w:val="2"/>
    <w:lvlOverride w:ilvl="0">
      <w:startOverride w:val="5"/>
    </w:lvlOverride>
  </w:num>
  <w:num w:numId="4" w16cid:durableId="20181440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933506">
    <w:abstractNumId w:val="20"/>
  </w:num>
  <w:num w:numId="6" w16cid:durableId="1671445566">
    <w:abstractNumId w:val="8"/>
  </w:num>
  <w:num w:numId="7" w16cid:durableId="434984195">
    <w:abstractNumId w:val="5"/>
  </w:num>
  <w:num w:numId="8" w16cid:durableId="1330716169">
    <w:abstractNumId w:val="11"/>
  </w:num>
  <w:num w:numId="9" w16cid:durableId="1149907177">
    <w:abstractNumId w:val="23"/>
  </w:num>
  <w:num w:numId="10" w16cid:durableId="1865092147">
    <w:abstractNumId w:val="27"/>
  </w:num>
  <w:num w:numId="11" w16cid:durableId="1266228164">
    <w:abstractNumId w:val="22"/>
  </w:num>
  <w:num w:numId="12" w16cid:durableId="609508276">
    <w:abstractNumId w:val="13"/>
  </w:num>
  <w:num w:numId="13" w16cid:durableId="285428701">
    <w:abstractNumId w:val="17"/>
  </w:num>
  <w:num w:numId="14" w16cid:durableId="849562417">
    <w:abstractNumId w:val="14"/>
  </w:num>
  <w:num w:numId="15" w16cid:durableId="793909114">
    <w:abstractNumId w:val="6"/>
  </w:num>
  <w:num w:numId="16" w16cid:durableId="2028558495">
    <w:abstractNumId w:val="7"/>
  </w:num>
  <w:num w:numId="17" w16cid:durableId="1729767965">
    <w:abstractNumId w:val="3"/>
  </w:num>
  <w:num w:numId="18" w16cid:durableId="859708071">
    <w:abstractNumId w:val="9"/>
  </w:num>
  <w:num w:numId="19" w16cid:durableId="1883514082">
    <w:abstractNumId w:val="19"/>
  </w:num>
  <w:num w:numId="20" w16cid:durableId="1032294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8417612">
    <w:abstractNumId w:val="29"/>
  </w:num>
  <w:num w:numId="22" w16cid:durableId="1319189313">
    <w:abstractNumId w:val="12"/>
  </w:num>
  <w:num w:numId="23" w16cid:durableId="597324640">
    <w:abstractNumId w:val="31"/>
  </w:num>
  <w:num w:numId="24" w16cid:durableId="1832790392">
    <w:abstractNumId w:val="24"/>
  </w:num>
  <w:num w:numId="25" w16cid:durableId="143000513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12582031">
    <w:abstractNumId w:val="21"/>
  </w:num>
  <w:num w:numId="27" w16cid:durableId="468674277">
    <w:abstractNumId w:val="4"/>
  </w:num>
  <w:num w:numId="28" w16cid:durableId="895820593">
    <w:abstractNumId w:val="30"/>
  </w:num>
  <w:num w:numId="29" w16cid:durableId="1285188272">
    <w:abstractNumId w:val="32"/>
  </w:num>
  <w:num w:numId="30" w16cid:durableId="1443914675">
    <w:abstractNumId w:val="15"/>
  </w:num>
  <w:num w:numId="31" w16cid:durableId="1331131334">
    <w:abstractNumId w:val="25"/>
  </w:num>
  <w:num w:numId="32" w16cid:durableId="1022440067">
    <w:abstractNumId w:val="10"/>
  </w:num>
  <w:num w:numId="33" w16cid:durableId="1348172566">
    <w:abstractNumId w:val="16"/>
  </w:num>
  <w:num w:numId="34" w16cid:durableId="99988805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9E4"/>
    <w:rsid w:val="00011291"/>
    <w:rsid w:val="00014750"/>
    <w:rsid w:val="000202C1"/>
    <w:rsid w:val="00034938"/>
    <w:rsid w:val="00034F3D"/>
    <w:rsid w:val="000417B7"/>
    <w:rsid w:val="00042775"/>
    <w:rsid w:val="000563E9"/>
    <w:rsid w:val="000567A0"/>
    <w:rsid w:val="000577E0"/>
    <w:rsid w:val="00065373"/>
    <w:rsid w:val="00072794"/>
    <w:rsid w:val="00076520"/>
    <w:rsid w:val="00096AA2"/>
    <w:rsid w:val="000A34F0"/>
    <w:rsid w:val="000A6E73"/>
    <w:rsid w:val="000B1443"/>
    <w:rsid w:val="000B7D49"/>
    <w:rsid w:val="000C7F7D"/>
    <w:rsid w:val="000D039A"/>
    <w:rsid w:val="000E21E9"/>
    <w:rsid w:val="000F131E"/>
    <w:rsid w:val="00101E37"/>
    <w:rsid w:val="0010240E"/>
    <w:rsid w:val="0011106D"/>
    <w:rsid w:val="0012149C"/>
    <w:rsid w:val="0012189F"/>
    <w:rsid w:val="00124CCF"/>
    <w:rsid w:val="00127001"/>
    <w:rsid w:val="001359FB"/>
    <w:rsid w:val="00137D44"/>
    <w:rsid w:val="0014612C"/>
    <w:rsid w:val="001608F6"/>
    <w:rsid w:val="0016180B"/>
    <w:rsid w:val="0016599F"/>
    <w:rsid w:val="00167EEB"/>
    <w:rsid w:val="00174B34"/>
    <w:rsid w:val="00176511"/>
    <w:rsid w:val="00185417"/>
    <w:rsid w:val="00185AB7"/>
    <w:rsid w:val="00185FD5"/>
    <w:rsid w:val="001A11E7"/>
    <w:rsid w:val="001A1E25"/>
    <w:rsid w:val="001A6665"/>
    <w:rsid w:val="001C0923"/>
    <w:rsid w:val="001D6BBC"/>
    <w:rsid w:val="001E6A87"/>
    <w:rsid w:val="001F1C7B"/>
    <w:rsid w:val="00200D94"/>
    <w:rsid w:val="002053C8"/>
    <w:rsid w:val="00210AE0"/>
    <w:rsid w:val="002116EA"/>
    <w:rsid w:val="00225143"/>
    <w:rsid w:val="00231A19"/>
    <w:rsid w:val="002526ED"/>
    <w:rsid w:val="00255B91"/>
    <w:rsid w:val="002730D1"/>
    <w:rsid w:val="002846C2"/>
    <w:rsid w:val="00284AAA"/>
    <w:rsid w:val="0029410D"/>
    <w:rsid w:val="0029471A"/>
    <w:rsid w:val="002B374E"/>
    <w:rsid w:val="002B5B65"/>
    <w:rsid w:val="002C2811"/>
    <w:rsid w:val="002C2C25"/>
    <w:rsid w:val="002C36E5"/>
    <w:rsid w:val="002C70DD"/>
    <w:rsid w:val="002C7DD1"/>
    <w:rsid w:val="002D59BA"/>
    <w:rsid w:val="002E1971"/>
    <w:rsid w:val="002E5562"/>
    <w:rsid w:val="002F71B9"/>
    <w:rsid w:val="00302F9C"/>
    <w:rsid w:val="00307EB3"/>
    <w:rsid w:val="00307EFE"/>
    <w:rsid w:val="00335247"/>
    <w:rsid w:val="00356C1B"/>
    <w:rsid w:val="0038000A"/>
    <w:rsid w:val="00382304"/>
    <w:rsid w:val="00383D10"/>
    <w:rsid w:val="00384EE4"/>
    <w:rsid w:val="00387FC4"/>
    <w:rsid w:val="003B13ED"/>
    <w:rsid w:val="003C5A64"/>
    <w:rsid w:val="003D5C8B"/>
    <w:rsid w:val="003E6D31"/>
    <w:rsid w:val="003F0345"/>
    <w:rsid w:val="00401688"/>
    <w:rsid w:val="00404432"/>
    <w:rsid w:val="00404444"/>
    <w:rsid w:val="00407149"/>
    <w:rsid w:val="00440A02"/>
    <w:rsid w:val="004637A7"/>
    <w:rsid w:val="00465BA1"/>
    <w:rsid w:val="00480749"/>
    <w:rsid w:val="00482AEB"/>
    <w:rsid w:val="00486CCB"/>
    <w:rsid w:val="00491DAB"/>
    <w:rsid w:val="004A12BB"/>
    <w:rsid w:val="004C2545"/>
    <w:rsid w:val="004C5A90"/>
    <w:rsid w:val="004D0A94"/>
    <w:rsid w:val="004E7126"/>
    <w:rsid w:val="00502AB0"/>
    <w:rsid w:val="00503765"/>
    <w:rsid w:val="00503A52"/>
    <w:rsid w:val="00505B96"/>
    <w:rsid w:val="005135F7"/>
    <w:rsid w:val="00555C72"/>
    <w:rsid w:val="00556471"/>
    <w:rsid w:val="005604B9"/>
    <w:rsid w:val="00562046"/>
    <w:rsid w:val="005679E1"/>
    <w:rsid w:val="0057086F"/>
    <w:rsid w:val="00570AED"/>
    <w:rsid w:val="0057227A"/>
    <w:rsid w:val="00587A59"/>
    <w:rsid w:val="00595A0E"/>
    <w:rsid w:val="005977FE"/>
    <w:rsid w:val="005A7F7A"/>
    <w:rsid w:val="005B739F"/>
    <w:rsid w:val="005B7AB5"/>
    <w:rsid w:val="005D2A3E"/>
    <w:rsid w:val="005D31F4"/>
    <w:rsid w:val="005E093E"/>
    <w:rsid w:val="005E1FC3"/>
    <w:rsid w:val="005E40F0"/>
    <w:rsid w:val="005F4254"/>
    <w:rsid w:val="005F59B6"/>
    <w:rsid w:val="00601E1C"/>
    <w:rsid w:val="00602EAF"/>
    <w:rsid w:val="00615A35"/>
    <w:rsid w:val="006231D6"/>
    <w:rsid w:val="0062398D"/>
    <w:rsid w:val="00631926"/>
    <w:rsid w:val="00633D24"/>
    <w:rsid w:val="006427A1"/>
    <w:rsid w:val="00644BAF"/>
    <w:rsid w:val="00650379"/>
    <w:rsid w:val="006575B4"/>
    <w:rsid w:val="00660407"/>
    <w:rsid w:val="0066363C"/>
    <w:rsid w:val="00671F1A"/>
    <w:rsid w:val="006755CC"/>
    <w:rsid w:val="00677DAA"/>
    <w:rsid w:val="0069634C"/>
    <w:rsid w:val="006A6C12"/>
    <w:rsid w:val="006C364F"/>
    <w:rsid w:val="006C4590"/>
    <w:rsid w:val="006C4D99"/>
    <w:rsid w:val="006D1C46"/>
    <w:rsid w:val="006D53AA"/>
    <w:rsid w:val="006E26AE"/>
    <w:rsid w:val="006F11CD"/>
    <w:rsid w:val="006F3865"/>
    <w:rsid w:val="0071066D"/>
    <w:rsid w:val="00710D8A"/>
    <w:rsid w:val="00712BEF"/>
    <w:rsid w:val="00714AF3"/>
    <w:rsid w:val="00714B19"/>
    <w:rsid w:val="007154C1"/>
    <w:rsid w:val="0071734D"/>
    <w:rsid w:val="00720139"/>
    <w:rsid w:val="00720BBF"/>
    <w:rsid w:val="0072212B"/>
    <w:rsid w:val="007402F1"/>
    <w:rsid w:val="007410C7"/>
    <w:rsid w:val="0074658C"/>
    <w:rsid w:val="00752CCB"/>
    <w:rsid w:val="00760B63"/>
    <w:rsid w:val="00762EBF"/>
    <w:rsid w:val="007659E4"/>
    <w:rsid w:val="00781A73"/>
    <w:rsid w:val="00787E60"/>
    <w:rsid w:val="00790FC2"/>
    <w:rsid w:val="00794F3E"/>
    <w:rsid w:val="00796269"/>
    <w:rsid w:val="007978DC"/>
    <w:rsid w:val="007A1965"/>
    <w:rsid w:val="007A2D61"/>
    <w:rsid w:val="007A36BB"/>
    <w:rsid w:val="007A5A49"/>
    <w:rsid w:val="007B3AF2"/>
    <w:rsid w:val="007C4A81"/>
    <w:rsid w:val="007C5DE4"/>
    <w:rsid w:val="007D4115"/>
    <w:rsid w:val="007D781B"/>
    <w:rsid w:val="007E11C2"/>
    <w:rsid w:val="007F280F"/>
    <w:rsid w:val="007F6BB5"/>
    <w:rsid w:val="00800E13"/>
    <w:rsid w:val="00804C3C"/>
    <w:rsid w:val="00810BFF"/>
    <w:rsid w:val="00830776"/>
    <w:rsid w:val="00830F9F"/>
    <w:rsid w:val="0083585E"/>
    <w:rsid w:val="00850E0E"/>
    <w:rsid w:val="008524A4"/>
    <w:rsid w:val="00854679"/>
    <w:rsid w:val="008632FB"/>
    <w:rsid w:val="00864DA2"/>
    <w:rsid w:val="00870CF5"/>
    <w:rsid w:val="00871BA6"/>
    <w:rsid w:val="00883E6C"/>
    <w:rsid w:val="0088424E"/>
    <w:rsid w:val="00887229"/>
    <w:rsid w:val="008876BD"/>
    <w:rsid w:val="008876C1"/>
    <w:rsid w:val="00894234"/>
    <w:rsid w:val="008B137E"/>
    <w:rsid w:val="008B1A6C"/>
    <w:rsid w:val="008B4B35"/>
    <w:rsid w:val="008E2D2D"/>
    <w:rsid w:val="008F7244"/>
    <w:rsid w:val="00903826"/>
    <w:rsid w:val="0090509C"/>
    <w:rsid w:val="00912805"/>
    <w:rsid w:val="00916FF2"/>
    <w:rsid w:val="0092421D"/>
    <w:rsid w:val="009318C7"/>
    <w:rsid w:val="00937F19"/>
    <w:rsid w:val="0094041D"/>
    <w:rsid w:val="00942915"/>
    <w:rsid w:val="00945EC2"/>
    <w:rsid w:val="00960D9C"/>
    <w:rsid w:val="00964AED"/>
    <w:rsid w:val="009712D8"/>
    <w:rsid w:val="00984B5D"/>
    <w:rsid w:val="00990CE1"/>
    <w:rsid w:val="00991A24"/>
    <w:rsid w:val="00991BFB"/>
    <w:rsid w:val="00992793"/>
    <w:rsid w:val="00993567"/>
    <w:rsid w:val="009B4C0C"/>
    <w:rsid w:val="009B4CD1"/>
    <w:rsid w:val="009D014B"/>
    <w:rsid w:val="009D6F44"/>
    <w:rsid w:val="009F43D2"/>
    <w:rsid w:val="009F5CEF"/>
    <w:rsid w:val="00A04CA1"/>
    <w:rsid w:val="00A05AF2"/>
    <w:rsid w:val="00A1196F"/>
    <w:rsid w:val="00A125B9"/>
    <w:rsid w:val="00A14380"/>
    <w:rsid w:val="00A262A5"/>
    <w:rsid w:val="00A31F08"/>
    <w:rsid w:val="00A32BCD"/>
    <w:rsid w:val="00A3329A"/>
    <w:rsid w:val="00A33758"/>
    <w:rsid w:val="00A33F6E"/>
    <w:rsid w:val="00A371F5"/>
    <w:rsid w:val="00A373D5"/>
    <w:rsid w:val="00A37915"/>
    <w:rsid w:val="00A41CEE"/>
    <w:rsid w:val="00A547AD"/>
    <w:rsid w:val="00A73EB8"/>
    <w:rsid w:val="00A74CB1"/>
    <w:rsid w:val="00A76A43"/>
    <w:rsid w:val="00A83CC4"/>
    <w:rsid w:val="00A87621"/>
    <w:rsid w:val="00A87A05"/>
    <w:rsid w:val="00A9387B"/>
    <w:rsid w:val="00A93C97"/>
    <w:rsid w:val="00AA27C4"/>
    <w:rsid w:val="00AB4DDF"/>
    <w:rsid w:val="00AD7B38"/>
    <w:rsid w:val="00AE63B9"/>
    <w:rsid w:val="00AF270C"/>
    <w:rsid w:val="00B00440"/>
    <w:rsid w:val="00B014CF"/>
    <w:rsid w:val="00B01A57"/>
    <w:rsid w:val="00B020CD"/>
    <w:rsid w:val="00B03C2A"/>
    <w:rsid w:val="00B22F4C"/>
    <w:rsid w:val="00B3133D"/>
    <w:rsid w:val="00B3779C"/>
    <w:rsid w:val="00B42385"/>
    <w:rsid w:val="00B441F1"/>
    <w:rsid w:val="00B45FC6"/>
    <w:rsid w:val="00B52AED"/>
    <w:rsid w:val="00B53B4C"/>
    <w:rsid w:val="00B75FC1"/>
    <w:rsid w:val="00B82313"/>
    <w:rsid w:val="00B826ED"/>
    <w:rsid w:val="00B93E0B"/>
    <w:rsid w:val="00B94ADB"/>
    <w:rsid w:val="00BA0DA0"/>
    <w:rsid w:val="00BA557B"/>
    <w:rsid w:val="00BC11E9"/>
    <w:rsid w:val="00BD01F6"/>
    <w:rsid w:val="00BD11E7"/>
    <w:rsid w:val="00BD1C82"/>
    <w:rsid w:val="00BD2EC9"/>
    <w:rsid w:val="00BE1E8D"/>
    <w:rsid w:val="00C00547"/>
    <w:rsid w:val="00C12C08"/>
    <w:rsid w:val="00C1393B"/>
    <w:rsid w:val="00C20A7C"/>
    <w:rsid w:val="00C30967"/>
    <w:rsid w:val="00C34621"/>
    <w:rsid w:val="00C42800"/>
    <w:rsid w:val="00C46494"/>
    <w:rsid w:val="00C47490"/>
    <w:rsid w:val="00C506E6"/>
    <w:rsid w:val="00C8707B"/>
    <w:rsid w:val="00CA015E"/>
    <w:rsid w:val="00CC144A"/>
    <w:rsid w:val="00CC27AB"/>
    <w:rsid w:val="00CC3C53"/>
    <w:rsid w:val="00CC62C1"/>
    <w:rsid w:val="00CD07A2"/>
    <w:rsid w:val="00CD486D"/>
    <w:rsid w:val="00CD793E"/>
    <w:rsid w:val="00CF3942"/>
    <w:rsid w:val="00D03773"/>
    <w:rsid w:val="00D13F5B"/>
    <w:rsid w:val="00D160B9"/>
    <w:rsid w:val="00D32BAA"/>
    <w:rsid w:val="00D331DC"/>
    <w:rsid w:val="00D40E88"/>
    <w:rsid w:val="00D42940"/>
    <w:rsid w:val="00D42F80"/>
    <w:rsid w:val="00D44E2A"/>
    <w:rsid w:val="00D45BAF"/>
    <w:rsid w:val="00D5451A"/>
    <w:rsid w:val="00D56007"/>
    <w:rsid w:val="00D574C5"/>
    <w:rsid w:val="00D6031A"/>
    <w:rsid w:val="00D60D10"/>
    <w:rsid w:val="00D62DD2"/>
    <w:rsid w:val="00D63DDC"/>
    <w:rsid w:val="00D83E40"/>
    <w:rsid w:val="00D87FEF"/>
    <w:rsid w:val="00D904B6"/>
    <w:rsid w:val="00DA251E"/>
    <w:rsid w:val="00DB4903"/>
    <w:rsid w:val="00DB4FA2"/>
    <w:rsid w:val="00DD411D"/>
    <w:rsid w:val="00DD4E2F"/>
    <w:rsid w:val="00DE6E63"/>
    <w:rsid w:val="00DE745E"/>
    <w:rsid w:val="00E01FF1"/>
    <w:rsid w:val="00E04325"/>
    <w:rsid w:val="00E04D01"/>
    <w:rsid w:val="00E05231"/>
    <w:rsid w:val="00E11102"/>
    <w:rsid w:val="00E502A7"/>
    <w:rsid w:val="00E504F7"/>
    <w:rsid w:val="00E554ED"/>
    <w:rsid w:val="00E60C26"/>
    <w:rsid w:val="00E91A09"/>
    <w:rsid w:val="00E92A73"/>
    <w:rsid w:val="00EA0A87"/>
    <w:rsid w:val="00EA0C96"/>
    <w:rsid w:val="00EC026D"/>
    <w:rsid w:val="00EC325C"/>
    <w:rsid w:val="00EC4DB9"/>
    <w:rsid w:val="00ED2DDD"/>
    <w:rsid w:val="00ED7B0E"/>
    <w:rsid w:val="00EE0C0A"/>
    <w:rsid w:val="00EF2FB9"/>
    <w:rsid w:val="00F06ADB"/>
    <w:rsid w:val="00F077EA"/>
    <w:rsid w:val="00F2609E"/>
    <w:rsid w:val="00F546A5"/>
    <w:rsid w:val="00F632B5"/>
    <w:rsid w:val="00F7547E"/>
    <w:rsid w:val="00F8269E"/>
    <w:rsid w:val="00F90358"/>
    <w:rsid w:val="00FA4E73"/>
    <w:rsid w:val="00FA6081"/>
    <w:rsid w:val="00FB5B7E"/>
    <w:rsid w:val="00FB6D93"/>
    <w:rsid w:val="00FC455E"/>
    <w:rsid w:val="00FE0600"/>
    <w:rsid w:val="00FE4F9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09D93"/>
  <w15:docId w15:val="{31B6BF8F-57B7-4652-8597-4E4D67A6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2F1"/>
    <w:pPr>
      <w:suppressAutoHyphens/>
      <w:spacing w:line="235" w:lineRule="auto"/>
      <w:ind w:firstLine="700"/>
      <w:jc w:val="both"/>
    </w:pPr>
    <w:rPr>
      <w:rFonts w:ascii="Times New Roman" w:eastAsia="Times New Roman" w:hAnsi="Times New Roman"/>
      <w:b/>
      <w:bCs/>
      <w:sz w:val="22"/>
      <w:lang w:eastAsia="zh-CN" w:bidi="hi-IN"/>
    </w:rPr>
  </w:style>
  <w:style w:type="paragraph" w:styleId="Naslov1">
    <w:name w:val="heading 1"/>
    <w:basedOn w:val="Normal"/>
    <w:next w:val="Normal"/>
    <w:link w:val="Naslov1Char"/>
    <w:uiPriority w:val="99"/>
    <w:qFormat/>
    <w:rsid w:val="00992793"/>
    <w:pPr>
      <w:keepNext/>
      <w:outlineLvl w:val="0"/>
    </w:pPr>
    <w:rPr>
      <w:rFonts w:ascii="Arial" w:hAnsi="Arial"/>
      <w:sz w:val="24"/>
      <w:szCs w:val="24"/>
      <w:lang w:bidi="ar-SA"/>
    </w:rPr>
  </w:style>
  <w:style w:type="paragraph" w:styleId="Naslov2">
    <w:name w:val="heading 2"/>
    <w:basedOn w:val="Normal"/>
    <w:next w:val="Normal"/>
    <w:link w:val="Naslov2Char"/>
    <w:uiPriority w:val="9"/>
    <w:semiHidden/>
    <w:unhideWhenUsed/>
    <w:qFormat/>
    <w:rsid w:val="008876C1"/>
    <w:pPr>
      <w:keepNext/>
      <w:keepLines/>
      <w:spacing w:before="40"/>
      <w:outlineLvl w:val="1"/>
    </w:pPr>
    <w:rPr>
      <w:rFonts w:ascii="Cambria" w:hAnsi="Cambria" w:cs="Mangal"/>
      <w:color w:val="365F91"/>
      <w:sz w:val="26"/>
      <w:szCs w:val="23"/>
    </w:rPr>
  </w:style>
  <w:style w:type="paragraph" w:styleId="Naslov3">
    <w:name w:val="heading 3"/>
    <w:basedOn w:val="Normal"/>
    <w:next w:val="Normal"/>
    <w:link w:val="Naslov3Char"/>
    <w:uiPriority w:val="9"/>
    <w:unhideWhenUsed/>
    <w:qFormat/>
    <w:rsid w:val="005A7F7A"/>
    <w:pPr>
      <w:keepNext/>
      <w:keepLines/>
      <w:spacing w:before="40"/>
      <w:outlineLvl w:val="2"/>
    </w:pPr>
    <w:rPr>
      <w:rFonts w:ascii="Cambria" w:hAnsi="Cambria" w:cs="Mangal"/>
      <w:color w:val="243F60"/>
      <w:sz w:val="24"/>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9"/>
    <w:rsid w:val="00992793"/>
    <w:rPr>
      <w:rFonts w:ascii="Arial" w:eastAsia="Times New Roman" w:hAnsi="Arial" w:cs="Arial"/>
      <w:b/>
      <w:sz w:val="24"/>
      <w:szCs w:val="24"/>
    </w:rPr>
  </w:style>
  <w:style w:type="character" w:styleId="Hiperveza">
    <w:name w:val="Hyperlink"/>
    <w:unhideWhenUsed/>
    <w:rsid w:val="007659E4"/>
    <w:rPr>
      <w:color w:val="000080"/>
      <w:u w:val="single"/>
    </w:r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qFormat/>
    <w:rsid w:val="00502AB0"/>
    <w:pPr>
      <w:ind w:left="720"/>
      <w:contextualSpacing/>
    </w:pPr>
    <w:rPr>
      <w:color w:val="00000A"/>
      <w:lang w:val="en-GB" w:bidi="ar-SA"/>
    </w:rPr>
  </w:style>
  <w:style w:type="paragraph" w:styleId="Bezproreda">
    <w:name w:val="No Spacing"/>
    <w:aliases w:val="Sadržaj"/>
    <w:link w:val="BezproredaChar"/>
    <w:uiPriority w:val="1"/>
    <w:qFormat/>
    <w:rsid w:val="001E6A87"/>
    <w:pPr>
      <w:suppressAutoHyphens/>
    </w:pPr>
    <w:rPr>
      <w:rFonts w:cs="Mangal"/>
      <w:szCs w:val="18"/>
      <w:lang w:eastAsia="zh-CN" w:bidi="hi-IN"/>
    </w:rPr>
  </w:style>
  <w:style w:type="paragraph" w:customStyle="1" w:styleId="box453040">
    <w:name w:val="box_453040"/>
    <w:basedOn w:val="Normal"/>
    <w:rsid w:val="00B53B4C"/>
    <w:pPr>
      <w:suppressAutoHyphens w:val="0"/>
      <w:spacing w:before="100" w:beforeAutospacing="1" w:after="100" w:afterAutospacing="1"/>
    </w:pPr>
    <w:rPr>
      <w:sz w:val="24"/>
      <w:szCs w:val="24"/>
      <w:lang w:eastAsia="hr-HR" w:bidi="ar-SA"/>
    </w:rPr>
  </w:style>
  <w:style w:type="character" w:customStyle="1" w:styleId="Naslov2Char">
    <w:name w:val="Naslov 2 Char"/>
    <w:link w:val="Naslov2"/>
    <w:uiPriority w:val="9"/>
    <w:semiHidden/>
    <w:rsid w:val="008876C1"/>
    <w:rPr>
      <w:rFonts w:ascii="Cambria" w:eastAsia="Times New Roman" w:hAnsi="Cambria" w:cs="Mangal"/>
      <w:color w:val="365F91"/>
      <w:sz w:val="26"/>
      <w:szCs w:val="23"/>
      <w:lang w:eastAsia="zh-CN" w:bidi="hi-IN"/>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link w:val="Odlomakpopisa"/>
    <w:qFormat/>
    <w:locked/>
    <w:rsid w:val="008876C1"/>
    <w:rPr>
      <w:rFonts w:ascii="Times New Roman" w:eastAsia="Times New Roman" w:hAnsi="Times New Roman" w:cs="Times New Roman"/>
      <w:color w:val="00000A"/>
      <w:sz w:val="20"/>
      <w:szCs w:val="20"/>
      <w:lang w:val="en-GB"/>
    </w:rPr>
  </w:style>
  <w:style w:type="character" w:customStyle="1" w:styleId="Naslov3Char">
    <w:name w:val="Naslov 3 Char"/>
    <w:link w:val="Naslov3"/>
    <w:uiPriority w:val="9"/>
    <w:rsid w:val="005A7F7A"/>
    <w:rPr>
      <w:rFonts w:ascii="Cambria" w:eastAsia="Times New Roman" w:hAnsi="Cambria" w:cs="Mangal"/>
      <w:color w:val="243F60"/>
      <w:sz w:val="24"/>
      <w:szCs w:val="21"/>
      <w:lang w:eastAsia="zh-CN" w:bidi="hi-IN"/>
    </w:rPr>
  </w:style>
  <w:style w:type="character" w:customStyle="1" w:styleId="Nerijeenospominjanje1">
    <w:name w:val="Neriješeno spominjanje1"/>
    <w:uiPriority w:val="99"/>
    <w:semiHidden/>
    <w:unhideWhenUsed/>
    <w:rsid w:val="00E04D01"/>
    <w:rPr>
      <w:color w:val="605E5C"/>
      <w:shd w:val="clear" w:color="auto" w:fill="E1DFDD"/>
    </w:rPr>
  </w:style>
  <w:style w:type="character" w:customStyle="1" w:styleId="PodnojeChar">
    <w:name w:val="Podnožje Char"/>
    <w:link w:val="Podnoje"/>
    <w:uiPriority w:val="99"/>
    <w:qFormat/>
    <w:rsid w:val="00903826"/>
    <w:rPr>
      <w:rFonts w:ascii="Times New Roman" w:eastAsia="Times New Roman" w:hAnsi="Times New Roman" w:cs="Times New Roman"/>
      <w:sz w:val="20"/>
      <w:szCs w:val="20"/>
      <w:lang w:val="en-US"/>
    </w:rPr>
  </w:style>
  <w:style w:type="character" w:customStyle="1" w:styleId="NaslovChar">
    <w:name w:val="Naslov Char"/>
    <w:link w:val="Naslov"/>
    <w:uiPriority w:val="10"/>
    <w:qFormat/>
    <w:rsid w:val="00903826"/>
    <w:rPr>
      <w:rFonts w:ascii="Times New Roman" w:eastAsia="Times New Roman" w:hAnsi="Times New Roman" w:cs="Times New Roman"/>
      <w:b/>
      <w:bCs/>
      <w:sz w:val="32"/>
      <w:szCs w:val="24"/>
      <w:lang w:eastAsia="hr-HR"/>
    </w:rPr>
  </w:style>
  <w:style w:type="paragraph" w:styleId="Podnoje">
    <w:name w:val="footer"/>
    <w:basedOn w:val="Normal"/>
    <w:link w:val="PodnojeChar"/>
    <w:uiPriority w:val="99"/>
    <w:unhideWhenUsed/>
    <w:rsid w:val="00903826"/>
    <w:pPr>
      <w:tabs>
        <w:tab w:val="center" w:pos="4536"/>
        <w:tab w:val="right" w:pos="9072"/>
      </w:tabs>
      <w:suppressAutoHyphens w:val="0"/>
    </w:pPr>
    <w:rPr>
      <w:lang w:val="en-US" w:bidi="ar-SA"/>
    </w:rPr>
  </w:style>
  <w:style w:type="character" w:customStyle="1" w:styleId="PodnojeChar1">
    <w:name w:val="Podnožje Char1"/>
    <w:uiPriority w:val="99"/>
    <w:semiHidden/>
    <w:rsid w:val="00903826"/>
    <w:rPr>
      <w:rFonts w:ascii="Calibri" w:eastAsia="Calibri" w:hAnsi="Calibri" w:cs="Mangal"/>
      <w:sz w:val="20"/>
      <w:szCs w:val="18"/>
      <w:lang w:eastAsia="zh-CN" w:bidi="hi-IN"/>
    </w:rPr>
  </w:style>
  <w:style w:type="paragraph" w:styleId="Naslov">
    <w:name w:val="Title"/>
    <w:basedOn w:val="Normal"/>
    <w:link w:val="NaslovChar"/>
    <w:uiPriority w:val="10"/>
    <w:qFormat/>
    <w:rsid w:val="00903826"/>
    <w:pPr>
      <w:suppressAutoHyphens w:val="0"/>
      <w:jc w:val="center"/>
    </w:pPr>
    <w:rPr>
      <w:sz w:val="32"/>
      <w:szCs w:val="24"/>
      <w:lang w:eastAsia="hr-HR" w:bidi="ar-SA"/>
    </w:rPr>
  </w:style>
  <w:style w:type="character" w:customStyle="1" w:styleId="NaslovChar1">
    <w:name w:val="Naslov Char1"/>
    <w:uiPriority w:val="10"/>
    <w:rsid w:val="00903826"/>
    <w:rPr>
      <w:rFonts w:ascii="Cambria" w:eastAsia="Times New Roman" w:hAnsi="Cambria" w:cs="Mangal"/>
      <w:spacing w:val="-10"/>
      <w:kern w:val="28"/>
      <w:sz w:val="56"/>
      <w:szCs w:val="50"/>
      <w:lang w:eastAsia="zh-CN" w:bidi="hi-IN"/>
    </w:rPr>
  </w:style>
  <w:style w:type="character" w:customStyle="1" w:styleId="BezproredaChar">
    <w:name w:val="Bez proreda Char"/>
    <w:aliases w:val="Sadržaj Char"/>
    <w:link w:val="Bezproreda"/>
    <w:uiPriority w:val="1"/>
    <w:rsid w:val="00903826"/>
    <w:rPr>
      <w:rFonts w:cs="Mangal"/>
      <w:szCs w:val="18"/>
      <w:lang w:eastAsia="zh-CN" w:bidi="hi-IN"/>
    </w:rPr>
  </w:style>
  <w:style w:type="character" w:styleId="Referencakomentara">
    <w:name w:val="annotation reference"/>
    <w:uiPriority w:val="99"/>
    <w:semiHidden/>
    <w:unhideWhenUsed/>
    <w:rsid w:val="00E11102"/>
    <w:rPr>
      <w:sz w:val="16"/>
      <w:szCs w:val="16"/>
    </w:rPr>
  </w:style>
  <w:style w:type="paragraph" w:styleId="Tekstkomentara">
    <w:name w:val="annotation text"/>
    <w:basedOn w:val="Normal"/>
    <w:link w:val="TekstkomentaraChar"/>
    <w:uiPriority w:val="99"/>
    <w:semiHidden/>
    <w:unhideWhenUsed/>
    <w:rsid w:val="00E11102"/>
    <w:rPr>
      <w:rFonts w:cs="Mangal"/>
      <w:szCs w:val="18"/>
    </w:rPr>
  </w:style>
  <w:style w:type="character" w:customStyle="1" w:styleId="TekstkomentaraChar">
    <w:name w:val="Tekst komentara Char"/>
    <w:link w:val="Tekstkomentara"/>
    <w:uiPriority w:val="99"/>
    <w:semiHidden/>
    <w:rsid w:val="00E11102"/>
    <w:rPr>
      <w:rFonts w:ascii="Calibri" w:eastAsia="Calibri" w:hAnsi="Calibri" w:cs="Mangal"/>
      <w:sz w:val="20"/>
      <w:szCs w:val="18"/>
      <w:lang w:eastAsia="zh-CN" w:bidi="hi-IN"/>
    </w:rPr>
  </w:style>
  <w:style w:type="paragraph" w:styleId="Predmetkomentara">
    <w:name w:val="annotation subject"/>
    <w:basedOn w:val="Tekstkomentara"/>
    <w:next w:val="Tekstkomentara"/>
    <w:link w:val="PredmetkomentaraChar"/>
    <w:uiPriority w:val="99"/>
    <w:semiHidden/>
    <w:unhideWhenUsed/>
    <w:rsid w:val="00E11102"/>
  </w:style>
  <w:style w:type="character" w:customStyle="1" w:styleId="PredmetkomentaraChar">
    <w:name w:val="Predmet komentara Char"/>
    <w:link w:val="Predmetkomentara"/>
    <w:uiPriority w:val="99"/>
    <w:semiHidden/>
    <w:rsid w:val="00E11102"/>
    <w:rPr>
      <w:rFonts w:ascii="Calibri" w:eastAsia="Calibri" w:hAnsi="Calibri" w:cs="Mangal"/>
      <w:b/>
      <w:bCs/>
      <w:sz w:val="20"/>
      <w:szCs w:val="18"/>
      <w:lang w:eastAsia="zh-CN" w:bidi="hi-IN"/>
    </w:rPr>
  </w:style>
  <w:style w:type="paragraph" w:styleId="Tekstbalonia">
    <w:name w:val="Balloon Text"/>
    <w:basedOn w:val="Normal"/>
    <w:link w:val="TekstbaloniaChar"/>
    <w:uiPriority w:val="99"/>
    <w:semiHidden/>
    <w:unhideWhenUsed/>
    <w:rsid w:val="00E11102"/>
    <w:rPr>
      <w:rFonts w:ascii="Segoe UI" w:hAnsi="Segoe UI" w:cs="Mangal"/>
      <w:sz w:val="18"/>
      <w:szCs w:val="16"/>
    </w:rPr>
  </w:style>
  <w:style w:type="character" w:customStyle="1" w:styleId="TekstbaloniaChar">
    <w:name w:val="Tekst balončića Char"/>
    <w:link w:val="Tekstbalonia"/>
    <w:uiPriority w:val="99"/>
    <w:semiHidden/>
    <w:rsid w:val="00E11102"/>
    <w:rPr>
      <w:rFonts w:ascii="Segoe UI" w:eastAsia="Calibri" w:hAnsi="Segoe UI" w:cs="Mangal"/>
      <w:sz w:val="18"/>
      <w:szCs w:val="16"/>
      <w:lang w:eastAsia="zh-CN" w:bidi="hi-IN"/>
    </w:rPr>
  </w:style>
  <w:style w:type="paragraph" w:styleId="Zaglavlje">
    <w:name w:val="header"/>
    <w:basedOn w:val="Normal"/>
    <w:link w:val="ZaglavljeChar"/>
    <w:uiPriority w:val="99"/>
    <w:unhideWhenUsed/>
    <w:rsid w:val="00E504F7"/>
    <w:pPr>
      <w:tabs>
        <w:tab w:val="center" w:pos="4536"/>
        <w:tab w:val="right" w:pos="9072"/>
      </w:tabs>
    </w:pPr>
    <w:rPr>
      <w:rFonts w:cs="Mangal"/>
      <w:szCs w:val="18"/>
    </w:rPr>
  </w:style>
  <w:style w:type="character" w:customStyle="1" w:styleId="ZaglavljeChar">
    <w:name w:val="Zaglavlje Char"/>
    <w:link w:val="Zaglavlje"/>
    <w:uiPriority w:val="99"/>
    <w:rsid w:val="00E504F7"/>
    <w:rPr>
      <w:rFonts w:ascii="Calibri" w:eastAsia="Calibri" w:hAnsi="Calibri" w:cs="Mangal"/>
      <w:sz w:val="20"/>
      <w:szCs w:val="18"/>
      <w:lang w:eastAsia="zh-CN" w:bidi="hi-IN"/>
    </w:rPr>
  </w:style>
  <w:style w:type="character" w:styleId="SlijeenaHiperveza">
    <w:name w:val="FollowedHyperlink"/>
    <w:basedOn w:val="Zadanifontodlomka"/>
    <w:uiPriority w:val="99"/>
    <w:semiHidden/>
    <w:unhideWhenUsed/>
    <w:rsid w:val="00CC3C53"/>
    <w:rPr>
      <w:color w:val="954F72" w:themeColor="followedHyperlink"/>
      <w:u w:val="single"/>
    </w:rPr>
  </w:style>
  <w:style w:type="character" w:customStyle="1" w:styleId="Nerijeenospominjanje2">
    <w:name w:val="Neriješeno spominjanje2"/>
    <w:basedOn w:val="Zadanifontodlomka"/>
    <w:uiPriority w:val="99"/>
    <w:semiHidden/>
    <w:unhideWhenUsed/>
    <w:rsid w:val="00200D94"/>
    <w:rPr>
      <w:color w:val="605E5C"/>
      <w:shd w:val="clear" w:color="auto" w:fill="E1DFDD"/>
    </w:rPr>
  </w:style>
  <w:style w:type="character" w:styleId="Nerijeenospominjanje">
    <w:name w:val="Unresolved Mention"/>
    <w:basedOn w:val="Zadanifontodlomka"/>
    <w:uiPriority w:val="99"/>
    <w:semiHidden/>
    <w:unhideWhenUsed/>
    <w:rsid w:val="00A32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6340">
      <w:bodyDiv w:val="1"/>
      <w:marLeft w:val="0"/>
      <w:marRight w:val="0"/>
      <w:marTop w:val="0"/>
      <w:marBottom w:val="0"/>
      <w:divBdr>
        <w:top w:val="none" w:sz="0" w:space="0" w:color="auto"/>
        <w:left w:val="none" w:sz="0" w:space="0" w:color="auto"/>
        <w:bottom w:val="none" w:sz="0" w:space="0" w:color="auto"/>
        <w:right w:val="none" w:sz="0" w:space="0" w:color="auto"/>
      </w:divBdr>
    </w:div>
    <w:div w:id="116486338">
      <w:bodyDiv w:val="1"/>
      <w:marLeft w:val="0"/>
      <w:marRight w:val="0"/>
      <w:marTop w:val="0"/>
      <w:marBottom w:val="0"/>
      <w:divBdr>
        <w:top w:val="none" w:sz="0" w:space="0" w:color="auto"/>
        <w:left w:val="none" w:sz="0" w:space="0" w:color="auto"/>
        <w:bottom w:val="none" w:sz="0" w:space="0" w:color="auto"/>
        <w:right w:val="none" w:sz="0" w:space="0" w:color="auto"/>
      </w:divBdr>
    </w:div>
    <w:div w:id="376856044">
      <w:bodyDiv w:val="1"/>
      <w:marLeft w:val="0"/>
      <w:marRight w:val="0"/>
      <w:marTop w:val="0"/>
      <w:marBottom w:val="0"/>
      <w:divBdr>
        <w:top w:val="none" w:sz="0" w:space="0" w:color="auto"/>
        <w:left w:val="none" w:sz="0" w:space="0" w:color="auto"/>
        <w:bottom w:val="none" w:sz="0" w:space="0" w:color="auto"/>
        <w:right w:val="none" w:sz="0" w:space="0" w:color="auto"/>
      </w:divBdr>
    </w:div>
    <w:div w:id="415446997">
      <w:bodyDiv w:val="1"/>
      <w:marLeft w:val="0"/>
      <w:marRight w:val="0"/>
      <w:marTop w:val="0"/>
      <w:marBottom w:val="0"/>
      <w:divBdr>
        <w:top w:val="none" w:sz="0" w:space="0" w:color="auto"/>
        <w:left w:val="none" w:sz="0" w:space="0" w:color="auto"/>
        <w:bottom w:val="none" w:sz="0" w:space="0" w:color="auto"/>
        <w:right w:val="none" w:sz="0" w:space="0" w:color="auto"/>
      </w:divBdr>
    </w:div>
    <w:div w:id="505092623">
      <w:bodyDiv w:val="1"/>
      <w:marLeft w:val="0"/>
      <w:marRight w:val="0"/>
      <w:marTop w:val="0"/>
      <w:marBottom w:val="0"/>
      <w:divBdr>
        <w:top w:val="none" w:sz="0" w:space="0" w:color="auto"/>
        <w:left w:val="none" w:sz="0" w:space="0" w:color="auto"/>
        <w:bottom w:val="none" w:sz="0" w:space="0" w:color="auto"/>
        <w:right w:val="none" w:sz="0" w:space="0" w:color="auto"/>
      </w:divBdr>
    </w:div>
    <w:div w:id="585840839">
      <w:bodyDiv w:val="1"/>
      <w:marLeft w:val="0"/>
      <w:marRight w:val="0"/>
      <w:marTop w:val="0"/>
      <w:marBottom w:val="0"/>
      <w:divBdr>
        <w:top w:val="none" w:sz="0" w:space="0" w:color="auto"/>
        <w:left w:val="none" w:sz="0" w:space="0" w:color="auto"/>
        <w:bottom w:val="none" w:sz="0" w:space="0" w:color="auto"/>
        <w:right w:val="none" w:sz="0" w:space="0" w:color="auto"/>
      </w:divBdr>
    </w:div>
    <w:div w:id="973604226">
      <w:bodyDiv w:val="1"/>
      <w:marLeft w:val="0"/>
      <w:marRight w:val="0"/>
      <w:marTop w:val="0"/>
      <w:marBottom w:val="0"/>
      <w:divBdr>
        <w:top w:val="none" w:sz="0" w:space="0" w:color="auto"/>
        <w:left w:val="none" w:sz="0" w:space="0" w:color="auto"/>
        <w:bottom w:val="none" w:sz="0" w:space="0" w:color="auto"/>
        <w:right w:val="none" w:sz="0" w:space="0" w:color="auto"/>
      </w:divBdr>
    </w:div>
    <w:div w:id="1249968309">
      <w:bodyDiv w:val="1"/>
      <w:marLeft w:val="0"/>
      <w:marRight w:val="0"/>
      <w:marTop w:val="0"/>
      <w:marBottom w:val="0"/>
      <w:divBdr>
        <w:top w:val="none" w:sz="0" w:space="0" w:color="auto"/>
        <w:left w:val="none" w:sz="0" w:space="0" w:color="auto"/>
        <w:bottom w:val="none" w:sz="0" w:space="0" w:color="auto"/>
        <w:right w:val="none" w:sz="0" w:space="0" w:color="auto"/>
      </w:divBdr>
    </w:div>
    <w:div w:id="1305306926">
      <w:bodyDiv w:val="1"/>
      <w:marLeft w:val="0"/>
      <w:marRight w:val="0"/>
      <w:marTop w:val="0"/>
      <w:marBottom w:val="0"/>
      <w:divBdr>
        <w:top w:val="none" w:sz="0" w:space="0" w:color="auto"/>
        <w:left w:val="none" w:sz="0" w:space="0" w:color="auto"/>
        <w:bottom w:val="none" w:sz="0" w:space="0" w:color="auto"/>
        <w:right w:val="none" w:sz="0" w:space="0" w:color="auto"/>
      </w:divBdr>
    </w:div>
    <w:div w:id="1420171616">
      <w:bodyDiv w:val="1"/>
      <w:marLeft w:val="0"/>
      <w:marRight w:val="0"/>
      <w:marTop w:val="0"/>
      <w:marBottom w:val="0"/>
      <w:divBdr>
        <w:top w:val="none" w:sz="0" w:space="0" w:color="auto"/>
        <w:left w:val="none" w:sz="0" w:space="0" w:color="auto"/>
        <w:bottom w:val="none" w:sz="0" w:space="0" w:color="auto"/>
        <w:right w:val="none" w:sz="0" w:space="0" w:color="auto"/>
      </w:divBdr>
    </w:div>
    <w:div w:id="1435979927">
      <w:bodyDiv w:val="1"/>
      <w:marLeft w:val="0"/>
      <w:marRight w:val="0"/>
      <w:marTop w:val="0"/>
      <w:marBottom w:val="0"/>
      <w:divBdr>
        <w:top w:val="none" w:sz="0" w:space="0" w:color="auto"/>
        <w:left w:val="none" w:sz="0" w:space="0" w:color="auto"/>
        <w:bottom w:val="none" w:sz="0" w:space="0" w:color="auto"/>
        <w:right w:val="none" w:sz="0" w:space="0" w:color="auto"/>
      </w:divBdr>
    </w:div>
    <w:div w:id="155577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B9150-534E-419D-A1E5-968DC0ED9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1488</Words>
  <Characters>8485</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9954</CharactersWithSpaces>
  <SharedDoc>false</SharedDoc>
  <HLinks>
    <vt:vector size="24" baseType="variant">
      <vt:variant>
        <vt:i4>71</vt:i4>
      </vt:variant>
      <vt:variant>
        <vt:i4>9</vt:i4>
      </vt:variant>
      <vt:variant>
        <vt:i4>0</vt:i4>
      </vt:variant>
      <vt:variant>
        <vt:i4>5</vt:i4>
      </vt:variant>
      <vt:variant>
        <vt:lpwstr>tel:__________________________________________________________________</vt:lpwstr>
      </vt:variant>
      <vt:variant>
        <vt:lpwstr/>
      </vt:variant>
      <vt:variant>
        <vt:i4>7602221</vt:i4>
      </vt:variant>
      <vt:variant>
        <vt:i4>6</vt:i4>
      </vt:variant>
      <vt:variant>
        <vt:i4>0</vt:i4>
      </vt:variant>
      <vt:variant>
        <vt:i4>5</vt:i4>
      </vt:variant>
      <vt:variant>
        <vt:lpwstr>http://www.pregrada.hr/</vt:lpwstr>
      </vt:variant>
      <vt:variant>
        <vt:lpwstr/>
      </vt:variant>
      <vt:variant>
        <vt:i4>7602221</vt:i4>
      </vt:variant>
      <vt:variant>
        <vt:i4>3</vt:i4>
      </vt:variant>
      <vt:variant>
        <vt:i4>0</vt:i4>
      </vt:variant>
      <vt:variant>
        <vt:i4>5</vt:i4>
      </vt:variant>
      <vt:variant>
        <vt:lpwstr>http://www.pregrada.hr/</vt:lpwstr>
      </vt:variant>
      <vt:variant>
        <vt:lpwstr/>
      </vt:variant>
      <vt:variant>
        <vt:i4>7602221</vt:i4>
      </vt:variant>
      <vt:variant>
        <vt:i4>0</vt:i4>
      </vt:variant>
      <vt:variant>
        <vt:i4>0</vt:i4>
      </vt:variant>
      <vt:variant>
        <vt:i4>5</vt:i4>
      </vt:variant>
      <vt:variant>
        <vt:lpwstr>http://www.pregrada.hr/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Pregrada</dc:creator>
  <cp:keywords/>
  <cp:lastModifiedBy>Krunoslav Golub</cp:lastModifiedBy>
  <cp:revision>2</cp:revision>
  <cp:lastPrinted>2022-06-15T09:16:00Z</cp:lastPrinted>
  <dcterms:created xsi:type="dcterms:W3CDTF">2022-06-15T09:19:00Z</dcterms:created>
  <dcterms:modified xsi:type="dcterms:W3CDTF">2022-06-15T09:19:00Z</dcterms:modified>
</cp:coreProperties>
</file>