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BB7" w:rsidRPr="004F2036" w:rsidRDefault="008C5BB7" w:rsidP="008C5BB7">
      <w:pPr>
        <w:widowControl w:val="0"/>
        <w:autoSpaceDE w:val="0"/>
        <w:autoSpaceDN w:val="0"/>
        <w:adjustRightInd w:val="0"/>
        <w:spacing w:line="239" w:lineRule="auto"/>
        <w:rPr>
          <w:rFonts w:cs="Calibri"/>
          <w:b/>
          <w:bCs/>
          <w:sz w:val="24"/>
          <w:szCs w:val="24"/>
          <w:lang w:val="hr-HR" w:eastAsia="hr-HR"/>
        </w:rPr>
      </w:pPr>
    </w:p>
    <w:p w:rsidR="008C5BB7" w:rsidRDefault="008C5BB7" w:rsidP="008C5BB7">
      <w:pPr>
        <w:widowControl w:val="0"/>
        <w:autoSpaceDE w:val="0"/>
        <w:autoSpaceDN w:val="0"/>
        <w:adjustRightInd w:val="0"/>
        <w:spacing w:line="239" w:lineRule="auto"/>
        <w:rPr>
          <w:rFonts w:ascii="Arial" w:hAnsi="Arial" w:cs="Arial"/>
          <w:b/>
          <w:bCs/>
          <w:sz w:val="24"/>
          <w:szCs w:val="24"/>
          <w:lang w:val="hr-HR" w:eastAsia="hr-HR"/>
        </w:rPr>
      </w:pPr>
      <w:r w:rsidRPr="004F2036">
        <w:rPr>
          <w:rFonts w:ascii="Arial" w:hAnsi="Arial" w:cs="Arial"/>
          <w:b/>
          <w:bCs/>
          <w:sz w:val="24"/>
          <w:szCs w:val="24"/>
          <w:lang w:val="hr-HR" w:eastAsia="hr-HR"/>
        </w:rPr>
        <w:t xml:space="preserve">   </w:t>
      </w:r>
      <w:r>
        <w:rPr>
          <w:noProof/>
          <w:sz w:val="22"/>
          <w:szCs w:val="22"/>
        </w:rPr>
        <w:t xml:space="preserve">                      </w:t>
      </w:r>
      <w:r w:rsidRPr="00D1241A">
        <w:rPr>
          <w:noProof/>
          <w:sz w:val="22"/>
          <w:szCs w:val="22"/>
          <w:lang w:val="hr-HR" w:eastAsia="hr-HR"/>
        </w:rPr>
        <w:drawing>
          <wp:inline distT="0" distB="0" distL="0" distR="0">
            <wp:extent cx="638175" cy="819150"/>
            <wp:effectExtent l="0" t="0" r="9525" b="0"/>
            <wp:docPr id="2" name="Slika 2" descr="grb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_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rsidR="008C5BB7" w:rsidRDefault="008C5BB7" w:rsidP="008C5BB7">
      <w:pPr>
        <w:widowControl w:val="0"/>
        <w:autoSpaceDE w:val="0"/>
        <w:autoSpaceDN w:val="0"/>
        <w:adjustRightInd w:val="0"/>
        <w:spacing w:line="239" w:lineRule="auto"/>
        <w:rPr>
          <w:rFonts w:ascii="Arial" w:hAnsi="Arial" w:cs="Arial"/>
          <w:b/>
          <w:bCs/>
          <w:sz w:val="24"/>
          <w:szCs w:val="24"/>
          <w:lang w:val="hr-HR" w:eastAsia="hr-HR"/>
        </w:rPr>
      </w:pPr>
      <w:r>
        <w:rPr>
          <w:rFonts w:ascii="Arial" w:hAnsi="Arial" w:cs="Arial"/>
          <w:b/>
          <w:bCs/>
          <w:sz w:val="24"/>
          <w:szCs w:val="24"/>
          <w:lang w:val="hr-HR" w:eastAsia="hr-HR"/>
        </w:rPr>
        <w:t xml:space="preserve"> </w:t>
      </w:r>
    </w:p>
    <w:p w:rsidR="005F1660" w:rsidRPr="00FA58CA" w:rsidRDefault="008C5BB7" w:rsidP="008C5BB7">
      <w:pPr>
        <w:widowControl w:val="0"/>
        <w:autoSpaceDE w:val="0"/>
        <w:autoSpaceDN w:val="0"/>
        <w:adjustRightInd w:val="0"/>
        <w:spacing w:line="239" w:lineRule="auto"/>
        <w:rPr>
          <w:rFonts w:ascii="Arial" w:hAnsi="Arial" w:cs="Arial"/>
          <w:bCs/>
          <w:sz w:val="24"/>
          <w:szCs w:val="24"/>
          <w:lang w:val="hr-HR" w:eastAsia="hr-HR"/>
        </w:rPr>
      </w:pPr>
      <w:r>
        <w:rPr>
          <w:rFonts w:ascii="Arial" w:hAnsi="Arial" w:cs="Arial"/>
          <w:b/>
          <w:bCs/>
          <w:sz w:val="24"/>
          <w:szCs w:val="24"/>
          <w:lang w:val="hr-HR" w:eastAsia="hr-HR"/>
        </w:rPr>
        <w:t xml:space="preserve">           </w:t>
      </w:r>
      <w:r w:rsidRPr="00FA58CA">
        <w:rPr>
          <w:rFonts w:ascii="Arial" w:hAnsi="Arial" w:cs="Arial"/>
          <w:bCs/>
          <w:sz w:val="24"/>
          <w:szCs w:val="24"/>
          <w:lang w:val="hr-HR" w:eastAsia="hr-HR"/>
        </w:rPr>
        <w:t xml:space="preserve">REPUBLIKA HRVATSKA                                                                                </w:t>
      </w:r>
    </w:p>
    <w:p w:rsidR="008C5BB7" w:rsidRPr="00FA58CA" w:rsidRDefault="008C5BB7" w:rsidP="008C5BB7">
      <w:pPr>
        <w:widowControl w:val="0"/>
        <w:autoSpaceDE w:val="0"/>
        <w:autoSpaceDN w:val="0"/>
        <w:adjustRightInd w:val="0"/>
        <w:spacing w:line="2" w:lineRule="exact"/>
        <w:rPr>
          <w:rFonts w:ascii="Arial" w:hAnsi="Arial" w:cs="Arial"/>
          <w:sz w:val="24"/>
          <w:szCs w:val="24"/>
          <w:lang w:val="hr-HR" w:eastAsia="hr-HR"/>
        </w:rPr>
      </w:pPr>
    </w:p>
    <w:p w:rsidR="008C5BB7" w:rsidRPr="00FA58CA" w:rsidRDefault="008C5BB7" w:rsidP="008C5BB7">
      <w:pPr>
        <w:widowControl w:val="0"/>
        <w:autoSpaceDE w:val="0"/>
        <w:autoSpaceDN w:val="0"/>
        <w:adjustRightInd w:val="0"/>
        <w:spacing w:line="239" w:lineRule="auto"/>
        <w:rPr>
          <w:rFonts w:ascii="Arial" w:hAnsi="Arial" w:cs="Arial"/>
          <w:sz w:val="24"/>
          <w:szCs w:val="24"/>
          <w:lang w:val="hr-HR" w:eastAsia="hr-HR"/>
        </w:rPr>
      </w:pPr>
      <w:r w:rsidRPr="00FA58CA">
        <w:rPr>
          <w:rFonts w:ascii="Arial" w:hAnsi="Arial" w:cs="Arial"/>
          <w:bCs/>
          <w:sz w:val="24"/>
          <w:szCs w:val="24"/>
          <w:lang w:val="hr-HR" w:eastAsia="hr-HR"/>
        </w:rPr>
        <w:t>KRAPINSKO – ZAGORSKA ŽUPANIJA</w:t>
      </w:r>
    </w:p>
    <w:p w:rsidR="008C5BB7" w:rsidRPr="00FA58CA" w:rsidRDefault="008C5BB7" w:rsidP="008C5BB7">
      <w:pPr>
        <w:widowControl w:val="0"/>
        <w:autoSpaceDE w:val="0"/>
        <w:autoSpaceDN w:val="0"/>
        <w:adjustRightInd w:val="0"/>
        <w:spacing w:line="2" w:lineRule="exact"/>
        <w:rPr>
          <w:rFonts w:ascii="Arial" w:hAnsi="Arial" w:cs="Arial"/>
          <w:sz w:val="24"/>
          <w:szCs w:val="24"/>
          <w:lang w:val="hr-HR" w:eastAsia="hr-HR"/>
        </w:rPr>
      </w:pPr>
    </w:p>
    <w:p w:rsidR="008C5BB7" w:rsidRPr="00FA58CA" w:rsidRDefault="008C5BB7" w:rsidP="008C5BB7">
      <w:pPr>
        <w:widowControl w:val="0"/>
        <w:autoSpaceDE w:val="0"/>
        <w:autoSpaceDN w:val="0"/>
        <w:adjustRightInd w:val="0"/>
        <w:spacing w:line="239" w:lineRule="auto"/>
        <w:rPr>
          <w:rFonts w:ascii="Arial" w:hAnsi="Arial" w:cs="Arial"/>
          <w:sz w:val="24"/>
          <w:szCs w:val="24"/>
          <w:lang w:val="hr-HR" w:eastAsia="hr-HR"/>
        </w:rPr>
      </w:pPr>
      <w:r w:rsidRPr="00FA58CA">
        <w:rPr>
          <w:rFonts w:ascii="Arial" w:hAnsi="Arial" w:cs="Arial"/>
          <w:sz w:val="24"/>
          <w:szCs w:val="24"/>
          <w:lang w:val="hr-HR" w:eastAsia="hr-HR"/>
        </w:rPr>
        <w:t xml:space="preserve">           GRAD PREGRADA</w:t>
      </w:r>
    </w:p>
    <w:p w:rsidR="008C5BB7" w:rsidRPr="004F2036" w:rsidRDefault="008C5BB7" w:rsidP="008C5BB7">
      <w:pPr>
        <w:widowControl w:val="0"/>
        <w:autoSpaceDE w:val="0"/>
        <w:autoSpaceDN w:val="0"/>
        <w:adjustRightInd w:val="0"/>
        <w:spacing w:line="2" w:lineRule="exact"/>
        <w:rPr>
          <w:rFonts w:ascii="Arial" w:hAnsi="Arial" w:cs="Arial"/>
          <w:sz w:val="24"/>
          <w:szCs w:val="24"/>
          <w:lang w:val="hr-HR" w:eastAsia="hr-HR"/>
        </w:rPr>
      </w:pPr>
    </w:p>
    <w:p w:rsidR="008C5BB7" w:rsidRPr="004F2036" w:rsidRDefault="008C5BB7" w:rsidP="008C5BB7">
      <w:pPr>
        <w:widowControl w:val="0"/>
        <w:autoSpaceDE w:val="0"/>
        <w:autoSpaceDN w:val="0"/>
        <w:adjustRightInd w:val="0"/>
        <w:spacing w:line="239" w:lineRule="auto"/>
        <w:rPr>
          <w:rFonts w:ascii="Arial" w:hAnsi="Arial" w:cs="Arial"/>
          <w:sz w:val="24"/>
          <w:szCs w:val="24"/>
          <w:lang w:val="hr-HR" w:eastAsia="hr-HR"/>
        </w:rPr>
      </w:pPr>
      <w:r w:rsidRPr="004F2036">
        <w:rPr>
          <w:rFonts w:ascii="Arial" w:hAnsi="Arial" w:cs="Arial"/>
          <w:sz w:val="24"/>
          <w:szCs w:val="24"/>
          <w:lang w:val="hr-HR" w:eastAsia="hr-HR"/>
        </w:rPr>
        <w:t xml:space="preserve">            GRADONAČELNIK</w:t>
      </w:r>
    </w:p>
    <w:p w:rsidR="008C5BB7" w:rsidRPr="004F2036" w:rsidRDefault="008C5BB7" w:rsidP="008C5BB7">
      <w:pPr>
        <w:widowControl w:val="0"/>
        <w:autoSpaceDE w:val="0"/>
        <w:autoSpaceDN w:val="0"/>
        <w:adjustRightInd w:val="0"/>
        <w:spacing w:line="289" w:lineRule="exact"/>
        <w:rPr>
          <w:rFonts w:ascii="Arial" w:hAnsi="Arial" w:cs="Arial"/>
          <w:sz w:val="24"/>
          <w:szCs w:val="24"/>
          <w:lang w:val="hr-HR" w:eastAsia="hr-HR"/>
        </w:rPr>
      </w:pPr>
    </w:p>
    <w:p w:rsidR="008C5BB7" w:rsidRPr="004F2036" w:rsidRDefault="008C5BB7" w:rsidP="008C5BB7">
      <w:pPr>
        <w:widowControl w:val="0"/>
        <w:autoSpaceDE w:val="0"/>
        <w:autoSpaceDN w:val="0"/>
        <w:adjustRightInd w:val="0"/>
        <w:rPr>
          <w:rFonts w:ascii="Arial" w:hAnsi="Arial" w:cs="Arial"/>
          <w:sz w:val="24"/>
          <w:szCs w:val="24"/>
          <w:lang w:val="hr-HR" w:eastAsia="hr-HR"/>
        </w:rPr>
      </w:pPr>
      <w:r w:rsidRPr="004F2036">
        <w:rPr>
          <w:rFonts w:ascii="Arial" w:hAnsi="Arial" w:cs="Arial"/>
          <w:sz w:val="24"/>
          <w:szCs w:val="24"/>
          <w:lang w:val="hr-HR" w:eastAsia="hr-HR"/>
        </w:rPr>
        <w:t xml:space="preserve">KLASA: </w:t>
      </w:r>
      <w:r w:rsidR="003612BC">
        <w:rPr>
          <w:rFonts w:ascii="Arial" w:hAnsi="Arial" w:cs="Arial"/>
          <w:sz w:val="24"/>
          <w:szCs w:val="24"/>
          <w:lang w:val="hr-HR" w:eastAsia="hr-HR"/>
        </w:rPr>
        <w:t>340-01/18-01/22</w:t>
      </w:r>
    </w:p>
    <w:p w:rsidR="008C5BB7" w:rsidRPr="004F2036" w:rsidRDefault="008C5BB7" w:rsidP="008C5BB7">
      <w:pPr>
        <w:widowControl w:val="0"/>
        <w:autoSpaceDE w:val="0"/>
        <w:autoSpaceDN w:val="0"/>
        <w:adjustRightInd w:val="0"/>
        <w:rPr>
          <w:rFonts w:ascii="Arial" w:hAnsi="Arial" w:cs="Arial"/>
          <w:sz w:val="24"/>
          <w:szCs w:val="24"/>
          <w:lang w:val="hr-HR" w:eastAsia="hr-HR"/>
        </w:rPr>
      </w:pPr>
      <w:r w:rsidRPr="004F2036">
        <w:rPr>
          <w:rFonts w:ascii="Arial" w:hAnsi="Arial" w:cs="Arial"/>
          <w:sz w:val="24"/>
          <w:szCs w:val="24"/>
          <w:lang w:val="hr-HR" w:eastAsia="hr-HR"/>
        </w:rPr>
        <w:t>URBROJ: 2214/01-02-18-</w:t>
      </w:r>
      <w:r w:rsidR="00AB2347">
        <w:rPr>
          <w:rFonts w:ascii="Arial" w:hAnsi="Arial" w:cs="Arial"/>
          <w:sz w:val="24"/>
          <w:szCs w:val="24"/>
          <w:lang w:val="hr-HR" w:eastAsia="hr-HR"/>
        </w:rPr>
        <w:t>3                                                                              NACRT</w:t>
      </w:r>
    </w:p>
    <w:p w:rsidR="008C5BB7" w:rsidRPr="004F2036" w:rsidRDefault="008C5BB7" w:rsidP="008C5BB7">
      <w:pPr>
        <w:widowControl w:val="0"/>
        <w:autoSpaceDE w:val="0"/>
        <w:autoSpaceDN w:val="0"/>
        <w:adjustRightInd w:val="0"/>
        <w:rPr>
          <w:rFonts w:ascii="Arial" w:hAnsi="Arial" w:cs="Arial"/>
          <w:sz w:val="24"/>
          <w:szCs w:val="24"/>
          <w:lang w:val="hr-HR" w:eastAsia="hr-HR"/>
        </w:rPr>
      </w:pPr>
      <w:r w:rsidRPr="004F2036">
        <w:rPr>
          <w:rFonts w:ascii="Arial" w:hAnsi="Arial" w:cs="Arial"/>
          <w:sz w:val="24"/>
          <w:szCs w:val="24"/>
          <w:lang w:val="hr-HR" w:eastAsia="hr-HR"/>
        </w:rPr>
        <w:t>Pregrada,</w:t>
      </w:r>
      <w:r w:rsidR="00723BC6">
        <w:rPr>
          <w:rFonts w:ascii="Arial" w:hAnsi="Arial" w:cs="Arial"/>
          <w:sz w:val="24"/>
          <w:szCs w:val="24"/>
          <w:lang w:val="hr-HR" w:eastAsia="hr-HR"/>
        </w:rPr>
        <w:t xml:space="preserve"> 12.</w:t>
      </w:r>
      <w:r w:rsidRPr="004F2036">
        <w:rPr>
          <w:rFonts w:ascii="Arial" w:hAnsi="Arial" w:cs="Arial"/>
          <w:sz w:val="24"/>
          <w:szCs w:val="24"/>
          <w:lang w:val="hr-HR" w:eastAsia="hr-HR"/>
        </w:rPr>
        <w:t xml:space="preserve"> </w:t>
      </w:r>
      <w:r w:rsidR="003612BC">
        <w:rPr>
          <w:rFonts w:ascii="Arial" w:hAnsi="Arial" w:cs="Arial"/>
          <w:sz w:val="24"/>
          <w:szCs w:val="24"/>
          <w:lang w:val="hr-HR" w:eastAsia="hr-HR"/>
        </w:rPr>
        <w:t>srpanj 2018.g.</w:t>
      </w:r>
    </w:p>
    <w:p w:rsidR="008C5BB7" w:rsidRPr="004F2036" w:rsidRDefault="008C5BB7" w:rsidP="008C5BB7">
      <w:pPr>
        <w:widowControl w:val="0"/>
        <w:autoSpaceDE w:val="0"/>
        <w:autoSpaceDN w:val="0"/>
        <w:adjustRightInd w:val="0"/>
        <w:rPr>
          <w:rFonts w:ascii="Arial" w:hAnsi="Arial" w:cs="Arial"/>
          <w:sz w:val="24"/>
          <w:szCs w:val="24"/>
          <w:lang w:val="hr-HR" w:eastAsia="hr-HR"/>
        </w:rPr>
      </w:pPr>
    </w:p>
    <w:p w:rsidR="008C5BB7" w:rsidRPr="004F2036" w:rsidRDefault="008C5BB7" w:rsidP="008C5BB7">
      <w:pPr>
        <w:widowControl w:val="0"/>
        <w:autoSpaceDE w:val="0"/>
        <w:autoSpaceDN w:val="0"/>
        <w:adjustRightInd w:val="0"/>
        <w:spacing w:line="281" w:lineRule="exact"/>
        <w:rPr>
          <w:rFonts w:ascii="Arial" w:hAnsi="Arial" w:cs="Arial"/>
          <w:sz w:val="24"/>
          <w:szCs w:val="24"/>
          <w:lang w:val="hr-HR" w:eastAsia="hr-HR"/>
        </w:rPr>
      </w:pPr>
    </w:p>
    <w:p w:rsidR="008C5BB7" w:rsidRPr="004F2036" w:rsidRDefault="008C5BB7" w:rsidP="008C5BB7">
      <w:pPr>
        <w:pStyle w:val="Naslov"/>
        <w:ind w:left="-360"/>
        <w:jc w:val="left"/>
        <w:rPr>
          <w:rFonts w:ascii="Arial" w:hAnsi="Arial" w:cs="Arial"/>
          <w:b w:val="0"/>
          <w:sz w:val="24"/>
          <w:lang w:val="hr-HR"/>
        </w:rPr>
      </w:pPr>
    </w:p>
    <w:p w:rsidR="008C5BB7" w:rsidRPr="004F2036" w:rsidRDefault="008C5BB7" w:rsidP="008C5BB7">
      <w:pPr>
        <w:pStyle w:val="Naslov"/>
        <w:rPr>
          <w:rFonts w:ascii="Arial" w:hAnsi="Arial" w:cs="Arial"/>
          <w:i/>
          <w:sz w:val="24"/>
          <w:lang w:val="hr-HR"/>
        </w:rPr>
      </w:pPr>
      <w:r w:rsidRPr="004F2036">
        <w:rPr>
          <w:rFonts w:ascii="Arial" w:hAnsi="Arial" w:cs="Arial"/>
          <w:i/>
          <w:noProof/>
          <w:sz w:val="24"/>
          <w:lang w:val="hr-HR"/>
        </w:rPr>
        <w:t>GRAD PREGRADA</w:t>
      </w:r>
    </w:p>
    <w:p w:rsidR="008C5BB7" w:rsidRPr="004F2036" w:rsidRDefault="008C5BB7" w:rsidP="008C5BB7">
      <w:pPr>
        <w:pStyle w:val="Tijeloteksta"/>
        <w:rPr>
          <w:rFonts w:ascii="Arial" w:hAnsi="Arial" w:cs="Arial"/>
          <w:b/>
          <w:lang w:val="hr-HR"/>
        </w:rPr>
      </w:pPr>
    </w:p>
    <w:p w:rsidR="008C5BB7" w:rsidRPr="004F2036" w:rsidRDefault="008C5BB7" w:rsidP="008C5BB7">
      <w:pPr>
        <w:pStyle w:val="Naslov"/>
        <w:jc w:val="left"/>
        <w:rPr>
          <w:rFonts w:ascii="Arial" w:hAnsi="Arial" w:cs="Arial"/>
          <w:sz w:val="24"/>
          <w:lang w:val="hr-HR"/>
        </w:rPr>
      </w:pPr>
      <w:r w:rsidRPr="004F2036">
        <w:rPr>
          <w:rFonts w:ascii="Arial" w:hAnsi="Arial" w:cs="Arial"/>
          <w:sz w:val="24"/>
          <w:lang w:val="hr-HR"/>
        </w:rPr>
        <w:t xml:space="preserve">                                                                                    </w:t>
      </w:r>
    </w:p>
    <w:p w:rsidR="008C5BB7" w:rsidRPr="004F2036" w:rsidRDefault="008C5BB7" w:rsidP="008C5BB7">
      <w:pPr>
        <w:pStyle w:val="Naslov"/>
        <w:rPr>
          <w:rFonts w:ascii="Arial" w:hAnsi="Arial" w:cs="Arial"/>
          <w:sz w:val="24"/>
          <w:lang w:val="hr-HR"/>
        </w:rPr>
      </w:pPr>
    </w:p>
    <w:p w:rsidR="008C5BB7" w:rsidRPr="004F2036" w:rsidRDefault="008C5BB7" w:rsidP="008C5BB7">
      <w:pPr>
        <w:pStyle w:val="Naslov"/>
        <w:rPr>
          <w:rFonts w:ascii="Arial" w:hAnsi="Arial" w:cs="Arial"/>
          <w:sz w:val="24"/>
          <w:lang w:val="hr-HR"/>
        </w:rPr>
      </w:pPr>
      <w:r w:rsidRPr="004F2036">
        <w:rPr>
          <w:rFonts w:ascii="Arial" w:hAnsi="Arial" w:cs="Arial"/>
          <w:sz w:val="24"/>
          <w:lang w:val="hr-HR"/>
        </w:rPr>
        <w:t>DOKUMENTACIJA  O NABAVI</w:t>
      </w:r>
    </w:p>
    <w:p w:rsidR="008C5BB7" w:rsidRPr="004F2036" w:rsidRDefault="008C5BB7" w:rsidP="008C5BB7">
      <w:pPr>
        <w:pStyle w:val="Naslov"/>
        <w:rPr>
          <w:rFonts w:ascii="Arial" w:hAnsi="Arial" w:cs="Arial"/>
          <w:sz w:val="24"/>
          <w:lang w:val="hr-HR"/>
        </w:rPr>
      </w:pPr>
    </w:p>
    <w:p w:rsidR="008C5BB7" w:rsidRPr="004F2036" w:rsidRDefault="008C5BB7" w:rsidP="008C5BB7">
      <w:pPr>
        <w:widowControl w:val="0"/>
        <w:autoSpaceDE w:val="0"/>
        <w:autoSpaceDN w:val="0"/>
        <w:adjustRightInd w:val="0"/>
        <w:spacing w:line="239" w:lineRule="auto"/>
        <w:jc w:val="center"/>
        <w:rPr>
          <w:rFonts w:ascii="Arial" w:hAnsi="Arial" w:cs="Arial"/>
          <w:b/>
          <w:sz w:val="24"/>
          <w:szCs w:val="24"/>
          <w:lang w:val="hr-HR" w:eastAsia="hr-HR"/>
        </w:rPr>
      </w:pPr>
      <w:r w:rsidRPr="004F2036">
        <w:rPr>
          <w:rFonts w:ascii="Arial" w:hAnsi="Arial" w:cs="Arial"/>
          <w:b/>
          <w:iCs/>
          <w:sz w:val="24"/>
          <w:szCs w:val="24"/>
          <w:lang w:val="hr-HR" w:eastAsia="hr-HR"/>
        </w:rPr>
        <w:t>ZA OTVORENI POSTUPAK JAVNE NABAVE MALE VRIJEDNOSTI</w:t>
      </w:r>
    </w:p>
    <w:p w:rsidR="008C5BB7" w:rsidRPr="004F2036" w:rsidRDefault="008C5BB7" w:rsidP="008C5BB7">
      <w:pPr>
        <w:pStyle w:val="Naslov"/>
        <w:rPr>
          <w:rFonts w:ascii="Arial" w:hAnsi="Arial" w:cs="Arial"/>
          <w:b w:val="0"/>
          <w:i/>
          <w:sz w:val="24"/>
          <w:lang w:val="hr-HR"/>
        </w:rPr>
      </w:pPr>
    </w:p>
    <w:p w:rsidR="008C5BB7" w:rsidRPr="004F2036" w:rsidRDefault="008C5BB7" w:rsidP="008C5BB7">
      <w:pPr>
        <w:rPr>
          <w:rFonts w:ascii="Arial" w:hAnsi="Arial" w:cs="Arial"/>
          <w:sz w:val="24"/>
          <w:szCs w:val="24"/>
          <w:lang w:val="hr-HR"/>
        </w:rPr>
      </w:pPr>
      <w:bookmarkStart w:id="0" w:name="_Hlk514754534"/>
      <w:r w:rsidRPr="004F2036">
        <w:rPr>
          <w:rFonts w:ascii="Arial" w:hAnsi="Arial" w:cs="Arial"/>
          <w:sz w:val="24"/>
          <w:szCs w:val="24"/>
          <w:lang w:val="hr-HR"/>
        </w:rPr>
        <w:t xml:space="preserve">  </w:t>
      </w:r>
      <w:r>
        <w:rPr>
          <w:rFonts w:ascii="Arial" w:hAnsi="Arial" w:cs="Arial"/>
          <w:sz w:val="24"/>
          <w:szCs w:val="24"/>
          <w:lang w:val="hr-HR"/>
        </w:rPr>
        <w:t xml:space="preserve">  </w:t>
      </w:r>
      <w:r w:rsidR="0071108B">
        <w:rPr>
          <w:rFonts w:ascii="Arial" w:hAnsi="Arial" w:cs="Arial"/>
          <w:sz w:val="24"/>
          <w:szCs w:val="24"/>
          <w:lang w:val="hr-HR"/>
        </w:rPr>
        <w:t xml:space="preserve">                  </w:t>
      </w:r>
      <w:r w:rsidRPr="004F2036">
        <w:rPr>
          <w:rFonts w:ascii="Arial" w:hAnsi="Arial" w:cs="Arial"/>
          <w:sz w:val="24"/>
          <w:szCs w:val="24"/>
          <w:lang w:val="hr-HR"/>
        </w:rPr>
        <w:t xml:space="preserve"> </w:t>
      </w:r>
      <w:r>
        <w:rPr>
          <w:rFonts w:ascii="Arial" w:hAnsi="Arial" w:cs="Arial"/>
          <w:sz w:val="24"/>
          <w:szCs w:val="24"/>
          <w:lang w:val="hr-HR"/>
        </w:rPr>
        <w:t xml:space="preserve">  Modernizacija nerazvrstanih cesta na</w:t>
      </w:r>
      <w:r w:rsidR="00864CA5">
        <w:rPr>
          <w:rFonts w:ascii="Arial" w:hAnsi="Arial" w:cs="Arial"/>
          <w:sz w:val="24"/>
          <w:szCs w:val="24"/>
          <w:lang w:val="hr-HR"/>
        </w:rPr>
        <w:t xml:space="preserve"> </w:t>
      </w:r>
      <w:r>
        <w:rPr>
          <w:rFonts w:ascii="Arial" w:hAnsi="Arial" w:cs="Arial"/>
          <w:sz w:val="24"/>
          <w:szCs w:val="24"/>
          <w:lang w:val="hr-HR"/>
        </w:rPr>
        <w:t>području grada Pregrade</w:t>
      </w:r>
    </w:p>
    <w:bookmarkEnd w:id="0"/>
    <w:p w:rsidR="008C5BB7" w:rsidRPr="004F2036" w:rsidRDefault="008C5BB7" w:rsidP="008C5BB7">
      <w:pPr>
        <w:pStyle w:val="Naslov"/>
        <w:jc w:val="both"/>
        <w:rPr>
          <w:rFonts w:ascii="Arial" w:hAnsi="Arial" w:cs="Arial"/>
          <w:sz w:val="24"/>
          <w:lang w:val="hr-HR"/>
        </w:rPr>
      </w:pPr>
    </w:p>
    <w:tbl>
      <w:tblPr>
        <w:tblW w:w="8358" w:type="dxa"/>
        <w:jc w:val="center"/>
        <w:tblCellMar>
          <w:top w:w="45" w:type="dxa"/>
          <w:left w:w="45" w:type="dxa"/>
          <w:bottom w:w="45" w:type="dxa"/>
          <w:right w:w="45" w:type="dxa"/>
        </w:tblCellMar>
        <w:tblLook w:val="0000" w:firstRow="0" w:lastRow="0" w:firstColumn="0" w:lastColumn="0" w:noHBand="0" w:noVBand="0"/>
      </w:tblPr>
      <w:tblGrid>
        <w:gridCol w:w="407"/>
        <w:gridCol w:w="7951"/>
      </w:tblGrid>
      <w:tr w:rsidR="008C5BB7" w:rsidRPr="004F2036" w:rsidTr="00864CA5">
        <w:trPr>
          <w:trHeight w:val="911"/>
          <w:jc w:val="center"/>
        </w:trPr>
        <w:tc>
          <w:tcPr>
            <w:tcW w:w="0" w:type="auto"/>
            <w:tcMar>
              <w:top w:w="105" w:type="dxa"/>
              <w:left w:w="75" w:type="dxa"/>
              <w:bottom w:w="45" w:type="dxa"/>
              <w:right w:w="75" w:type="dxa"/>
            </w:tcMar>
            <w:vAlign w:val="center"/>
          </w:tcPr>
          <w:p w:rsidR="008C5BB7" w:rsidRPr="004F2036" w:rsidRDefault="008C5BB7" w:rsidP="00864CA5">
            <w:pPr>
              <w:jc w:val="center"/>
              <w:rPr>
                <w:rFonts w:ascii="Arial" w:hAnsi="Arial" w:cs="Arial"/>
                <w:sz w:val="24"/>
                <w:szCs w:val="24"/>
                <w:lang w:val="hr-HR"/>
              </w:rPr>
            </w:pPr>
          </w:p>
        </w:tc>
        <w:tc>
          <w:tcPr>
            <w:tcW w:w="0" w:type="auto"/>
            <w:tcMar>
              <w:top w:w="105" w:type="dxa"/>
              <w:left w:w="75" w:type="dxa"/>
              <w:bottom w:w="45" w:type="dxa"/>
              <w:right w:w="75" w:type="dxa"/>
            </w:tcMar>
            <w:vAlign w:val="center"/>
          </w:tcPr>
          <w:p w:rsidR="008C5BB7" w:rsidRPr="004F2036" w:rsidRDefault="008C5BB7" w:rsidP="00864CA5">
            <w:pPr>
              <w:jc w:val="center"/>
              <w:rPr>
                <w:rFonts w:ascii="Arial" w:hAnsi="Arial" w:cs="Arial"/>
                <w:i/>
                <w:sz w:val="24"/>
                <w:szCs w:val="24"/>
                <w:lang w:val="hr-HR"/>
              </w:rPr>
            </w:pPr>
            <w:r w:rsidRPr="004F2036">
              <w:rPr>
                <w:rFonts w:ascii="Arial" w:hAnsi="Arial" w:cs="Arial"/>
                <w:i/>
                <w:sz w:val="24"/>
                <w:szCs w:val="24"/>
                <w:lang w:val="hr-HR"/>
              </w:rPr>
              <w:t>JAVNA NABAVA RADOVA</w:t>
            </w:r>
          </w:p>
          <w:p w:rsidR="008C5BB7" w:rsidRPr="004F2036" w:rsidRDefault="008C5BB7" w:rsidP="00864CA5">
            <w:pPr>
              <w:pStyle w:val="Naslov"/>
              <w:rPr>
                <w:rFonts w:ascii="Arial" w:hAnsi="Arial" w:cs="Arial"/>
                <w:sz w:val="24"/>
                <w:lang w:val="hr-HR"/>
              </w:rPr>
            </w:pPr>
            <w:r w:rsidRPr="004F2036">
              <w:rPr>
                <w:rFonts w:ascii="Arial" w:hAnsi="Arial" w:cs="Arial"/>
                <w:sz w:val="24"/>
                <w:lang w:val="hr-HR"/>
              </w:rPr>
              <w:t>Ev.</w:t>
            </w:r>
            <w:r w:rsidRPr="004F2036">
              <w:rPr>
                <w:rFonts w:ascii="Arial" w:hAnsi="Arial" w:cs="Arial"/>
                <w:noProof/>
                <w:sz w:val="24"/>
                <w:lang w:val="hr-HR"/>
              </w:rPr>
              <w:t xml:space="preserve">broj:  </w:t>
            </w:r>
            <w:r w:rsidRPr="004F2036">
              <w:rPr>
                <w:rFonts w:ascii="Arial" w:hAnsi="Arial" w:cs="Arial"/>
                <w:i/>
                <w:noProof/>
                <w:sz w:val="24"/>
                <w:lang w:val="hr-HR"/>
              </w:rPr>
              <w:t>2/18.</w:t>
            </w:r>
          </w:p>
          <w:p w:rsidR="008C5BB7" w:rsidRPr="004F2036" w:rsidRDefault="008C5BB7" w:rsidP="00864CA5">
            <w:pPr>
              <w:jc w:val="center"/>
              <w:rPr>
                <w:rFonts w:ascii="Arial" w:hAnsi="Arial" w:cs="Arial"/>
                <w:sz w:val="24"/>
                <w:szCs w:val="24"/>
                <w:lang w:val="hr-HR"/>
              </w:rPr>
            </w:pPr>
          </w:p>
        </w:tc>
      </w:tr>
    </w:tbl>
    <w:p w:rsidR="008C5BB7" w:rsidRPr="004F2036" w:rsidRDefault="008C5BB7" w:rsidP="008C5BB7">
      <w:pPr>
        <w:pStyle w:val="Naslov"/>
        <w:rPr>
          <w:rFonts w:ascii="Arial" w:hAnsi="Arial" w:cs="Arial"/>
          <w:b w:val="0"/>
          <w:sz w:val="24"/>
          <w:lang w:val="hr-HR"/>
        </w:rPr>
      </w:pPr>
    </w:p>
    <w:p w:rsidR="008C5BB7" w:rsidRPr="004F2036" w:rsidRDefault="008C5BB7" w:rsidP="008C5BB7">
      <w:pPr>
        <w:pStyle w:val="Naslov"/>
        <w:rPr>
          <w:rFonts w:ascii="Arial" w:hAnsi="Arial" w:cs="Arial"/>
          <w:sz w:val="24"/>
          <w:lang w:val="hr-HR"/>
        </w:rPr>
      </w:pPr>
    </w:p>
    <w:p w:rsidR="008C5BB7" w:rsidRPr="004F2036" w:rsidRDefault="008C5BB7" w:rsidP="008C5BB7">
      <w:pPr>
        <w:pStyle w:val="Naslov"/>
        <w:jc w:val="left"/>
        <w:rPr>
          <w:rFonts w:ascii="Arial" w:hAnsi="Arial" w:cs="Arial"/>
          <w:sz w:val="24"/>
          <w:lang w:val="hr-HR"/>
        </w:rPr>
      </w:pPr>
    </w:p>
    <w:p w:rsidR="008C5BB7" w:rsidRPr="004F2036" w:rsidRDefault="008C5BB7" w:rsidP="008C5BB7">
      <w:pPr>
        <w:pStyle w:val="Naslov"/>
        <w:jc w:val="left"/>
        <w:rPr>
          <w:rFonts w:ascii="Arial" w:hAnsi="Arial" w:cs="Arial"/>
          <w:sz w:val="24"/>
          <w:lang w:val="hr-HR"/>
        </w:rPr>
      </w:pPr>
    </w:p>
    <w:p w:rsidR="008C5BB7" w:rsidRPr="004F2036" w:rsidRDefault="008C5BB7" w:rsidP="008C5BB7">
      <w:pPr>
        <w:pStyle w:val="Naslov"/>
        <w:rPr>
          <w:rFonts w:ascii="Arial" w:hAnsi="Arial" w:cs="Arial"/>
          <w:sz w:val="24"/>
          <w:lang w:val="hr-HR"/>
        </w:rPr>
      </w:pPr>
    </w:p>
    <w:p w:rsidR="008C5BB7" w:rsidRPr="004F2036" w:rsidRDefault="008C5BB7" w:rsidP="008C5BB7">
      <w:pPr>
        <w:pStyle w:val="Naslov"/>
        <w:rPr>
          <w:rFonts w:ascii="Arial" w:hAnsi="Arial" w:cs="Arial"/>
          <w:sz w:val="24"/>
          <w:lang w:val="hr-HR"/>
        </w:rPr>
      </w:pPr>
    </w:p>
    <w:p w:rsidR="008C5BB7" w:rsidRPr="004F2036" w:rsidRDefault="008C5BB7" w:rsidP="008C5BB7">
      <w:pPr>
        <w:pStyle w:val="Naslov"/>
        <w:rPr>
          <w:rFonts w:ascii="Arial" w:hAnsi="Arial" w:cs="Arial"/>
          <w:sz w:val="24"/>
          <w:lang w:val="hr-HR"/>
        </w:rPr>
      </w:pPr>
    </w:p>
    <w:p w:rsidR="008C5BB7" w:rsidRDefault="008C5BB7" w:rsidP="008C5BB7">
      <w:pPr>
        <w:pStyle w:val="Naslov"/>
        <w:rPr>
          <w:rFonts w:ascii="Arial" w:hAnsi="Arial" w:cs="Arial"/>
          <w:i/>
          <w:sz w:val="24"/>
          <w:lang w:val="hr-HR"/>
        </w:rPr>
      </w:pPr>
      <w:r w:rsidRPr="004F2036">
        <w:rPr>
          <w:rFonts w:ascii="Arial" w:hAnsi="Arial" w:cs="Arial"/>
          <w:i/>
          <w:sz w:val="24"/>
          <w:lang w:val="hr-HR"/>
        </w:rPr>
        <w:t xml:space="preserve">Pregrada, </w:t>
      </w:r>
      <w:r w:rsidR="0071108B">
        <w:rPr>
          <w:rFonts w:ascii="Arial" w:hAnsi="Arial" w:cs="Arial"/>
          <w:i/>
          <w:sz w:val="24"/>
          <w:lang w:val="hr-HR"/>
        </w:rPr>
        <w:t>srpanj</w:t>
      </w:r>
      <w:r w:rsidRPr="004F2036">
        <w:rPr>
          <w:rFonts w:ascii="Arial" w:hAnsi="Arial" w:cs="Arial"/>
          <w:i/>
          <w:sz w:val="24"/>
          <w:lang w:val="hr-HR"/>
        </w:rPr>
        <w:t xml:space="preserve">  2018.</w:t>
      </w:r>
    </w:p>
    <w:p w:rsidR="0071108B" w:rsidRDefault="0071108B" w:rsidP="008C5BB7">
      <w:pPr>
        <w:pStyle w:val="Naslov"/>
        <w:rPr>
          <w:rFonts w:ascii="Arial" w:hAnsi="Arial" w:cs="Arial"/>
          <w:i/>
          <w:sz w:val="24"/>
          <w:lang w:val="hr-HR"/>
        </w:rPr>
      </w:pPr>
    </w:p>
    <w:p w:rsidR="0071108B" w:rsidRDefault="0071108B" w:rsidP="008C5BB7">
      <w:pPr>
        <w:pStyle w:val="Naslov"/>
        <w:rPr>
          <w:rFonts w:ascii="Arial" w:hAnsi="Arial" w:cs="Arial"/>
          <w:i/>
          <w:sz w:val="24"/>
          <w:lang w:val="hr-HR"/>
        </w:rPr>
      </w:pPr>
    </w:p>
    <w:p w:rsidR="0071108B" w:rsidRDefault="0071108B" w:rsidP="008C5BB7">
      <w:pPr>
        <w:pStyle w:val="Naslov"/>
        <w:rPr>
          <w:rFonts w:ascii="Arial" w:hAnsi="Arial" w:cs="Arial"/>
          <w:i/>
          <w:sz w:val="24"/>
          <w:lang w:val="hr-HR"/>
        </w:rPr>
      </w:pPr>
    </w:p>
    <w:p w:rsidR="0071108B" w:rsidRDefault="0071108B" w:rsidP="008C5BB7">
      <w:pPr>
        <w:pStyle w:val="Naslov"/>
        <w:rPr>
          <w:rFonts w:ascii="Arial" w:hAnsi="Arial" w:cs="Arial"/>
          <w:i/>
          <w:sz w:val="24"/>
          <w:lang w:val="hr-HR"/>
        </w:rPr>
      </w:pPr>
    </w:p>
    <w:p w:rsidR="0071108B" w:rsidRDefault="0071108B" w:rsidP="008C5BB7">
      <w:pPr>
        <w:pStyle w:val="Naslov"/>
        <w:rPr>
          <w:rFonts w:ascii="Arial" w:hAnsi="Arial" w:cs="Arial"/>
          <w:i/>
          <w:sz w:val="24"/>
          <w:lang w:val="hr-HR"/>
        </w:rPr>
      </w:pPr>
    </w:p>
    <w:p w:rsidR="008C5BB7" w:rsidRDefault="008C5BB7" w:rsidP="008C5BB7">
      <w:pPr>
        <w:pStyle w:val="Naslov"/>
        <w:rPr>
          <w:rFonts w:ascii="Arial" w:hAnsi="Arial" w:cs="Arial"/>
          <w:i/>
          <w:sz w:val="24"/>
          <w:lang w:val="hr-HR"/>
        </w:rPr>
      </w:pPr>
    </w:p>
    <w:p w:rsidR="008C5BB7" w:rsidRDefault="008C5BB7" w:rsidP="008C5BB7">
      <w:pPr>
        <w:pStyle w:val="Naslov"/>
        <w:rPr>
          <w:rFonts w:ascii="Arial" w:hAnsi="Arial" w:cs="Arial"/>
          <w:i/>
          <w:sz w:val="24"/>
          <w:lang w:val="hr-HR"/>
        </w:rPr>
      </w:pPr>
    </w:p>
    <w:p w:rsidR="008C5BB7" w:rsidRDefault="008C5BB7" w:rsidP="008C5BB7">
      <w:pPr>
        <w:pStyle w:val="Naslov"/>
        <w:rPr>
          <w:rFonts w:ascii="Arial" w:hAnsi="Arial" w:cs="Arial"/>
          <w:i/>
          <w:sz w:val="24"/>
          <w:lang w:val="hr-HR"/>
        </w:rPr>
      </w:pPr>
    </w:p>
    <w:p w:rsidR="008C5BB7" w:rsidRDefault="008C5BB7" w:rsidP="008C5BB7">
      <w:pPr>
        <w:pStyle w:val="Naslov"/>
        <w:rPr>
          <w:rFonts w:ascii="Arial" w:hAnsi="Arial" w:cs="Arial"/>
          <w:i/>
          <w:sz w:val="24"/>
          <w:lang w:val="hr-HR"/>
        </w:rPr>
      </w:pPr>
    </w:p>
    <w:p w:rsidR="008C5BB7" w:rsidRDefault="008C5BB7" w:rsidP="008C5BB7">
      <w:pPr>
        <w:pStyle w:val="Naslov"/>
        <w:rPr>
          <w:rFonts w:ascii="Arial" w:hAnsi="Arial" w:cs="Arial"/>
          <w:i/>
          <w:sz w:val="24"/>
          <w:lang w:val="hr-HR"/>
        </w:rPr>
      </w:pPr>
    </w:p>
    <w:p w:rsidR="008C5BB7" w:rsidRPr="004F2036" w:rsidRDefault="008C5BB7" w:rsidP="008C5BB7">
      <w:pPr>
        <w:pStyle w:val="Naslov"/>
        <w:rPr>
          <w:rFonts w:ascii="Arial" w:hAnsi="Arial" w:cs="Arial"/>
          <w:i/>
          <w:sz w:val="24"/>
          <w:lang w:val="hr-HR"/>
        </w:rPr>
      </w:pPr>
    </w:p>
    <w:p w:rsidR="008C5BB7" w:rsidRPr="004F2036" w:rsidRDefault="008C5BB7" w:rsidP="008C5BB7">
      <w:pPr>
        <w:spacing w:line="200" w:lineRule="exact"/>
        <w:rPr>
          <w:sz w:val="24"/>
          <w:szCs w:val="24"/>
          <w:lang w:val="hr-HR"/>
        </w:rPr>
      </w:pPr>
    </w:p>
    <w:sdt>
      <w:sdtPr>
        <w:rPr>
          <w:rFonts w:ascii="Times New Roman" w:eastAsia="Times New Roman" w:hAnsi="Times New Roman" w:cs="Times New Roman"/>
          <w:color w:val="auto"/>
          <w:sz w:val="20"/>
          <w:szCs w:val="20"/>
          <w:lang w:val="en-US" w:eastAsia="en-US"/>
        </w:rPr>
        <w:id w:val="-575054651"/>
        <w:docPartObj>
          <w:docPartGallery w:val="Table of Contents"/>
          <w:docPartUnique/>
        </w:docPartObj>
      </w:sdtPr>
      <w:sdtEndPr>
        <w:rPr>
          <w:b/>
          <w:bCs/>
        </w:rPr>
      </w:sdtEndPr>
      <w:sdtContent>
        <w:p w:rsidR="008C5BB7" w:rsidRPr="00466C12" w:rsidRDefault="008C5BB7" w:rsidP="008C5BB7">
          <w:pPr>
            <w:pStyle w:val="TOCNaslov"/>
            <w:rPr>
              <w:color w:val="auto"/>
            </w:rPr>
          </w:pPr>
          <w:r w:rsidRPr="00466C12">
            <w:rPr>
              <w:color w:val="auto"/>
            </w:rPr>
            <w:t>Sadržaj</w:t>
          </w:r>
        </w:p>
        <w:p w:rsidR="00B04810" w:rsidRDefault="00FF71BE">
          <w:pPr>
            <w:pStyle w:val="Sadraj1"/>
            <w:tabs>
              <w:tab w:val="right" w:leader="dot" w:pos="10150"/>
            </w:tabs>
            <w:rPr>
              <w:rFonts w:asciiTheme="minorHAnsi" w:eastAsiaTheme="minorEastAsia" w:hAnsiTheme="minorHAnsi" w:cstheme="minorBidi"/>
              <w:noProof/>
              <w:sz w:val="22"/>
              <w:szCs w:val="22"/>
              <w:lang w:val="hr-HR" w:eastAsia="hr-HR"/>
            </w:rPr>
          </w:pPr>
          <w:r>
            <w:fldChar w:fldCharType="begin"/>
          </w:r>
          <w:r w:rsidR="008C5BB7">
            <w:instrText xml:space="preserve"> TOC \o "1-3" \h \z \u </w:instrText>
          </w:r>
          <w:r>
            <w:fldChar w:fldCharType="separate"/>
          </w:r>
          <w:hyperlink w:anchor="_Toc519151893" w:history="1">
            <w:r w:rsidR="00B04810" w:rsidRPr="00F83553">
              <w:rPr>
                <w:rStyle w:val="Hiperveza"/>
                <w:rFonts w:eastAsia="Arial"/>
                <w:noProof/>
                <w:lang w:val="hr-HR"/>
              </w:rPr>
              <w:t>1.     OPĆI PODACI</w:t>
            </w:r>
            <w:r w:rsidR="00B04810">
              <w:rPr>
                <w:noProof/>
                <w:webHidden/>
              </w:rPr>
              <w:tab/>
            </w:r>
            <w:r>
              <w:rPr>
                <w:noProof/>
                <w:webHidden/>
              </w:rPr>
              <w:fldChar w:fldCharType="begin"/>
            </w:r>
            <w:r w:rsidR="00B04810">
              <w:rPr>
                <w:noProof/>
                <w:webHidden/>
              </w:rPr>
              <w:instrText xml:space="preserve"> PAGEREF _Toc519151893 \h </w:instrText>
            </w:r>
            <w:r>
              <w:rPr>
                <w:noProof/>
                <w:webHidden/>
              </w:rPr>
            </w:r>
            <w:r>
              <w:rPr>
                <w:noProof/>
                <w:webHidden/>
              </w:rPr>
              <w:fldChar w:fldCharType="separate"/>
            </w:r>
            <w:r w:rsidR="00466C12">
              <w:rPr>
                <w:noProof/>
                <w:webHidden/>
              </w:rPr>
              <w:t>4</w:t>
            </w:r>
            <w:r>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894" w:history="1">
            <w:r w:rsidR="00B04810" w:rsidRPr="00F83553">
              <w:rPr>
                <w:rStyle w:val="Hiperveza"/>
                <w:rFonts w:eastAsia="Arial"/>
                <w:noProof/>
                <w:lang w:val="hr-HR"/>
              </w:rPr>
              <w:t>1.1.PODACI O NARUČITELJU</w:t>
            </w:r>
            <w:r w:rsidR="00B04810">
              <w:rPr>
                <w:noProof/>
                <w:webHidden/>
              </w:rPr>
              <w:tab/>
            </w:r>
            <w:r w:rsidR="00FF71BE">
              <w:rPr>
                <w:noProof/>
                <w:webHidden/>
              </w:rPr>
              <w:fldChar w:fldCharType="begin"/>
            </w:r>
            <w:r w:rsidR="00B04810">
              <w:rPr>
                <w:noProof/>
                <w:webHidden/>
              </w:rPr>
              <w:instrText xml:space="preserve"> PAGEREF _Toc519151894 \h </w:instrText>
            </w:r>
            <w:r w:rsidR="00FF71BE">
              <w:rPr>
                <w:noProof/>
                <w:webHidden/>
              </w:rPr>
            </w:r>
            <w:r w:rsidR="00FF71BE">
              <w:rPr>
                <w:noProof/>
                <w:webHidden/>
              </w:rPr>
              <w:fldChar w:fldCharType="separate"/>
            </w:r>
            <w:r>
              <w:rPr>
                <w:noProof/>
                <w:webHidden/>
              </w:rPr>
              <w:t>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895" w:history="1">
            <w:r w:rsidR="00B04810" w:rsidRPr="00F83553">
              <w:rPr>
                <w:rStyle w:val="Hiperveza"/>
                <w:rFonts w:eastAsia="Arial"/>
                <w:noProof/>
                <w:lang w:val="hr-HR"/>
              </w:rPr>
              <w:t>1.2. OSOBA  ZADUŽENA ZA KOMUNIKACIJU S GOSPODARSKIM SUBJEKTIMA</w:t>
            </w:r>
            <w:r w:rsidR="00B04810">
              <w:rPr>
                <w:noProof/>
                <w:webHidden/>
              </w:rPr>
              <w:tab/>
            </w:r>
            <w:r w:rsidR="00FF71BE">
              <w:rPr>
                <w:noProof/>
                <w:webHidden/>
              </w:rPr>
              <w:fldChar w:fldCharType="begin"/>
            </w:r>
            <w:r w:rsidR="00B04810">
              <w:rPr>
                <w:noProof/>
                <w:webHidden/>
              </w:rPr>
              <w:instrText xml:space="preserve"> PAGEREF _Toc519151895 \h </w:instrText>
            </w:r>
            <w:r w:rsidR="00FF71BE">
              <w:rPr>
                <w:noProof/>
                <w:webHidden/>
              </w:rPr>
            </w:r>
            <w:r w:rsidR="00FF71BE">
              <w:rPr>
                <w:noProof/>
                <w:webHidden/>
              </w:rPr>
              <w:fldChar w:fldCharType="separate"/>
            </w:r>
            <w:r>
              <w:rPr>
                <w:noProof/>
                <w:webHidden/>
              </w:rPr>
              <w:t>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896" w:history="1">
            <w:r w:rsidR="00B04810" w:rsidRPr="00F83553">
              <w:rPr>
                <w:rStyle w:val="Hiperveza"/>
                <w:rFonts w:eastAsia="Arial"/>
                <w:noProof/>
                <w:lang w:val="hr-HR"/>
              </w:rPr>
              <w:t>1.3.EVIDENCIJSKI BROJ NABAVE:  2/18</w:t>
            </w:r>
            <w:r w:rsidR="00B04810">
              <w:rPr>
                <w:noProof/>
                <w:webHidden/>
              </w:rPr>
              <w:tab/>
            </w:r>
            <w:r w:rsidR="00FF71BE">
              <w:rPr>
                <w:noProof/>
                <w:webHidden/>
              </w:rPr>
              <w:fldChar w:fldCharType="begin"/>
            </w:r>
            <w:r w:rsidR="00B04810">
              <w:rPr>
                <w:noProof/>
                <w:webHidden/>
              </w:rPr>
              <w:instrText xml:space="preserve"> PAGEREF _Toc519151896 \h </w:instrText>
            </w:r>
            <w:r w:rsidR="00FF71BE">
              <w:rPr>
                <w:noProof/>
                <w:webHidden/>
              </w:rPr>
            </w:r>
            <w:r w:rsidR="00FF71BE">
              <w:rPr>
                <w:noProof/>
                <w:webHidden/>
              </w:rPr>
              <w:fldChar w:fldCharType="separate"/>
            </w:r>
            <w:r>
              <w:rPr>
                <w:noProof/>
                <w:webHidden/>
              </w:rPr>
              <w:t>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897" w:history="1">
            <w:r w:rsidR="00B04810" w:rsidRPr="00F83553">
              <w:rPr>
                <w:rStyle w:val="Hiperveza"/>
                <w:rFonts w:eastAsia="Arial"/>
                <w:noProof/>
                <w:lang w:val="hr-HR"/>
              </w:rPr>
              <w:t>1.4.POPIS GOSPODARSKIH SUBJEKATA S KOJIMA JE NARUČITELJ U SUKOBU INTERESA</w:t>
            </w:r>
            <w:r w:rsidR="00B04810">
              <w:rPr>
                <w:noProof/>
                <w:webHidden/>
              </w:rPr>
              <w:tab/>
            </w:r>
            <w:r w:rsidR="00FF71BE">
              <w:rPr>
                <w:noProof/>
                <w:webHidden/>
              </w:rPr>
              <w:fldChar w:fldCharType="begin"/>
            </w:r>
            <w:r w:rsidR="00B04810">
              <w:rPr>
                <w:noProof/>
                <w:webHidden/>
              </w:rPr>
              <w:instrText xml:space="preserve"> PAGEREF _Toc519151897 \h </w:instrText>
            </w:r>
            <w:r w:rsidR="00FF71BE">
              <w:rPr>
                <w:noProof/>
                <w:webHidden/>
              </w:rPr>
            </w:r>
            <w:r w:rsidR="00FF71BE">
              <w:rPr>
                <w:noProof/>
                <w:webHidden/>
              </w:rPr>
              <w:fldChar w:fldCharType="separate"/>
            </w:r>
            <w:r>
              <w:rPr>
                <w:noProof/>
                <w:webHidden/>
              </w:rPr>
              <w:t>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898" w:history="1">
            <w:r w:rsidR="00B04810" w:rsidRPr="00F83553">
              <w:rPr>
                <w:rStyle w:val="Hiperveza"/>
                <w:rFonts w:eastAsia="Arial"/>
                <w:noProof/>
                <w:lang w:val="hr-HR"/>
              </w:rPr>
              <w:t>1.5.VRSTA POSTUPKA JAVNE NABAVE</w:t>
            </w:r>
            <w:r w:rsidR="00B04810">
              <w:rPr>
                <w:noProof/>
                <w:webHidden/>
              </w:rPr>
              <w:tab/>
            </w:r>
            <w:r w:rsidR="00FF71BE">
              <w:rPr>
                <w:noProof/>
                <w:webHidden/>
              </w:rPr>
              <w:fldChar w:fldCharType="begin"/>
            </w:r>
            <w:r w:rsidR="00B04810">
              <w:rPr>
                <w:noProof/>
                <w:webHidden/>
              </w:rPr>
              <w:instrText xml:space="preserve"> PAGEREF _Toc519151898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899" w:history="1">
            <w:r w:rsidR="00B04810" w:rsidRPr="00F83553">
              <w:rPr>
                <w:rStyle w:val="Hiperveza"/>
                <w:rFonts w:eastAsia="Arial"/>
                <w:noProof/>
                <w:lang w:val="hr-HR"/>
              </w:rPr>
              <w:t>1.6.VRSTA UGOVORA O JAVNOJ NABAVI</w:t>
            </w:r>
            <w:r w:rsidR="00B04810">
              <w:rPr>
                <w:noProof/>
                <w:webHidden/>
              </w:rPr>
              <w:tab/>
            </w:r>
            <w:r w:rsidR="00FF71BE">
              <w:rPr>
                <w:noProof/>
                <w:webHidden/>
              </w:rPr>
              <w:fldChar w:fldCharType="begin"/>
            </w:r>
            <w:r w:rsidR="00B04810">
              <w:rPr>
                <w:noProof/>
                <w:webHidden/>
              </w:rPr>
              <w:instrText xml:space="preserve"> PAGEREF _Toc519151899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0" w:history="1">
            <w:r w:rsidR="00B04810" w:rsidRPr="00F83553">
              <w:rPr>
                <w:rStyle w:val="Hiperveza"/>
                <w:rFonts w:eastAsia="Arial"/>
                <w:noProof/>
                <w:lang w:val="hr-HR"/>
              </w:rPr>
              <w:t>1.7.PROCIJENJENA VRIJEDNOST NABAVE</w:t>
            </w:r>
            <w:r w:rsidR="00B04810">
              <w:rPr>
                <w:noProof/>
                <w:webHidden/>
              </w:rPr>
              <w:tab/>
            </w:r>
            <w:r w:rsidR="00FF71BE">
              <w:rPr>
                <w:noProof/>
                <w:webHidden/>
              </w:rPr>
              <w:fldChar w:fldCharType="begin"/>
            </w:r>
            <w:r w:rsidR="00B04810">
              <w:rPr>
                <w:noProof/>
                <w:webHidden/>
              </w:rPr>
              <w:instrText xml:space="preserve"> PAGEREF _Toc519151900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1" w:history="1">
            <w:r w:rsidR="00B04810" w:rsidRPr="00F83553">
              <w:rPr>
                <w:rStyle w:val="Hiperveza"/>
                <w:rFonts w:eastAsia="Arial"/>
                <w:noProof/>
                <w:lang w:val="hr-HR"/>
              </w:rPr>
              <w:t>1.8. NAVOD USPOSTAVLJA LI SE DINAMIČKI SUSTAV NABAVE</w:t>
            </w:r>
            <w:r w:rsidR="00B04810">
              <w:rPr>
                <w:noProof/>
                <w:webHidden/>
              </w:rPr>
              <w:tab/>
            </w:r>
            <w:r w:rsidR="00FF71BE">
              <w:rPr>
                <w:noProof/>
                <w:webHidden/>
              </w:rPr>
              <w:fldChar w:fldCharType="begin"/>
            </w:r>
            <w:r w:rsidR="00B04810">
              <w:rPr>
                <w:noProof/>
                <w:webHidden/>
              </w:rPr>
              <w:instrText xml:space="preserve"> PAGEREF _Toc519151901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2" w:history="1">
            <w:r w:rsidR="00B04810" w:rsidRPr="00F83553">
              <w:rPr>
                <w:rStyle w:val="Hiperveza"/>
                <w:rFonts w:eastAsia="Arial"/>
                <w:noProof/>
                <w:lang w:val="hr-HR"/>
              </w:rPr>
              <w:t>1.9. NAVOD PROVODI LI SE ELEKTRONIČKA DRAŽBA</w:t>
            </w:r>
            <w:r w:rsidR="00B04810">
              <w:rPr>
                <w:noProof/>
                <w:webHidden/>
              </w:rPr>
              <w:tab/>
            </w:r>
            <w:r w:rsidR="00FF71BE">
              <w:rPr>
                <w:noProof/>
                <w:webHidden/>
              </w:rPr>
              <w:fldChar w:fldCharType="begin"/>
            </w:r>
            <w:r w:rsidR="00B04810">
              <w:rPr>
                <w:noProof/>
                <w:webHidden/>
              </w:rPr>
              <w:instrText xml:space="preserve"> PAGEREF _Toc519151902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3" w:history="1">
            <w:r w:rsidR="00B04810" w:rsidRPr="00F83553">
              <w:rPr>
                <w:rStyle w:val="Hiperveza"/>
                <w:rFonts w:eastAsia="Arial"/>
                <w:noProof/>
                <w:lang w:val="hr-HR"/>
              </w:rPr>
              <w:t>1.10. ELEKTRONIČKA DOSTAVA PONUDA</w:t>
            </w:r>
            <w:r w:rsidR="00B04810">
              <w:rPr>
                <w:noProof/>
                <w:webHidden/>
              </w:rPr>
              <w:tab/>
            </w:r>
            <w:r w:rsidR="00FF71BE">
              <w:rPr>
                <w:noProof/>
                <w:webHidden/>
              </w:rPr>
              <w:fldChar w:fldCharType="begin"/>
            </w:r>
            <w:r w:rsidR="00B04810">
              <w:rPr>
                <w:noProof/>
                <w:webHidden/>
              </w:rPr>
              <w:instrText xml:space="preserve"> PAGEREF _Toc519151903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4" w:history="1">
            <w:r w:rsidR="00B04810" w:rsidRPr="00F83553">
              <w:rPr>
                <w:rStyle w:val="Hiperveza"/>
                <w:rFonts w:eastAsia="Arial"/>
                <w:noProof/>
                <w:lang w:val="hr-HR"/>
              </w:rPr>
              <w:t>1.11. INTERNETSKA STRANICA NA KOJOJ JE OBJAVLJENO IZVJEŠĆE O PROVEDENOM  SAVJETOVANJU SA  ZAINTERESIRANIM  GOSPODARSKIM SUBJEKTIMA</w:t>
            </w:r>
            <w:r w:rsidR="00B04810">
              <w:rPr>
                <w:noProof/>
                <w:webHidden/>
              </w:rPr>
              <w:tab/>
            </w:r>
            <w:r w:rsidR="00FF71BE">
              <w:rPr>
                <w:noProof/>
                <w:webHidden/>
              </w:rPr>
              <w:fldChar w:fldCharType="begin"/>
            </w:r>
            <w:r w:rsidR="00B04810">
              <w:rPr>
                <w:noProof/>
                <w:webHidden/>
              </w:rPr>
              <w:instrText xml:space="preserve"> PAGEREF _Toc519151904 \h </w:instrText>
            </w:r>
            <w:r w:rsidR="00FF71BE">
              <w:rPr>
                <w:noProof/>
                <w:webHidden/>
              </w:rPr>
            </w:r>
            <w:r w:rsidR="00FF71BE">
              <w:rPr>
                <w:noProof/>
                <w:webHidden/>
              </w:rPr>
              <w:fldChar w:fldCharType="separate"/>
            </w:r>
            <w:r>
              <w:rPr>
                <w:noProof/>
                <w:webHidden/>
              </w:rPr>
              <w:t>5</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05" w:history="1">
            <w:r w:rsidR="00B04810" w:rsidRPr="00F83553">
              <w:rPr>
                <w:rStyle w:val="Hiperveza"/>
                <w:rFonts w:eastAsia="Arial"/>
                <w:noProof/>
                <w:lang w:val="hr-HR"/>
              </w:rPr>
              <w:t>2. PODACI O PREDMETU NABAVE</w:t>
            </w:r>
            <w:r w:rsidR="00B04810">
              <w:rPr>
                <w:noProof/>
                <w:webHidden/>
              </w:rPr>
              <w:tab/>
            </w:r>
            <w:r w:rsidR="00FF71BE">
              <w:rPr>
                <w:noProof/>
                <w:webHidden/>
              </w:rPr>
              <w:fldChar w:fldCharType="begin"/>
            </w:r>
            <w:r w:rsidR="00B04810">
              <w:rPr>
                <w:noProof/>
                <w:webHidden/>
              </w:rPr>
              <w:instrText xml:space="preserve"> PAGEREF _Toc519151905 \h </w:instrText>
            </w:r>
            <w:r w:rsidR="00FF71BE">
              <w:rPr>
                <w:noProof/>
                <w:webHidden/>
              </w:rPr>
            </w:r>
            <w:r w:rsidR="00FF71BE">
              <w:rPr>
                <w:noProof/>
                <w:webHidden/>
              </w:rPr>
              <w:fldChar w:fldCharType="separate"/>
            </w:r>
            <w:r>
              <w:rPr>
                <w:noProof/>
                <w:webHidden/>
              </w:rPr>
              <w:t>6</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6" w:history="1">
            <w:r w:rsidR="00B04810" w:rsidRPr="00F83553">
              <w:rPr>
                <w:rStyle w:val="Hiperveza"/>
                <w:rFonts w:eastAsia="Arial"/>
                <w:noProof/>
                <w:lang w:val="hr-HR"/>
              </w:rPr>
              <w:t>2.1. OPIS PREDMETA NABAVE</w:t>
            </w:r>
            <w:r w:rsidR="00B04810">
              <w:rPr>
                <w:noProof/>
                <w:webHidden/>
              </w:rPr>
              <w:tab/>
            </w:r>
            <w:r w:rsidR="00FF71BE">
              <w:rPr>
                <w:noProof/>
                <w:webHidden/>
              </w:rPr>
              <w:fldChar w:fldCharType="begin"/>
            </w:r>
            <w:r w:rsidR="00B04810">
              <w:rPr>
                <w:noProof/>
                <w:webHidden/>
              </w:rPr>
              <w:instrText xml:space="preserve"> PAGEREF _Toc519151906 \h </w:instrText>
            </w:r>
            <w:r w:rsidR="00FF71BE">
              <w:rPr>
                <w:noProof/>
                <w:webHidden/>
              </w:rPr>
            </w:r>
            <w:r w:rsidR="00FF71BE">
              <w:rPr>
                <w:noProof/>
                <w:webHidden/>
              </w:rPr>
              <w:fldChar w:fldCharType="separate"/>
            </w:r>
            <w:r>
              <w:rPr>
                <w:noProof/>
                <w:webHidden/>
              </w:rPr>
              <w:t>6</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7" w:history="1">
            <w:r w:rsidR="00B04810" w:rsidRPr="00F83553">
              <w:rPr>
                <w:rStyle w:val="Hiperveza"/>
                <w:rFonts w:eastAsia="Arial"/>
                <w:noProof/>
                <w:lang w:val="hr-HR"/>
              </w:rPr>
              <w:t>2.2.   PREDMET   NABAVE  NIJE PODIJELJEN U GRUPE</w:t>
            </w:r>
            <w:r w:rsidR="00B04810">
              <w:rPr>
                <w:noProof/>
                <w:webHidden/>
              </w:rPr>
              <w:tab/>
            </w:r>
            <w:r w:rsidR="00FF71BE">
              <w:rPr>
                <w:noProof/>
                <w:webHidden/>
              </w:rPr>
              <w:fldChar w:fldCharType="begin"/>
            </w:r>
            <w:r w:rsidR="00B04810">
              <w:rPr>
                <w:noProof/>
                <w:webHidden/>
              </w:rPr>
              <w:instrText xml:space="preserve"> PAGEREF _Toc519151907 \h </w:instrText>
            </w:r>
            <w:r w:rsidR="00FF71BE">
              <w:rPr>
                <w:noProof/>
                <w:webHidden/>
              </w:rPr>
            </w:r>
            <w:r w:rsidR="00FF71BE">
              <w:rPr>
                <w:noProof/>
                <w:webHidden/>
              </w:rPr>
              <w:fldChar w:fldCharType="separate"/>
            </w:r>
            <w:r>
              <w:rPr>
                <w:noProof/>
                <w:webHidden/>
              </w:rPr>
              <w:t>7</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8" w:history="1">
            <w:r w:rsidR="00B04810" w:rsidRPr="00F83553">
              <w:rPr>
                <w:rStyle w:val="Hiperveza"/>
                <w:rFonts w:eastAsia="Arial"/>
                <w:noProof/>
                <w:lang w:val="hr-HR"/>
              </w:rPr>
              <w:t>2.3. KOLIČINA PREDMETA NABAVE</w:t>
            </w:r>
            <w:r w:rsidR="00B04810">
              <w:rPr>
                <w:noProof/>
                <w:webHidden/>
              </w:rPr>
              <w:tab/>
            </w:r>
            <w:r w:rsidR="00FF71BE">
              <w:rPr>
                <w:noProof/>
                <w:webHidden/>
              </w:rPr>
              <w:fldChar w:fldCharType="begin"/>
            </w:r>
            <w:r w:rsidR="00B04810">
              <w:rPr>
                <w:noProof/>
                <w:webHidden/>
              </w:rPr>
              <w:instrText xml:space="preserve"> PAGEREF _Toc519151908 \h </w:instrText>
            </w:r>
            <w:r w:rsidR="00FF71BE">
              <w:rPr>
                <w:noProof/>
                <w:webHidden/>
              </w:rPr>
            </w:r>
            <w:r w:rsidR="00FF71BE">
              <w:rPr>
                <w:noProof/>
                <w:webHidden/>
              </w:rPr>
              <w:fldChar w:fldCharType="separate"/>
            </w:r>
            <w:r>
              <w:rPr>
                <w:noProof/>
                <w:webHidden/>
              </w:rPr>
              <w:t>7</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09" w:history="1">
            <w:r w:rsidR="00B04810" w:rsidRPr="00F83553">
              <w:rPr>
                <w:rStyle w:val="Hiperveza"/>
                <w:rFonts w:eastAsia="Arial"/>
                <w:noProof/>
                <w:lang w:val="hr-HR"/>
              </w:rPr>
              <w:t>2.4. TEHNIČKE SPECIFIKACIJE PREDMETA NABAVE</w:t>
            </w:r>
            <w:r w:rsidR="00B04810">
              <w:rPr>
                <w:noProof/>
                <w:webHidden/>
              </w:rPr>
              <w:tab/>
            </w:r>
            <w:r w:rsidR="00FF71BE">
              <w:rPr>
                <w:noProof/>
                <w:webHidden/>
              </w:rPr>
              <w:fldChar w:fldCharType="begin"/>
            </w:r>
            <w:r w:rsidR="00B04810">
              <w:rPr>
                <w:noProof/>
                <w:webHidden/>
              </w:rPr>
              <w:instrText xml:space="preserve"> PAGEREF _Toc519151909 \h </w:instrText>
            </w:r>
            <w:r w:rsidR="00FF71BE">
              <w:rPr>
                <w:noProof/>
                <w:webHidden/>
              </w:rPr>
            </w:r>
            <w:r w:rsidR="00FF71BE">
              <w:rPr>
                <w:noProof/>
                <w:webHidden/>
              </w:rPr>
              <w:fldChar w:fldCharType="separate"/>
            </w:r>
            <w:r>
              <w:rPr>
                <w:noProof/>
                <w:webHidden/>
              </w:rPr>
              <w:t>7</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0" w:history="1">
            <w:r w:rsidR="00B04810" w:rsidRPr="00F83553">
              <w:rPr>
                <w:rStyle w:val="Hiperveza"/>
                <w:rFonts w:eastAsia="Arial"/>
                <w:noProof/>
                <w:lang w:val="hr-HR"/>
              </w:rPr>
              <w:t>2.5. TROŠKOVNIK</w:t>
            </w:r>
            <w:r w:rsidR="00B04810">
              <w:rPr>
                <w:noProof/>
                <w:webHidden/>
              </w:rPr>
              <w:tab/>
            </w:r>
            <w:r w:rsidR="00FF71BE">
              <w:rPr>
                <w:noProof/>
                <w:webHidden/>
              </w:rPr>
              <w:fldChar w:fldCharType="begin"/>
            </w:r>
            <w:r w:rsidR="00B04810">
              <w:rPr>
                <w:noProof/>
                <w:webHidden/>
              </w:rPr>
              <w:instrText xml:space="preserve"> PAGEREF _Toc519151910 \h </w:instrText>
            </w:r>
            <w:r w:rsidR="00FF71BE">
              <w:rPr>
                <w:noProof/>
                <w:webHidden/>
              </w:rPr>
            </w:r>
            <w:r w:rsidR="00FF71BE">
              <w:rPr>
                <w:noProof/>
                <w:webHidden/>
              </w:rPr>
              <w:fldChar w:fldCharType="separate"/>
            </w:r>
            <w:r>
              <w:rPr>
                <w:noProof/>
                <w:webHidden/>
              </w:rPr>
              <w:t>7</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1" w:history="1">
            <w:r w:rsidR="00B04810" w:rsidRPr="00F83553">
              <w:rPr>
                <w:rStyle w:val="Hiperveza"/>
                <w:rFonts w:eastAsia="Arial"/>
                <w:noProof/>
                <w:lang w:val="hr-HR"/>
              </w:rPr>
              <w:t xml:space="preserve">2.6. </w:t>
            </w:r>
            <w:r w:rsidR="00B04810" w:rsidRPr="00F83553">
              <w:rPr>
                <w:rStyle w:val="Hiperveza"/>
                <w:rFonts w:cs="Arial"/>
                <w:noProof/>
                <w:lang w:val="hr-HR"/>
              </w:rPr>
              <w:t>ODREDBE O NORMAMA</w:t>
            </w:r>
            <w:r w:rsidR="00B04810">
              <w:rPr>
                <w:noProof/>
                <w:webHidden/>
              </w:rPr>
              <w:tab/>
            </w:r>
            <w:r w:rsidR="00FF71BE">
              <w:rPr>
                <w:noProof/>
                <w:webHidden/>
              </w:rPr>
              <w:fldChar w:fldCharType="begin"/>
            </w:r>
            <w:r w:rsidR="00B04810">
              <w:rPr>
                <w:noProof/>
                <w:webHidden/>
              </w:rPr>
              <w:instrText xml:space="preserve"> PAGEREF _Toc519151911 \h </w:instrText>
            </w:r>
            <w:r w:rsidR="00FF71BE">
              <w:rPr>
                <w:noProof/>
                <w:webHidden/>
              </w:rPr>
            </w:r>
            <w:r w:rsidR="00FF71BE">
              <w:rPr>
                <w:noProof/>
                <w:webHidden/>
              </w:rPr>
              <w:fldChar w:fldCharType="separate"/>
            </w:r>
            <w:r>
              <w:rPr>
                <w:noProof/>
                <w:webHidden/>
              </w:rPr>
              <w:t>8</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2" w:history="1">
            <w:r w:rsidR="00B04810" w:rsidRPr="00F83553">
              <w:rPr>
                <w:rStyle w:val="Hiperveza"/>
                <w:rFonts w:eastAsia="Arial"/>
                <w:noProof/>
                <w:lang w:val="hr-HR"/>
              </w:rPr>
              <w:t>2.7. MJESTO IZVOĐENJA RADOVA</w:t>
            </w:r>
            <w:r w:rsidR="00B04810">
              <w:rPr>
                <w:noProof/>
                <w:webHidden/>
              </w:rPr>
              <w:tab/>
            </w:r>
            <w:r w:rsidR="00FF71BE">
              <w:rPr>
                <w:noProof/>
                <w:webHidden/>
              </w:rPr>
              <w:fldChar w:fldCharType="begin"/>
            </w:r>
            <w:r w:rsidR="00B04810">
              <w:rPr>
                <w:noProof/>
                <w:webHidden/>
              </w:rPr>
              <w:instrText xml:space="preserve"> PAGEREF _Toc519151912 \h </w:instrText>
            </w:r>
            <w:r w:rsidR="00FF71BE">
              <w:rPr>
                <w:noProof/>
                <w:webHidden/>
              </w:rPr>
            </w:r>
            <w:r w:rsidR="00FF71BE">
              <w:rPr>
                <w:noProof/>
                <w:webHidden/>
              </w:rPr>
              <w:fldChar w:fldCharType="separate"/>
            </w:r>
            <w:r>
              <w:rPr>
                <w:noProof/>
                <w:webHidden/>
              </w:rPr>
              <w:t>8</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3" w:history="1">
            <w:r w:rsidR="00B04810" w:rsidRPr="00F83553">
              <w:rPr>
                <w:rStyle w:val="Hiperveza"/>
                <w:rFonts w:eastAsia="Arial"/>
                <w:noProof/>
                <w:lang w:val="hr-HR"/>
              </w:rPr>
              <w:t>2.8. ROK IZVRŠENJA UGOVORA</w:t>
            </w:r>
            <w:r w:rsidR="00B04810">
              <w:rPr>
                <w:noProof/>
                <w:webHidden/>
              </w:rPr>
              <w:tab/>
            </w:r>
            <w:r w:rsidR="00FF71BE">
              <w:rPr>
                <w:noProof/>
                <w:webHidden/>
              </w:rPr>
              <w:fldChar w:fldCharType="begin"/>
            </w:r>
            <w:r w:rsidR="00B04810">
              <w:rPr>
                <w:noProof/>
                <w:webHidden/>
              </w:rPr>
              <w:instrText xml:space="preserve"> PAGEREF _Toc519151913 \h </w:instrText>
            </w:r>
            <w:r w:rsidR="00FF71BE">
              <w:rPr>
                <w:noProof/>
                <w:webHidden/>
              </w:rPr>
            </w:r>
            <w:r w:rsidR="00FF71BE">
              <w:rPr>
                <w:noProof/>
                <w:webHidden/>
              </w:rPr>
              <w:fldChar w:fldCharType="separate"/>
            </w:r>
            <w:r>
              <w:rPr>
                <w:noProof/>
                <w:webHidden/>
              </w:rPr>
              <w:t>9</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4" w:history="1">
            <w:r w:rsidR="00B04810" w:rsidRPr="00F83553">
              <w:rPr>
                <w:rStyle w:val="Hiperveza"/>
                <w:rFonts w:eastAsia="Arial"/>
                <w:noProof/>
                <w:lang w:val="hr-HR"/>
              </w:rPr>
              <w:t>2.9. OPCIJE I MOGUĆA OBNAVLJANJA UGOVORA</w:t>
            </w:r>
            <w:r w:rsidR="00B04810">
              <w:rPr>
                <w:noProof/>
                <w:webHidden/>
              </w:rPr>
              <w:tab/>
            </w:r>
            <w:r w:rsidR="00FF71BE">
              <w:rPr>
                <w:noProof/>
                <w:webHidden/>
              </w:rPr>
              <w:fldChar w:fldCharType="begin"/>
            </w:r>
            <w:r w:rsidR="00B04810">
              <w:rPr>
                <w:noProof/>
                <w:webHidden/>
              </w:rPr>
              <w:instrText xml:space="preserve"> PAGEREF _Toc519151914 \h </w:instrText>
            </w:r>
            <w:r w:rsidR="00FF71BE">
              <w:rPr>
                <w:noProof/>
                <w:webHidden/>
              </w:rPr>
            </w:r>
            <w:r w:rsidR="00FF71BE">
              <w:rPr>
                <w:noProof/>
                <w:webHidden/>
              </w:rPr>
              <w:fldChar w:fldCharType="separate"/>
            </w:r>
            <w:r>
              <w:rPr>
                <w:noProof/>
                <w:webHidden/>
              </w:rPr>
              <w:t>9</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15" w:history="1">
            <w:r w:rsidR="00B04810" w:rsidRPr="00F83553">
              <w:rPr>
                <w:rStyle w:val="Hiperveza"/>
                <w:rFonts w:eastAsia="Arial"/>
                <w:noProof/>
                <w:lang w:val="hr-HR"/>
              </w:rPr>
              <w:t>3. OSNOVE  ZA ISKLJUČENJE GOSPODARSKOG SUBJEKTA</w:t>
            </w:r>
            <w:r w:rsidR="00B04810">
              <w:rPr>
                <w:noProof/>
                <w:webHidden/>
              </w:rPr>
              <w:tab/>
            </w:r>
            <w:r w:rsidR="00FF71BE">
              <w:rPr>
                <w:noProof/>
                <w:webHidden/>
              </w:rPr>
              <w:fldChar w:fldCharType="begin"/>
            </w:r>
            <w:r w:rsidR="00B04810">
              <w:rPr>
                <w:noProof/>
                <w:webHidden/>
              </w:rPr>
              <w:instrText xml:space="preserve"> PAGEREF _Toc519151915 \h </w:instrText>
            </w:r>
            <w:r w:rsidR="00FF71BE">
              <w:rPr>
                <w:noProof/>
                <w:webHidden/>
              </w:rPr>
            </w:r>
            <w:r w:rsidR="00FF71BE">
              <w:rPr>
                <w:noProof/>
                <w:webHidden/>
              </w:rPr>
              <w:fldChar w:fldCharType="separate"/>
            </w:r>
            <w:r>
              <w:rPr>
                <w:noProof/>
                <w:webHidden/>
              </w:rPr>
              <w:t>9</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6" w:history="1">
            <w:r w:rsidR="00B04810" w:rsidRPr="00F83553">
              <w:rPr>
                <w:rStyle w:val="Hiperveza"/>
                <w:rFonts w:eastAsia="Arial"/>
                <w:noProof/>
                <w:lang w:val="hr-HR"/>
              </w:rPr>
              <w:t xml:space="preserve">3.1. </w:t>
            </w:r>
            <w:r w:rsidR="00B04810" w:rsidRPr="00F83553">
              <w:rPr>
                <w:rStyle w:val="Hiperveza"/>
                <w:rFonts w:eastAsia="Arial" w:cs="Arial"/>
                <w:noProof/>
                <w:lang w:val="hr-HR"/>
              </w:rPr>
              <w:t>OBVEZNE OSNOVE ZA ISKLJUČENJE GOSPODARSKOG SUBJEKTA</w:t>
            </w:r>
            <w:r w:rsidR="00B04810">
              <w:rPr>
                <w:noProof/>
                <w:webHidden/>
              </w:rPr>
              <w:tab/>
            </w:r>
            <w:r w:rsidR="00FF71BE">
              <w:rPr>
                <w:noProof/>
                <w:webHidden/>
              </w:rPr>
              <w:fldChar w:fldCharType="begin"/>
            </w:r>
            <w:r w:rsidR="00B04810">
              <w:rPr>
                <w:noProof/>
                <w:webHidden/>
              </w:rPr>
              <w:instrText xml:space="preserve"> PAGEREF _Toc519151916 \h </w:instrText>
            </w:r>
            <w:r w:rsidR="00FF71BE">
              <w:rPr>
                <w:noProof/>
                <w:webHidden/>
              </w:rPr>
            </w:r>
            <w:r w:rsidR="00FF71BE">
              <w:rPr>
                <w:noProof/>
                <w:webHidden/>
              </w:rPr>
              <w:fldChar w:fldCharType="separate"/>
            </w:r>
            <w:r>
              <w:rPr>
                <w:noProof/>
                <w:webHidden/>
              </w:rPr>
              <w:t>9</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17" w:history="1">
            <w:r w:rsidR="00B04810" w:rsidRPr="00F83553">
              <w:rPr>
                <w:rStyle w:val="Hiperveza"/>
                <w:rFonts w:eastAsia="Arial" w:cs="Arial"/>
                <w:noProof/>
                <w:lang w:val="hr-HR"/>
              </w:rPr>
              <w:t>3.1.1. Osuđivanost za kaznena djela</w:t>
            </w:r>
            <w:r w:rsidR="00B04810">
              <w:rPr>
                <w:noProof/>
                <w:webHidden/>
              </w:rPr>
              <w:tab/>
            </w:r>
            <w:r w:rsidR="00FF71BE">
              <w:rPr>
                <w:noProof/>
                <w:webHidden/>
              </w:rPr>
              <w:fldChar w:fldCharType="begin"/>
            </w:r>
            <w:r w:rsidR="00B04810">
              <w:rPr>
                <w:noProof/>
                <w:webHidden/>
              </w:rPr>
              <w:instrText xml:space="preserve"> PAGEREF _Toc519151917 \h </w:instrText>
            </w:r>
            <w:r w:rsidR="00FF71BE">
              <w:rPr>
                <w:noProof/>
                <w:webHidden/>
              </w:rPr>
            </w:r>
            <w:r w:rsidR="00FF71BE">
              <w:rPr>
                <w:noProof/>
                <w:webHidden/>
              </w:rPr>
              <w:fldChar w:fldCharType="separate"/>
            </w:r>
            <w:r>
              <w:rPr>
                <w:noProof/>
                <w:webHidden/>
              </w:rPr>
              <w:t>9</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18" w:history="1">
            <w:r w:rsidR="00B04810" w:rsidRPr="00F83553">
              <w:rPr>
                <w:rStyle w:val="Hiperveza"/>
                <w:rFonts w:eastAsia="Arial" w:cs="Arial"/>
                <w:noProof/>
                <w:lang w:val="hr-HR"/>
              </w:rPr>
              <w:t>3.1.2. Plaćanje dospjelih poreznih obveza i obveze za mirovinsko i zdravstveno osiguranje</w:t>
            </w:r>
            <w:r w:rsidR="00B04810">
              <w:rPr>
                <w:noProof/>
                <w:webHidden/>
              </w:rPr>
              <w:tab/>
            </w:r>
            <w:r w:rsidR="00FF71BE">
              <w:rPr>
                <w:noProof/>
                <w:webHidden/>
              </w:rPr>
              <w:fldChar w:fldCharType="begin"/>
            </w:r>
            <w:r w:rsidR="00B04810">
              <w:rPr>
                <w:noProof/>
                <w:webHidden/>
              </w:rPr>
              <w:instrText xml:space="preserve"> PAGEREF _Toc519151918 \h </w:instrText>
            </w:r>
            <w:r w:rsidR="00FF71BE">
              <w:rPr>
                <w:noProof/>
                <w:webHidden/>
              </w:rPr>
            </w:r>
            <w:r w:rsidR="00FF71BE">
              <w:rPr>
                <w:noProof/>
                <w:webHidden/>
              </w:rPr>
              <w:fldChar w:fldCharType="separate"/>
            </w:r>
            <w:r>
              <w:rPr>
                <w:noProof/>
                <w:webHidden/>
              </w:rPr>
              <w:t>12</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19" w:history="1">
            <w:r w:rsidR="00B04810" w:rsidRPr="00F83553">
              <w:rPr>
                <w:rStyle w:val="Hiperveza"/>
                <w:rFonts w:eastAsia="Arial"/>
                <w:noProof/>
                <w:lang w:val="hr-HR"/>
              </w:rPr>
              <w:t>3.2. ODREDBE O SAMOKORIGIRANJU</w:t>
            </w:r>
            <w:r w:rsidR="00B04810">
              <w:rPr>
                <w:noProof/>
                <w:webHidden/>
              </w:rPr>
              <w:tab/>
            </w:r>
            <w:r w:rsidR="00FF71BE">
              <w:rPr>
                <w:noProof/>
                <w:webHidden/>
              </w:rPr>
              <w:fldChar w:fldCharType="begin"/>
            </w:r>
            <w:r w:rsidR="00B04810">
              <w:rPr>
                <w:noProof/>
                <w:webHidden/>
              </w:rPr>
              <w:instrText xml:space="preserve"> PAGEREF _Toc519151919 \h </w:instrText>
            </w:r>
            <w:r w:rsidR="00FF71BE">
              <w:rPr>
                <w:noProof/>
                <w:webHidden/>
              </w:rPr>
            </w:r>
            <w:r w:rsidR="00FF71BE">
              <w:rPr>
                <w:noProof/>
                <w:webHidden/>
              </w:rPr>
              <w:fldChar w:fldCharType="separate"/>
            </w:r>
            <w:r>
              <w:rPr>
                <w:noProof/>
                <w:webHidden/>
              </w:rPr>
              <w:t>13</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20" w:history="1">
            <w:r w:rsidR="00B04810" w:rsidRPr="00F83553">
              <w:rPr>
                <w:rStyle w:val="Hiperveza"/>
                <w:rFonts w:eastAsia="Arial"/>
                <w:noProof/>
                <w:lang w:val="hr-HR"/>
              </w:rPr>
              <w:t>3.3.    DOKUMENTI    KOJIMA    SE    DOKAZUJE    DA    NE    POSTOJE    OSNOVE    ZA ISKLJUČENJE</w:t>
            </w:r>
            <w:r w:rsidR="00B04810">
              <w:rPr>
                <w:noProof/>
                <w:webHidden/>
              </w:rPr>
              <w:tab/>
            </w:r>
            <w:r w:rsidR="00FF71BE">
              <w:rPr>
                <w:noProof/>
                <w:webHidden/>
              </w:rPr>
              <w:fldChar w:fldCharType="begin"/>
            </w:r>
            <w:r w:rsidR="00B04810">
              <w:rPr>
                <w:noProof/>
                <w:webHidden/>
              </w:rPr>
              <w:instrText xml:space="preserve"> PAGEREF _Toc519151920 \h </w:instrText>
            </w:r>
            <w:r w:rsidR="00FF71BE">
              <w:rPr>
                <w:noProof/>
                <w:webHidden/>
              </w:rPr>
            </w:r>
            <w:r w:rsidR="00FF71BE">
              <w:rPr>
                <w:noProof/>
                <w:webHidden/>
              </w:rPr>
              <w:fldChar w:fldCharType="separate"/>
            </w:r>
            <w:r>
              <w:rPr>
                <w:noProof/>
                <w:webHidden/>
              </w:rPr>
              <w:t>13</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21" w:history="1">
            <w:r w:rsidR="00B04810" w:rsidRPr="00F83553">
              <w:rPr>
                <w:rStyle w:val="Hiperveza"/>
                <w:rFonts w:eastAsia="Arial"/>
                <w:noProof/>
                <w:lang w:val="hr-HR"/>
              </w:rPr>
              <w:t>4. KRITERIJI ZA ODABIR GOSPODARSKOG SUBJEKTA (UVJETI SPOSOBNOSTI)</w:t>
            </w:r>
            <w:r w:rsidR="00B04810">
              <w:rPr>
                <w:noProof/>
                <w:webHidden/>
              </w:rPr>
              <w:tab/>
            </w:r>
            <w:r w:rsidR="00FF71BE">
              <w:rPr>
                <w:noProof/>
                <w:webHidden/>
              </w:rPr>
              <w:fldChar w:fldCharType="begin"/>
            </w:r>
            <w:r w:rsidR="00B04810">
              <w:rPr>
                <w:noProof/>
                <w:webHidden/>
              </w:rPr>
              <w:instrText xml:space="preserve"> PAGEREF _Toc519151921 \h </w:instrText>
            </w:r>
            <w:r w:rsidR="00FF71BE">
              <w:rPr>
                <w:noProof/>
                <w:webHidden/>
              </w:rPr>
            </w:r>
            <w:r w:rsidR="00FF71BE">
              <w:rPr>
                <w:noProof/>
                <w:webHidden/>
              </w:rPr>
              <w:fldChar w:fldCharType="separate"/>
            </w:r>
            <w:r>
              <w:rPr>
                <w:noProof/>
                <w:webHidden/>
              </w:rPr>
              <w:t>14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22" w:history="1">
            <w:r w:rsidR="00B04810" w:rsidRPr="00F83553">
              <w:rPr>
                <w:rStyle w:val="Hiperveza"/>
                <w:rFonts w:eastAsia="Arial"/>
                <w:noProof/>
                <w:lang w:val="hr-HR"/>
              </w:rPr>
              <w:t>4.1. UVJETI SPOSOBNOST ZA OBAVLJANJE PROFESIONALNE DJELATNOSTI</w:t>
            </w:r>
            <w:r w:rsidR="00B04810">
              <w:rPr>
                <w:noProof/>
                <w:webHidden/>
              </w:rPr>
              <w:tab/>
            </w:r>
            <w:r w:rsidR="00FF71BE">
              <w:rPr>
                <w:noProof/>
                <w:webHidden/>
              </w:rPr>
              <w:fldChar w:fldCharType="begin"/>
            </w:r>
            <w:r w:rsidR="00B04810">
              <w:rPr>
                <w:noProof/>
                <w:webHidden/>
              </w:rPr>
              <w:instrText xml:space="preserve"> PAGEREF _Toc519151922 \h </w:instrText>
            </w:r>
            <w:r w:rsidR="00FF71BE">
              <w:rPr>
                <w:noProof/>
                <w:webHidden/>
              </w:rPr>
            </w:r>
            <w:r w:rsidR="00FF71BE">
              <w:rPr>
                <w:noProof/>
                <w:webHidden/>
              </w:rPr>
              <w:fldChar w:fldCharType="separate"/>
            </w:r>
            <w:r>
              <w:rPr>
                <w:noProof/>
                <w:webHidden/>
              </w:rPr>
              <w:t>14</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23" w:history="1">
            <w:r w:rsidR="00B04810" w:rsidRPr="00F83553">
              <w:rPr>
                <w:rStyle w:val="Hiperveza"/>
                <w:rFonts w:eastAsia="Arial"/>
                <w:noProof/>
                <w:lang w:val="hr-HR"/>
              </w:rPr>
              <w:t xml:space="preserve">4.1.1 . </w:t>
            </w:r>
            <w:r w:rsidR="00B04810" w:rsidRPr="00F83553">
              <w:rPr>
                <w:rStyle w:val="Hiperveza"/>
                <w:rFonts w:eastAsia="Arial" w:cs="Arial"/>
                <w:noProof/>
                <w:lang w:val="hr-HR"/>
              </w:rPr>
              <w:t>Upis u sudski, obrtni, strukovni ili drugi odgovarajući registar u državi poslovnog nastana gospodarskog subjekta</w:t>
            </w:r>
            <w:r w:rsidR="00B04810">
              <w:rPr>
                <w:noProof/>
                <w:webHidden/>
              </w:rPr>
              <w:tab/>
            </w:r>
            <w:r w:rsidR="00FF71BE">
              <w:rPr>
                <w:noProof/>
                <w:webHidden/>
              </w:rPr>
              <w:fldChar w:fldCharType="begin"/>
            </w:r>
            <w:r w:rsidR="00B04810">
              <w:rPr>
                <w:noProof/>
                <w:webHidden/>
              </w:rPr>
              <w:instrText xml:space="preserve"> PAGEREF _Toc519151923 \h </w:instrText>
            </w:r>
            <w:r w:rsidR="00FF71BE">
              <w:rPr>
                <w:noProof/>
                <w:webHidden/>
              </w:rPr>
            </w:r>
            <w:r w:rsidR="00FF71BE">
              <w:rPr>
                <w:noProof/>
                <w:webHidden/>
              </w:rPr>
              <w:fldChar w:fldCharType="separate"/>
            </w:r>
            <w:r>
              <w:rPr>
                <w:noProof/>
                <w:webHidden/>
              </w:rPr>
              <w:t>14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24" w:history="1">
            <w:r w:rsidR="00B04810" w:rsidRPr="00F83553">
              <w:rPr>
                <w:rStyle w:val="Hiperveza"/>
                <w:rFonts w:eastAsia="Arial" w:cs="Arial"/>
                <w:noProof/>
                <w:lang w:val="hr-HR"/>
              </w:rPr>
              <w:t>4.2. UVJETI TEHNIČKE I STRUČNE SPOSOBNOSTI I NJIHOVA MINIMALNA RAZINA</w:t>
            </w:r>
            <w:r w:rsidR="00B04810">
              <w:rPr>
                <w:noProof/>
                <w:webHidden/>
              </w:rPr>
              <w:tab/>
            </w:r>
            <w:r w:rsidR="00FF71BE">
              <w:rPr>
                <w:noProof/>
                <w:webHidden/>
              </w:rPr>
              <w:fldChar w:fldCharType="begin"/>
            </w:r>
            <w:r w:rsidR="00B04810">
              <w:rPr>
                <w:noProof/>
                <w:webHidden/>
              </w:rPr>
              <w:instrText xml:space="preserve"> PAGEREF _Toc519151924 \h </w:instrText>
            </w:r>
            <w:r w:rsidR="00FF71BE">
              <w:rPr>
                <w:noProof/>
                <w:webHidden/>
              </w:rPr>
            </w:r>
            <w:r w:rsidR="00FF71BE">
              <w:rPr>
                <w:noProof/>
                <w:webHidden/>
              </w:rPr>
              <w:fldChar w:fldCharType="separate"/>
            </w:r>
            <w:r>
              <w:rPr>
                <w:noProof/>
                <w:webHidden/>
              </w:rPr>
              <w:t>15</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25" w:history="1">
            <w:r w:rsidR="00B04810" w:rsidRPr="00F83553">
              <w:rPr>
                <w:rStyle w:val="Hiperveza"/>
                <w:rFonts w:eastAsia="Arial" w:cs="Arial"/>
                <w:noProof/>
                <w:lang w:val="hr-HR"/>
              </w:rPr>
              <w:t>4.2.1. Potrebno iskustvo gospodarskog subjekta za izvršenje ugovora o javnoj nabavi</w:t>
            </w:r>
            <w:r w:rsidR="00B04810">
              <w:rPr>
                <w:noProof/>
                <w:webHidden/>
              </w:rPr>
              <w:tab/>
            </w:r>
            <w:r w:rsidR="00FF71BE">
              <w:rPr>
                <w:noProof/>
                <w:webHidden/>
              </w:rPr>
              <w:fldChar w:fldCharType="begin"/>
            </w:r>
            <w:r w:rsidR="00B04810">
              <w:rPr>
                <w:noProof/>
                <w:webHidden/>
              </w:rPr>
              <w:instrText xml:space="preserve"> PAGEREF _Toc519151925 \h </w:instrText>
            </w:r>
            <w:r w:rsidR="00FF71BE">
              <w:rPr>
                <w:noProof/>
                <w:webHidden/>
              </w:rPr>
            </w:r>
            <w:r w:rsidR="00FF71BE">
              <w:rPr>
                <w:noProof/>
                <w:webHidden/>
              </w:rPr>
              <w:fldChar w:fldCharType="separate"/>
            </w:r>
            <w:r>
              <w:rPr>
                <w:noProof/>
                <w:webHidden/>
              </w:rPr>
              <w:t>15</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26" w:history="1">
            <w:r w:rsidR="00B04810" w:rsidRPr="00F83553">
              <w:rPr>
                <w:rStyle w:val="Hiperveza"/>
                <w:rFonts w:eastAsia="Arial" w:cs="Arial"/>
                <w:noProof/>
                <w:lang w:val="hr-HR"/>
              </w:rPr>
              <w:t>4.2.2. Popis tehničkih stručnjaka potrebnih za izvršenje ugovora te minimalne njihove obrazovne i stručne kvalifikacije</w:t>
            </w:r>
            <w:r w:rsidR="00B04810">
              <w:rPr>
                <w:noProof/>
                <w:webHidden/>
              </w:rPr>
              <w:tab/>
            </w:r>
            <w:r w:rsidR="00FF71BE">
              <w:rPr>
                <w:noProof/>
                <w:webHidden/>
              </w:rPr>
              <w:fldChar w:fldCharType="begin"/>
            </w:r>
            <w:r w:rsidR="00B04810">
              <w:rPr>
                <w:noProof/>
                <w:webHidden/>
              </w:rPr>
              <w:instrText xml:space="preserve"> PAGEREF _Toc519151926 \h </w:instrText>
            </w:r>
            <w:r w:rsidR="00FF71BE">
              <w:rPr>
                <w:noProof/>
                <w:webHidden/>
              </w:rPr>
            </w:r>
            <w:r w:rsidR="00FF71BE">
              <w:rPr>
                <w:noProof/>
                <w:webHidden/>
              </w:rPr>
              <w:fldChar w:fldCharType="separate"/>
            </w:r>
            <w:r>
              <w:rPr>
                <w:noProof/>
                <w:webHidden/>
              </w:rPr>
              <w:t>15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27" w:history="1">
            <w:r w:rsidR="00B04810" w:rsidRPr="00F83553">
              <w:rPr>
                <w:rStyle w:val="Hiperveza"/>
                <w:rFonts w:eastAsia="Arial" w:cs="Arial"/>
                <w:noProof/>
                <w:lang w:val="hr-HR"/>
              </w:rPr>
              <w:t>4.3. OSLANJANJE NA SPOSOBNOST DRUGIH SUBJEKATA</w:t>
            </w:r>
            <w:r w:rsidR="00B04810">
              <w:rPr>
                <w:noProof/>
                <w:webHidden/>
              </w:rPr>
              <w:tab/>
            </w:r>
            <w:r w:rsidR="00FF71BE">
              <w:rPr>
                <w:noProof/>
                <w:webHidden/>
              </w:rPr>
              <w:fldChar w:fldCharType="begin"/>
            </w:r>
            <w:r w:rsidR="00B04810">
              <w:rPr>
                <w:noProof/>
                <w:webHidden/>
              </w:rPr>
              <w:instrText xml:space="preserve"> PAGEREF _Toc519151927 \h </w:instrText>
            </w:r>
            <w:r w:rsidR="00FF71BE">
              <w:rPr>
                <w:noProof/>
                <w:webHidden/>
              </w:rPr>
            </w:r>
            <w:r w:rsidR="00FF71BE">
              <w:rPr>
                <w:noProof/>
                <w:webHidden/>
              </w:rPr>
              <w:fldChar w:fldCharType="separate"/>
            </w:r>
            <w:r>
              <w:rPr>
                <w:noProof/>
                <w:webHidden/>
              </w:rPr>
              <w:t>17</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28" w:history="1">
            <w:r w:rsidR="00B04810" w:rsidRPr="00F83553">
              <w:rPr>
                <w:rStyle w:val="Hiperveza"/>
                <w:rFonts w:cs="Arial"/>
                <w:noProof/>
              </w:rPr>
              <w:t>4.4. UVJETI SPOSOBNOSTI U SLUČAJU ZAJEDNICE GOSPODARSKIH SUBJEKATA</w:t>
            </w:r>
            <w:r w:rsidR="00B04810">
              <w:rPr>
                <w:noProof/>
                <w:webHidden/>
              </w:rPr>
              <w:tab/>
            </w:r>
            <w:r w:rsidR="00FF71BE">
              <w:rPr>
                <w:noProof/>
                <w:webHidden/>
              </w:rPr>
              <w:fldChar w:fldCharType="begin"/>
            </w:r>
            <w:r w:rsidR="00B04810">
              <w:rPr>
                <w:noProof/>
                <w:webHidden/>
              </w:rPr>
              <w:instrText xml:space="preserve"> PAGEREF _Toc519151928 \h </w:instrText>
            </w:r>
            <w:r w:rsidR="00FF71BE">
              <w:rPr>
                <w:noProof/>
                <w:webHidden/>
              </w:rPr>
            </w:r>
            <w:r w:rsidR="00FF71BE">
              <w:rPr>
                <w:noProof/>
                <w:webHidden/>
              </w:rPr>
              <w:fldChar w:fldCharType="separate"/>
            </w:r>
            <w:r>
              <w:rPr>
                <w:noProof/>
                <w:webHidden/>
              </w:rPr>
              <w:t>17</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29" w:history="1">
            <w:r w:rsidR="00B04810" w:rsidRPr="00F83553">
              <w:rPr>
                <w:rStyle w:val="Hiperveza"/>
                <w:rFonts w:eastAsia="Arial"/>
                <w:noProof/>
                <w:lang w:val="hr-HR"/>
              </w:rPr>
              <w:t>5.EUROPSKA JEDINSTVENA DOKUMENTACIJA O NABAVI  e-(ESPD)</w:t>
            </w:r>
            <w:r w:rsidR="00B04810">
              <w:rPr>
                <w:noProof/>
                <w:webHidden/>
              </w:rPr>
              <w:tab/>
            </w:r>
            <w:r w:rsidR="00FF71BE">
              <w:rPr>
                <w:noProof/>
                <w:webHidden/>
              </w:rPr>
              <w:fldChar w:fldCharType="begin"/>
            </w:r>
            <w:r w:rsidR="00B04810">
              <w:rPr>
                <w:noProof/>
                <w:webHidden/>
              </w:rPr>
              <w:instrText xml:space="preserve"> PAGEREF _Toc519151929 \h </w:instrText>
            </w:r>
            <w:r w:rsidR="00FF71BE">
              <w:rPr>
                <w:noProof/>
                <w:webHidden/>
              </w:rPr>
            </w:r>
            <w:r w:rsidR="00FF71BE">
              <w:rPr>
                <w:noProof/>
                <w:webHidden/>
              </w:rPr>
              <w:fldChar w:fldCharType="separate"/>
            </w:r>
            <w:r>
              <w:rPr>
                <w:noProof/>
                <w:webHidden/>
              </w:rPr>
              <w:t>18</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30" w:history="1">
            <w:r w:rsidR="00B04810" w:rsidRPr="00F83553">
              <w:rPr>
                <w:rStyle w:val="Hiperveza"/>
                <w:rFonts w:eastAsia="Arial" w:cs="Arial"/>
                <w:noProof/>
                <w:lang w:val="hr-HR"/>
              </w:rPr>
              <w:t>5.1. OBVEZA DOSTAVLJANJA e-ESPD-a</w:t>
            </w:r>
            <w:r w:rsidR="00B04810">
              <w:rPr>
                <w:noProof/>
                <w:webHidden/>
              </w:rPr>
              <w:tab/>
            </w:r>
            <w:r w:rsidR="00FF71BE">
              <w:rPr>
                <w:noProof/>
                <w:webHidden/>
              </w:rPr>
              <w:fldChar w:fldCharType="begin"/>
            </w:r>
            <w:r w:rsidR="00B04810">
              <w:rPr>
                <w:noProof/>
                <w:webHidden/>
              </w:rPr>
              <w:instrText xml:space="preserve"> PAGEREF _Toc519151930 \h </w:instrText>
            </w:r>
            <w:r w:rsidR="00FF71BE">
              <w:rPr>
                <w:noProof/>
                <w:webHidden/>
              </w:rPr>
            </w:r>
            <w:r w:rsidR="00FF71BE">
              <w:rPr>
                <w:noProof/>
                <w:webHidden/>
              </w:rPr>
              <w:fldChar w:fldCharType="separate"/>
            </w:r>
            <w:r>
              <w:rPr>
                <w:noProof/>
                <w:webHidden/>
              </w:rPr>
              <w:t>18</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31" w:history="1">
            <w:r w:rsidR="00B04810" w:rsidRPr="00F83553">
              <w:rPr>
                <w:rStyle w:val="Hiperveza"/>
                <w:rFonts w:eastAsia="Arial"/>
                <w:noProof/>
                <w:lang w:val="hr-HR"/>
              </w:rPr>
              <w:t>6. PODACI O PONUDI</w:t>
            </w:r>
            <w:r w:rsidR="00B04810">
              <w:rPr>
                <w:noProof/>
                <w:webHidden/>
              </w:rPr>
              <w:tab/>
            </w:r>
            <w:r w:rsidR="00FF71BE">
              <w:rPr>
                <w:noProof/>
                <w:webHidden/>
              </w:rPr>
              <w:fldChar w:fldCharType="begin"/>
            </w:r>
            <w:r w:rsidR="00B04810">
              <w:rPr>
                <w:noProof/>
                <w:webHidden/>
              </w:rPr>
              <w:instrText xml:space="preserve"> PAGEREF _Toc519151931 \h </w:instrText>
            </w:r>
            <w:r w:rsidR="00FF71BE">
              <w:rPr>
                <w:noProof/>
                <w:webHidden/>
              </w:rPr>
            </w:r>
            <w:r w:rsidR="00FF71BE">
              <w:rPr>
                <w:noProof/>
                <w:webHidden/>
              </w:rPr>
              <w:fldChar w:fldCharType="separate"/>
            </w:r>
            <w:r>
              <w:rPr>
                <w:noProof/>
                <w:webHidden/>
              </w:rPr>
              <w:t>20</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32" w:history="1">
            <w:r w:rsidR="00B04810" w:rsidRPr="00F83553">
              <w:rPr>
                <w:rStyle w:val="Hiperveza"/>
                <w:rFonts w:eastAsia="Arial"/>
                <w:noProof/>
                <w:lang w:val="hr-HR"/>
              </w:rPr>
              <w:t>6.1. SADRŽAJ I NAČIN IZRADE PONUDE</w:t>
            </w:r>
            <w:r w:rsidR="00B04810">
              <w:rPr>
                <w:noProof/>
                <w:webHidden/>
              </w:rPr>
              <w:tab/>
            </w:r>
            <w:r w:rsidR="00FF71BE">
              <w:rPr>
                <w:noProof/>
                <w:webHidden/>
              </w:rPr>
              <w:fldChar w:fldCharType="begin"/>
            </w:r>
            <w:r w:rsidR="00B04810">
              <w:rPr>
                <w:noProof/>
                <w:webHidden/>
              </w:rPr>
              <w:instrText xml:space="preserve"> PAGEREF _Toc519151932 \h </w:instrText>
            </w:r>
            <w:r w:rsidR="00FF71BE">
              <w:rPr>
                <w:noProof/>
                <w:webHidden/>
              </w:rPr>
            </w:r>
            <w:r w:rsidR="00FF71BE">
              <w:rPr>
                <w:noProof/>
                <w:webHidden/>
              </w:rPr>
              <w:fldChar w:fldCharType="separate"/>
            </w:r>
            <w:r>
              <w:rPr>
                <w:noProof/>
                <w:webHidden/>
              </w:rPr>
              <w:t>20</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33" w:history="1">
            <w:r w:rsidR="00B04810" w:rsidRPr="00F83553">
              <w:rPr>
                <w:rStyle w:val="Hiperveza"/>
                <w:rFonts w:eastAsia="Arial"/>
                <w:noProof/>
                <w:lang w:val="hr-HR"/>
              </w:rPr>
              <w:t xml:space="preserve">6.1.1.  </w:t>
            </w:r>
            <w:r w:rsidR="00B04810" w:rsidRPr="00F83553">
              <w:rPr>
                <w:rStyle w:val="Hiperveza"/>
                <w:rFonts w:eastAsia="Arial" w:cs="Arial"/>
                <w:noProof/>
                <w:lang w:val="hr-HR"/>
              </w:rPr>
              <w:t>Sadržaj ponude:</w:t>
            </w:r>
            <w:r w:rsidR="00B04810">
              <w:rPr>
                <w:noProof/>
                <w:webHidden/>
              </w:rPr>
              <w:tab/>
            </w:r>
            <w:r w:rsidR="00FF71BE">
              <w:rPr>
                <w:noProof/>
                <w:webHidden/>
              </w:rPr>
              <w:fldChar w:fldCharType="begin"/>
            </w:r>
            <w:r w:rsidR="00B04810">
              <w:rPr>
                <w:noProof/>
                <w:webHidden/>
              </w:rPr>
              <w:instrText xml:space="preserve"> PAGEREF _Toc519151933 \h </w:instrText>
            </w:r>
            <w:r w:rsidR="00FF71BE">
              <w:rPr>
                <w:noProof/>
                <w:webHidden/>
              </w:rPr>
            </w:r>
            <w:r w:rsidR="00FF71BE">
              <w:rPr>
                <w:noProof/>
                <w:webHidden/>
              </w:rPr>
              <w:fldChar w:fldCharType="separate"/>
            </w:r>
            <w:r>
              <w:rPr>
                <w:noProof/>
                <w:webHidden/>
              </w:rPr>
              <w:t>20</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34" w:history="1">
            <w:r w:rsidR="00B04810" w:rsidRPr="00F83553">
              <w:rPr>
                <w:rStyle w:val="Hiperveza"/>
                <w:rFonts w:eastAsia="Arial" w:cs="Arial"/>
                <w:noProof/>
                <w:lang w:val="hr-HR"/>
              </w:rPr>
              <w:t>6.1.2.  Način izrade ponude koja se dostavlja elektroničkim sredstvima komunikacije</w:t>
            </w:r>
            <w:r w:rsidR="00B04810">
              <w:rPr>
                <w:noProof/>
                <w:webHidden/>
              </w:rPr>
              <w:tab/>
            </w:r>
            <w:r w:rsidR="00FF71BE">
              <w:rPr>
                <w:noProof/>
                <w:webHidden/>
              </w:rPr>
              <w:fldChar w:fldCharType="begin"/>
            </w:r>
            <w:r w:rsidR="00B04810">
              <w:rPr>
                <w:noProof/>
                <w:webHidden/>
              </w:rPr>
              <w:instrText xml:space="preserve"> PAGEREF _Toc519151934 \h </w:instrText>
            </w:r>
            <w:r w:rsidR="00FF71BE">
              <w:rPr>
                <w:noProof/>
                <w:webHidden/>
              </w:rPr>
            </w:r>
            <w:r w:rsidR="00FF71BE">
              <w:rPr>
                <w:noProof/>
                <w:webHidden/>
              </w:rPr>
              <w:fldChar w:fldCharType="separate"/>
            </w:r>
            <w:r>
              <w:rPr>
                <w:noProof/>
                <w:webHidden/>
              </w:rPr>
              <w:t>21</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35" w:history="1">
            <w:r w:rsidR="00B04810" w:rsidRPr="00F83553">
              <w:rPr>
                <w:rStyle w:val="Hiperveza"/>
                <w:rFonts w:eastAsia="Arial" w:cs="Arial"/>
                <w:noProof/>
                <w:lang w:val="hr-HR"/>
              </w:rPr>
              <w:t>6.1.3.  Način  izrade  dijelova  ponude  koji  se  ne  dostavljaju  elektroničkim  sredstvima komunikacije</w:t>
            </w:r>
            <w:r w:rsidR="00B04810">
              <w:rPr>
                <w:noProof/>
                <w:webHidden/>
              </w:rPr>
              <w:tab/>
            </w:r>
            <w:r w:rsidR="00FF71BE">
              <w:rPr>
                <w:noProof/>
                <w:webHidden/>
              </w:rPr>
              <w:fldChar w:fldCharType="begin"/>
            </w:r>
            <w:r w:rsidR="00B04810">
              <w:rPr>
                <w:noProof/>
                <w:webHidden/>
              </w:rPr>
              <w:instrText xml:space="preserve"> PAGEREF _Toc519151935 \h </w:instrText>
            </w:r>
            <w:r w:rsidR="00FF71BE">
              <w:rPr>
                <w:noProof/>
                <w:webHidden/>
              </w:rPr>
            </w:r>
            <w:r w:rsidR="00FF71BE">
              <w:rPr>
                <w:noProof/>
                <w:webHidden/>
              </w:rPr>
              <w:fldChar w:fldCharType="separate"/>
            </w:r>
            <w:r>
              <w:rPr>
                <w:noProof/>
                <w:webHidden/>
              </w:rPr>
              <w:t>21</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36" w:history="1">
            <w:r w:rsidR="00B04810" w:rsidRPr="00F83553">
              <w:rPr>
                <w:rStyle w:val="Hiperveza"/>
                <w:rFonts w:eastAsia="Arial"/>
                <w:noProof/>
                <w:lang w:val="hr-HR"/>
              </w:rPr>
              <w:t>6.2.NAČIN DOSTAVE PONUDE</w:t>
            </w:r>
            <w:r w:rsidR="00B04810">
              <w:rPr>
                <w:noProof/>
                <w:webHidden/>
              </w:rPr>
              <w:tab/>
            </w:r>
            <w:r w:rsidR="00FF71BE">
              <w:rPr>
                <w:noProof/>
                <w:webHidden/>
              </w:rPr>
              <w:fldChar w:fldCharType="begin"/>
            </w:r>
            <w:r w:rsidR="00B04810">
              <w:rPr>
                <w:noProof/>
                <w:webHidden/>
              </w:rPr>
              <w:instrText xml:space="preserve"> PAGEREF _Toc519151936 \h </w:instrText>
            </w:r>
            <w:r w:rsidR="00FF71BE">
              <w:rPr>
                <w:noProof/>
                <w:webHidden/>
              </w:rPr>
            </w:r>
            <w:r w:rsidR="00FF71BE">
              <w:rPr>
                <w:noProof/>
                <w:webHidden/>
              </w:rPr>
              <w:fldChar w:fldCharType="separate"/>
            </w:r>
            <w:r>
              <w:rPr>
                <w:noProof/>
                <w:webHidden/>
              </w:rPr>
              <w:t>21</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37" w:history="1">
            <w:r w:rsidR="00B04810" w:rsidRPr="00F83553">
              <w:rPr>
                <w:rStyle w:val="Hiperveza"/>
                <w:rFonts w:eastAsia="Arial"/>
                <w:noProof/>
                <w:lang w:val="hr-HR"/>
              </w:rPr>
              <w:t>6.2.1.Dostava ponude elektroničkim sredstvima komunikacije</w:t>
            </w:r>
            <w:r w:rsidR="00B04810">
              <w:rPr>
                <w:noProof/>
                <w:webHidden/>
              </w:rPr>
              <w:tab/>
            </w:r>
            <w:r w:rsidR="00FF71BE">
              <w:rPr>
                <w:noProof/>
                <w:webHidden/>
              </w:rPr>
              <w:fldChar w:fldCharType="begin"/>
            </w:r>
            <w:r w:rsidR="00B04810">
              <w:rPr>
                <w:noProof/>
                <w:webHidden/>
              </w:rPr>
              <w:instrText xml:space="preserve"> PAGEREF _Toc519151937 \h </w:instrText>
            </w:r>
            <w:r w:rsidR="00FF71BE">
              <w:rPr>
                <w:noProof/>
                <w:webHidden/>
              </w:rPr>
            </w:r>
            <w:r w:rsidR="00FF71BE">
              <w:rPr>
                <w:noProof/>
                <w:webHidden/>
              </w:rPr>
              <w:fldChar w:fldCharType="separate"/>
            </w:r>
            <w:r>
              <w:rPr>
                <w:noProof/>
                <w:webHidden/>
              </w:rPr>
              <w:t>21</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38" w:history="1">
            <w:r w:rsidR="00B04810" w:rsidRPr="00F83553">
              <w:rPr>
                <w:rStyle w:val="Hiperveza"/>
                <w:rFonts w:eastAsia="Arial"/>
                <w:noProof/>
                <w:lang w:val="hr-HR"/>
              </w:rPr>
              <w:t>6</w:t>
            </w:r>
            <w:r w:rsidR="00B04810" w:rsidRPr="00F83553">
              <w:rPr>
                <w:rStyle w:val="Hiperveza"/>
                <w:rFonts w:eastAsia="Arial" w:cs="Arial"/>
                <w:noProof/>
                <w:lang w:val="hr-HR"/>
              </w:rPr>
              <w:t>.2.2. Dostava dijela/dijelova ponude sredstvima koja nisu elektronička</w:t>
            </w:r>
            <w:r w:rsidR="00B04810">
              <w:rPr>
                <w:noProof/>
                <w:webHidden/>
              </w:rPr>
              <w:tab/>
            </w:r>
            <w:r w:rsidR="00FF71BE">
              <w:rPr>
                <w:noProof/>
                <w:webHidden/>
              </w:rPr>
              <w:fldChar w:fldCharType="begin"/>
            </w:r>
            <w:r w:rsidR="00B04810">
              <w:rPr>
                <w:noProof/>
                <w:webHidden/>
              </w:rPr>
              <w:instrText xml:space="preserve"> PAGEREF _Toc519151938 \h </w:instrText>
            </w:r>
            <w:r w:rsidR="00FF71BE">
              <w:rPr>
                <w:noProof/>
                <w:webHidden/>
              </w:rPr>
            </w:r>
            <w:r w:rsidR="00FF71BE">
              <w:rPr>
                <w:noProof/>
                <w:webHidden/>
              </w:rPr>
              <w:fldChar w:fldCharType="separate"/>
            </w:r>
            <w:r>
              <w:rPr>
                <w:noProof/>
                <w:webHidden/>
              </w:rPr>
              <w:t>22</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39" w:history="1">
            <w:r w:rsidR="00B04810" w:rsidRPr="00F83553">
              <w:rPr>
                <w:rStyle w:val="Hiperveza"/>
                <w:rFonts w:eastAsia="Arial" w:cs="Arial"/>
                <w:noProof/>
                <w:lang w:val="hr-HR"/>
              </w:rPr>
              <w:t>6.2.3. Izmjena i/ili dopuna ponude i odustajanje od ponude</w:t>
            </w:r>
            <w:r w:rsidR="00B04810">
              <w:rPr>
                <w:noProof/>
                <w:webHidden/>
              </w:rPr>
              <w:tab/>
            </w:r>
            <w:r w:rsidR="00FF71BE">
              <w:rPr>
                <w:noProof/>
                <w:webHidden/>
              </w:rPr>
              <w:fldChar w:fldCharType="begin"/>
            </w:r>
            <w:r w:rsidR="00B04810">
              <w:rPr>
                <w:noProof/>
                <w:webHidden/>
              </w:rPr>
              <w:instrText xml:space="preserve"> PAGEREF _Toc519151939 \h </w:instrText>
            </w:r>
            <w:r w:rsidR="00FF71BE">
              <w:rPr>
                <w:noProof/>
                <w:webHidden/>
              </w:rPr>
            </w:r>
            <w:r w:rsidR="00FF71BE">
              <w:rPr>
                <w:noProof/>
                <w:webHidden/>
              </w:rPr>
              <w:fldChar w:fldCharType="separate"/>
            </w:r>
            <w:r>
              <w:rPr>
                <w:noProof/>
                <w:webHidden/>
              </w:rPr>
              <w:t>23</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40" w:history="1">
            <w:r w:rsidR="00B04810" w:rsidRPr="00F83553">
              <w:rPr>
                <w:rStyle w:val="Hiperveza"/>
                <w:rFonts w:eastAsia="Arial" w:cs="Arial"/>
                <w:noProof/>
                <w:lang w:val="hr-HR"/>
              </w:rPr>
              <w:t>6.2.4. Nedostupnost EOJN RH tijekom roka za dostavu ponuda</w:t>
            </w:r>
            <w:r w:rsidR="00B04810">
              <w:rPr>
                <w:noProof/>
                <w:webHidden/>
              </w:rPr>
              <w:tab/>
            </w:r>
            <w:r w:rsidR="00FF71BE">
              <w:rPr>
                <w:noProof/>
                <w:webHidden/>
              </w:rPr>
              <w:fldChar w:fldCharType="begin"/>
            </w:r>
            <w:r w:rsidR="00B04810">
              <w:rPr>
                <w:noProof/>
                <w:webHidden/>
              </w:rPr>
              <w:instrText xml:space="preserve"> PAGEREF _Toc519151940 \h </w:instrText>
            </w:r>
            <w:r w:rsidR="00FF71BE">
              <w:rPr>
                <w:noProof/>
                <w:webHidden/>
              </w:rPr>
            </w:r>
            <w:r w:rsidR="00FF71BE">
              <w:rPr>
                <w:noProof/>
                <w:webHidden/>
              </w:rPr>
              <w:fldChar w:fldCharType="separate"/>
            </w:r>
            <w:r>
              <w:rPr>
                <w:noProof/>
                <w:webHidden/>
              </w:rPr>
              <w:t>23</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1" w:history="1">
            <w:r w:rsidR="00B04810" w:rsidRPr="00F83553">
              <w:rPr>
                <w:rStyle w:val="Hiperveza"/>
                <w:rFonts w:eastAsia="Arial" w:cs="Arial"/>
                <w:noProof/>
                <w:lang w:val="hr-HR"/>
              </w:rPr>
              <w:t>6.3. VARIJANTE PONUDE</w:t>
            </w:r>
            <w:r w:rsidR="00B04810">
              <w:rPr>
                <w:noProof/>
                <w:webHidden/>
              </w:rPr>
              <w:tab/>
            </w:r>
            <w:r w:rsidR="00FF71BE">
              <w:rPr>
                <w:noProof/>
                <w:webHidden/>
              </w:rPr>
              <w:fldChar w:fldCharType="begin"/>
            </w:r>
            <w:r w:rsidR="00B04810">
              <w:rPr>
                <w:noProof/>
                <w:webHidden/>
              </w:rPr>
              <w:instrText xml:space="preserve"> PAGEREF _Toc519151941 \h </w:instrText>
            </w:r>
            <w:r w:rsidR="00FF71BE">
              <w:rPr>
                <w:noProof/>
                <w:webHidden/>
              </w:rPr>
            </w:r>
            <w:r w:rsidR="00FF71BE">
              <w:rPr>
                <w:noProof/>
                <w:webHidden/>
              </w:rPr>
              <w:fldChar w:fldCharType="separate"/>
            </w:r>
            <w:r>
              <w:rPr>
                <w:noProof/>
                <w:webHidden/>
              </w:rPr>
              <w:t>23</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2" w:history="1">
            <w:r w:rsidR="00B04810" w:rsidRPr="00F83553">
              <w:rPr>
                <w:rStyle w:val="Hiperveza"/>
                <w:rFonts w:eastAsia="Arial" w:cs="Arial"/>
                <w:noProof/>
                <w:lang w:val="hr-HR"/>
              </w:rPr>
              <w:t>6.4. NAČIN ODREĐIVANJA CIJENE PONUDE</w:t>
            </w:r>
            <w:r w:rsidR="00B04810">
              <w:rPr>
                <w:noProof/>
                <w:webHidden/>
              </w:rPr>
              <w:tab/>
            </w:r>
            <w:r w:rsidR="00FF71BE">
              <w:rPr>
                <w:noProof/>
                <w:webHidden/>
              </w:rPr>
              <w:fldChar w:fldCharType="begin"/>
            </w:r>
            <w:r w:rsidR="00B04810">
              <w:rPr>
                <w:noProof/>
                <w:webHidden/>
              </w:rPr>
              <w:instrText xml:space="preserve"> PAGEREF _Toc519151942 \h </w:instrText>
            </w:r>
            <w:r w:rsidR="00FF71BE">
              <w:rPr>
                <w:noProof/>
                <w:webHidden/>
              </w:rPr>
            </w:r>
            <w:r w:rsidR="00FF71BE">
              <w:rPr>
                <w:noProof/>
                <w:webHidden/>
              </w:rPr>
              <w:fldChar w:fldCharType="separate"/>
            </w:r>
            <w:r>
              <w:rPr>
                <w:noProof/>
                <w:webHidden/>
              </w:rPr>
              <w:t>23</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3" w:history="1">
            <w:r w:rsidR="00B04810" w:rsidRPr="00F83553">
              <w:rPr>
                <w:rStyle w:val="Hiperveza"/>
                <w:rFonts w:eastAsia="Arial"/>
                <w:noProof/>
                <w:lang w:val="hr-HR"/>
              </w:rPr>
              <w:t>6.5. VALUTA PONUDE</w:t>
            </w:r>
            <w:r w:rsidR="00B04810">
              <w:rPr>
                <w:noProof/>
                <w:webHidden/>
              </w:rPr>
              <w:tab/>
            </w:r>
            <w:r w:rsidR="00FF71BE">
              <w:rPr>
                <w:noProof/>
                <w:webHidden/>
              </w:rPr>
              <w:fldChar w:fldCharType="begin"/>
            </w:r>
            <w:r w:rsidR="00B04810">
              <w:rPr>
                <w:noProof/>
                <w:webHidden/>
              </w:rPr>
              <w:instrText xml:space="preserve"> PAGEREF _Toc519151943 \h </w:instrText>
            </w:r>
            <w:r w:rsidR="00FF71BE">
              <w:rPr>
                <w:noProof/>
                <w:webHidden/>
              </w:rPr>
            </w:r>
            <w:r w:rsidR="00FF71BE">
              <w:rPr>
                <w:noProof/>
                <w:webHidden/>
              </w:rPr>
              <w:fldChar w:fldCharType="separate"/>
            </w:r>
            <w:r>
              <w:rPr>
                <w:noProof/>
                <w:webHidden/>
              </w:rPr>
              <w:t>24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4" w:history="1">
            <w:r w:rsidR="00B04810" w:rsidRPr="00F83553">
              <w:rPr>
                <w:rStyle w:val="Hiperveza"/>
                <w:rFonts w:eastAsia="Arial"/>
                <w:noProof/>
                <w:lang w:val="hr-HR"/>
              </w:rPr>
              <w:t>6.6. KRITERIJ ZA ODABIR PONUDE TE RELATIVNI PONDER KRITERIJA</w:t>
            </w:r>
            <w:r w:rsidR="00B04810">
              <w:rPr>
                <w:noProof/>
                <w:webHidden/>
              </w:rPr>
              <w:tab/>
            </w:r>
            <w:r w:rsidR="00FF71BE">
              <w:rPr>
                <w:noProof/>
                <w:webHidden/>
              </w:rPr>
              <w:fldChar w:fldCharType="begin"/>
            </w:r>
            <w:r w:rsidR="00B04810">
              <w:rPr>
                <w:noProof/>
                <w:webHidden/>
              </w:rPr>
              <w:instrText xml:space="preserve"> PAGEREF _Toc519151944 \h </w:instrText>
            </w:r>
            <w:r w:rsidR="00FF71BE">
              <w:rPr>
                <w:noProof/>
                <w:webHidden/>
              </w:rPr>
            </w:r>
            <w:r w:rsidR="00FF71BE">
              <w:rPr>
                <w:noProof/>
                <w:webHidden/>
              </w:rPr>
              <w:fldChar w:fldCharType="separate"/>
            </w:r>
            <w:r>
              <w:rPr>
                <w:noProof/>
                <w:webHidden/>
              </w:rPr>
              <w:t>24</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45" w:history="1">
            <w:r w:rsidR="00B04810" w:rsidRPr="00F83553">
              <w:rPr>
                <w:rStyle w:val="Hiperveza"/>
                <w:rFonts w:eastAsia="Arial" w:cs="Arial"/>
                <w:noProof/>
                <w:lang w:val="hr-HR"/>
              </w:rPr>
              <w:t>6.6.1. Financijski dio ponude - cijena ponude</w:t>
            </w:r>
            <w:r w:rsidR="00B04810">
              <w:rPr>
                <w:noProof/>
                <w:webHidden/>
              </w:rPr>
              <w:tab/>
            </w:r>
            <w:r w:rsidR="00FF71BE">
              <w:rPr>
                <w:noProof/>
                <w:webHidden/>
              </w:rPr>
              <w:fldChar w:fldCharType="begin"/>
            </w:r>
            <w:r w:rsidR="00B04810">
              <w:rPr>
                <w:noProof/>
                <w:webHidden/>
              </w:rPr>
              <w:instrText xml:space="preserve"> PAGEREF _Toc519151945 \h </w:instrText>
            </w:r>
            <w:r w:rsidR="00FF71BE">
              <w:rPr>
                <w:noProof/>
                <w:webHidden/>
              </w:rPr>
            </w:r>
            <w:r w:rsidR="00FF71BE">
              <w:rPr>
                <w:noProof/>
                <w:webHidden/>
              </w:rPr>
              <w:fldChar w:fldCharType="separate"/>
            </w:r>
            <w:r>
              <w:rPr>
                <w:noProof/>
                <w:webHidden/>
              </w:rPr>
              <w:t>24</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46" w:history="1">
            <w:r w:rsidR="00B04810" w:rsidRPr="00F83553">
              <w:rPr>
                <w:rStyle w:val="Hiperveza"/>
                <w:rFonts w:eastAsia="Arial" w:cs="Arial"/>
                <w:noProof/>
                <w:lang w:val="hr-HR"/>
              </w:rPr>
              <w:t>6.6.2. Jamstveni rok</w:t>
            </w:r>
            <w:r w:rsidR="00B04810">
              <w:rPr>
                <w:noProof/>
                <w:webHidden/>
              </w:rPr>
              <w:tab/>
            </w:r>
            <w:r w:rsidR="00FF71BE">
              <w:rPr>
                <w:noProof/>
                <w:webHidden/>
              </w:rPr>
              <w:fldChar w:fldCharType="begin"/>
            </w:r>
            <w:r w:rsidR="00B04810">
              <w:rPr>
                <w:noProof/>
                <w:webHidden/>
              </w:rPr>
              <w:instrText xml:space="preserve"> PAGEREF _Toc519151946 \h </w:instrText>
            </w:r>
            <w:r w:rsidR="00FF71BE">
              <w:rPr>
                <w:noProof/>
                <w:webHidden/>
              </w:rPr>
            </w:r>
            <w:r w:rsidR="00FF71BE">
              <w:rPr>
                <w:noProof/>
                <w:webHidden/>
              </w:rPr>
              <w:fldChar w:fldCharType="separate"/>
            </w:r>
            <w:r>
              <w:rPr>
                <w:noProof/>
                <w:webHidden/>
              </w:rPr>
              <w:t>24</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7" w:history="1">
            <w:r w:rsidR="00B04810" w:rsidRPr="00F83553">
              <w:rPr>
                <w:rStyle w:val="Hiperveza"/>
                <w:rFonts w:eastAsia="Arial"/>
                <w:noProof/>
                <w:lang w:val="hr-HR"/>
              </w:rPr>
              <w:t>6.7.  JEZIK I PISMO NA KOJEM SE IZRAĐUJE PONUDA ILI NJEZIN DIO</w:t>
            </w:r>
            <w:r w:rsidR="00B04810">
              <w:rPr>
                <w:noProof/>
                <w:webHidden/>
              </w:rPr>
              <w:tab/>
            </w:r>
            <w:r w:rsidR="00FF71BE">
              <w:rPr>
                <w:noProof/>
                <w:webHidden/>
              </w:rPr>
              <w:fldChar w:fldCharType="begin"/>
            </w:r>
            <w:r w:rsidR="00B04810">
              <w:rPr>
                <w:noProof/>
                <w:webHidden/>
              </w:rPr>
              <w:instrText xml:space="preserve"> PAGEREF _Toc519151947 \h </w:instrText>
            </w:r>
            <w:r w:rsidR="00FF71BE">
              <w:rPr>
                <w:noProof/>
                <w:webHidden/>
              </w:rPr>
            </w:r>
            <w:r w:rsidR="00FF71BE">
              <w:rPr>
                <w:noProof/>
                <w:webHidden/>
              </w:rPr>
              <w:fldChar w:fldCharType="separate"/>
            </w:r>
            <w:r>
              <w:rPr>
                <w:noProof/>
                <w:webHidden/>
              </w:rPr>
              <w:t>25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8" w:history="1">
            <w:r w:rsidR="00B04810" w:rsidRPr="00F83553">
              <w:rPr>
                <w:rStyle w:val="Hiperveza"/>
                <w:rFonts w:eastAsia="Arial"/>
                <w:noProof/>
                <w:lang w:val="hr-HR"/>
              </w:rPr>
              <w:t>6.8.     ROK VALJANOSTI PONUDE</w:t>
            </w:r>
            <w:r w:rsidR="00B04810">
              <w:rPr>
                <w:noProof/>
                <w:webHidden/>
              </w:rPr>
              <w:tab/>
            </w:r>
            <w:r w:rsidR="00FF71BE">
              <w:rPr>
                <w:noProof/>
                <w:webHidden/>
              </w:rPr>
              <w:fldChar w:fldCharType="begin"/>
            </w:r>
            <w:r w:rsidR="00B04810">
              <w:rPr>
                <w:noProof/>
                <w:webHidden/>
              </w:rPr>
              <w:instrText xml:space="preserve"> PAGEREF _Toc519151948 \h </w:instrText>
            </w:r>
            <w:r w:rsidR="00FF71BE">
              <w:rPr>
                <w:noProof/>
                <w:webHidden/>
              </w:rPr>
            </w:r>
            <w:r w:rsidR="00FF71BE">
              <w:rPr>
                <w:noProof/>
                <w:webHidden/>
              </w:rPr>
              <w:fldChar w:fldCharType="separate"/>
            </w:r>
            <w:r>
              <w:rPr>
                <w:noProof/>
                <w:webHidden/>
              </w:rPr>
              <w:t>25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49" w:history="1">
            <w:r w:rsidR="00B04810" w:rsidRPr="00F83553">
              <w:rPr>
                <w:rStyle w:val="Hiperveza"/>
                <w:rFonts w:eastAsia="Arial"/>
                <w:noProof/>
                <w:lang w:val="hr-HR"/>
              </w:rPr>
              <w:t>6.9. NAVOD O POTPISIVANJU PONUDE DOSTAVLJENE ELEKTRONIČKIM SREDSTVIMA KOMUNIKACIJE</w:t>
            </w:r>
            <w:r w:rsidR="00B04810">
              <w:rPr>
                <w:noProof/>
                <w:webHidden/>
              </w:rPr>
              <w:tab/>
            </w:r>
            <w:r w:rsidR="00FF71BE">
              <w:rPr>
                <w:noProof/>
                <w:webHidden/>
              </w:rPr>
              <w:fldChar w:fldCharType="begin"/>
            </w:r>
            <w:r w:rsidR="00B04810">
              <w:rPr>
                <w:noProof/>
                <w:webHidden/>
              </w:rPr>
              <w:instrText xml:space="preserve"> PAGEREF _Toc519151949 \h </w:instrText>
            </w:r>
            <w:r w:rsidR="00FF71BE">
              <w:rPr>
                <w:noProof/>
                <w:webHidden/>
              </w:rPr>
            </w:r>
            <w:r w:rsidR="00FF71BE">
              <w:rPr>
                <w:noProof/>
                <w:webHidden/>
              </w:rPr>
              <w:fldChar w:fldCharType="separate"/>
            </w:r>
            <w:r>
              <w:rPr>
                <w:noProof/>
                <w:webHidden/>
              </w:rPr>
              <w:t>25</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50" w:history="1">
            <w:r w:rsidR="00B04810" w:rsidRPr="00F83553">
              <w:rPr>
                <w:rStyle w:val="Hiperveza"/>
                <w:rFonts w:eastAsia="Arial"/>
                <w:noProof/>
                <w:lang w:val="hr-HR"/>
              </w:rPr>
              <w:t>7. OSTALE ODREDBE</w:t>
            </w:r>
            <w:r w:rsidR="00B04810">
              <w:rPr>
                <w:noProof/>
                <w:webHidden/>
              </w:rPr>
              <w:tab/>
            </w:r>
            <w:r w:rsidR="00FF71BE">
              <w:rPr>
                <w:noProof/>
                <w:webHidden/>
              </w:rPr>
              <w:fldChar w:fldCharType="begin"/>
            </w:r>
            <w:r w:rsidR="00B04810">
              <w:rPr>
                <w:noProof/>
                <w:webHidden/>
              </w:rPr>
              <w:instrText xml:space="preserve"> PAGEREF _Toc519151950 \h </w:instrText>
            </w:r>
            <w:r w:rsidR="00FF71BE">
              <w:rPr>
                <w:noProof/>
                <w:webHidden/>
              </w:rPr>
            </w:r>
            <w:r w:rsidR="00FF71BE">
              <w:rPr>
                <w:noProof/>
                <w:webHidden/>
              </w:rPr>
              <w:fldChar w:fldCharType="separate"/>
            </w:r>
            <w:r>
              <w:rPr>
                <w:noProof/>
                <w:webHidden/>
              </w:rPr>
              <w:t>25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51" w:history="1">
            <w:r w:rsidR="00B04810" w:rsidRPr="00F83553">
              <w:rPr>
                <w:rStyle w:val="Hiperveza"/>
                <w:rFonts w:eastAsia="Arial"/>
                <w:noProof/>
                <w:lang w:val="hr-HR"/>
              </w:rPr>
              <w:t>7.1. PODACI O TERMINU OBILASKA LOKACIJE</w:t>
            </w:r>
            <w:r w:rsidR="00B04810">
              <w:rPr>
                <w:noProof/>
                <w:webHidden/>
              </w:rPr>
              <w:tab/>
            </w:r>
            <w:r w:rsidR="00FF71BE">
              <w:rPr>
                <w:noProof/>
                <w:webHidden/>
              </w:rPr>
              <w:fldChar w:fldCharType="begin"/>
            </w:r>
            <w:r w:rsidR="00B04810">
              <w:rPr>
                <w:noProof/>
                <w:webHidden/>
              </w:rPr>
              <w:instrText xml:space="preserve"> PAGEREF _Toc519151951 \h </w:instrText>
            </w:r>
            <w:r w:rsidR="00FF71BE">
              <w:rPr>
                <w:noProof/>
                <w:webHidden/>
              </w:rPr>
            </w:r>
            <w:r w:rsidR="00FF71BE">
              <w:rPr>
                <w:noProof/>
                <w:webHidden/>
              </w:rPr>
              <w:fldChar w:fldCharType="separate"/>
            </w:r>
            <w:r>
              <w:rPr>
                <w:noProof/>
                <w:webHidden/>
              </w:rPr>
              <w:t>25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52" w:history="1">
            <w:r w:rsidR="00B04810" w:rsidRPr="00F83553">
              <w:rPr>
                <w:rStyle w:val="Hiperveza"/>
                <w:rFonts w:eastAsia="Arial"/>
                <w:noProof/>
                <w:lang w:val="hr-HR"/>
              </w:rPr>
              <w:t>7.2. ODREDBE KOJE SE ODNOSE ZA ZAJEDNICU GOSPODARSKIH SUBJEKATA (PONUDITELJA)</w:t>
            </w:r>
            <w:r w:rsidR="00B04810">
              <w:rPr>
                <w:noProof/>
                <w:webHidden/>
              </w:rPr>
              <w:tab/>
            </w:r>
            <w:r w:rsidR="00FF71BE">
              <w:rPr>
                <w:noProof/>
                <w:webHidden/>
              </w:rPr>
              <w:fldChar w:fldCharType="begin"/>
            </w:r>
            <w:r w:rsidR="00B04810">
              <w:rPr>
                <w:noProof/>
                <w:webHidden/>
              </w:rPr>
              <w:instrText xml:space="preserve"> PAGEREF _Toc519151952 \h </w:instrText>
            </w:r>
            <w:r w:rsidR="00FF71BE">
              <w:rPr>
                <w:noProof/>
                <w:webHidden/>
              </w:rPr>
            </w:r>
            <w:r w:rsidR="00FF71BE">
              <w:rPr>
                <w:noProof/>
                <w:webHidden/>
              </w:rPr>
              <w:fldChar w:fldCharType="separate"/>
            </w:r>
            <w:r>
              <w:rPr>
                <w:noProof/>
                <w:webHidden/>
              </w:rPr>
              <w:t>26</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53" w:history="1">
            <w:r w:rsidR="00B04810" w:rsidRPr="00F83553">
              <w:rPr>
                <w:rStyle w:val="Hiperveza"/>
                <w:rFonts w:eastAsia="Arial"/>
                <w:noProof/>
                <w:lang w:val="hr-HR"/>
              </w:rPr>
              <w:t>7.3.  ODREDBE KOJE SE ODNOSE NA PODUGOVARATELJE</w:t>
            </w:r>
            <w:r w:rsidR="00B04810">
              <w:rPr>
                <w:noProof/>
                <w:webHidden/>
              </w:rPr>
              <w:tab/>
            </w:r>
            <w:r w:rsidR="00FF71BE">
              <w:rPr>
                <w:noProof/>
                <w:webHidden/>
              </w:rPr>
              <w:fldChar w:fldCharType="begin"/>
            </w:r>
            <w:r w:rsidR="00B04810">
              <w:rPr>
                <w:noProof/>
                <w:webHidden/>
              </w:rPr>
              <w:instrText xml:space="preserve"> PAGEREF _Toc519151953 \h </w:instrText>
            </w:r>
            <w:r w:rsidR="00FF71BE">
              <w:rPr>
                <w:noProof/>
                <w:webHidden/>
              </w:rPr>
            </w:r>
            <w:r w:rsidR="00FF71BE">
              <w:rPr>
                <w:noProof/>
                <w:webHidden/>
              </w:rPr>
              <w:fldChar w:fldCharType="separate"/>
            </w:r>
            <w:r>
              <w:rPr>
                <w:noProof/>
                <w:webHidden/>
              </w:rPr>
              <w:t>26</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54" w:history="1">
            <w:r w:rsidR="00B04810" w:rsidRPr="00F83553">
              <w:rPr>
                <w:rStyle w:val="Hiperveza"/>
                <w:rFonts w:eastAsia="Arial"/>
                <w:noProof/>
                <w:lang w:val="hr-HR"/>
              </w:rPr>
              <w:t>7.4. VRSTA, SREDSTVO I UVJETI JAMSTAVA</w:t>
            </w:r>
            <w:r w:rsidR="00B04810">
              <w:rPr>
                <w:noProof/>
                <w:webHidden/>
              </w:rPr>
              <w:tab/>
            </w:r>
            <w:r w:rsidR="00FF71BE">
              <w:rPr>
                <w:noProof/>
                <w:webHidden/>
              </w:rPr>
              <w:fldChar w:fldCharType="begin"/>
            </w:r>
            <w:r w:rsidR="00B04810">
              <w:rPr>
                <w:noProof/>
                <w:webHidden/>
              </w:rPr>
              <w:instrText xml:space="preserve"> PAGEREF _Toc519151954 \h </w:instrText>
            </w:r>
            <w:r w:rsidR="00FF71BE">
              <w:rPr>
                <w:noProof/>
                <w:webHidden/>
              </w:rPr>
            </w:r>
            <w:r w:rsidR="00FF71BE">
              <w:rPr>
                <w:noProof/>
                <w:webHidden/>
              </w:rPr>
              <w:fldChar w:fldCharType="separate"/>
            </w:r>
            <w:r>
              <w:rPr>
                <w:noProof/>
                <w:webHidden/>
              </w:rPr>
              <w:t>27</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55" w:history="1">
            <w:r w:rsidR="00B04810" w:rsidRPr="00F83553">
              <w:rPr>
                <w:rStyle w:val="Hiperveza"/>
                <w:rFonts w:eastAsia="Arial" w:cs="Arial"/>
                <w:noProof/>
                <w:lang w:val="hr-HR"/>
              </w:rPr>
              <w:t>7.4.1. Jamstvo za ozbiljnost ponude</w:t>
            </w:r>
            <w:r w:rsidR="00B04810">
              <w:rPr>
                <w:noProof/>
                <w:webHidden/>
              </w:rPr>
              <w:tab/>
            </w:r>
            <w:r w:rsidR="00FF71BE">
              <w:rPr>
                <w:noProof/>
                <w:webHidden/>
              </w:rPr>
              <w:fldChar w:fldCharType="begin"/>
            </w:r>
            <w:r w:rsidR="00B04810">
              <w:rPr>
                <w:noProof/>
                <w:webHidden/>
              </w:rPr>
              <w:instrText xml:space="preserve"> PAGEREF _Toc519151955 \h </w:instrText>
            </w:r>
            <w:r w:rsidR="00FF71BE">
              <w:rPr>
                <w:noProof/>
                <w:webHidden/>
              </w:rPr>
            </w:r>
            <w:r w:rsidR="00FF71BE">
              <w:rPr>
                <w:noProof/>
                <w:webHidden/>
              </w:rPr>
              <w:fldChar w:fldCharType="separate"/>
            </w:r>
            <w:r>
              <w:rPr>
                <w:noProof/>
                <w:webHidden/>
              </w:rPr>
              <w:t>27</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56" w:history="1">
            <w:r w:rsidR="00B04810" w:rsidRPr="00F83553">
              <w:rPr>
                <w:rStyle w:val="Hiperveza"/>
                <w:rFonts w:eastAsia="Arial" w:cs="Arial"/>
                <w:noProof/>
                <w:lang w:val="hr-HR"/>
              </w:rPr>
              <w:t>7.4.2. Jamstvo za uredno ispunjenje ugovora</w:t>
            </w:r>
            <w:r w:rsidR="00B04810">
              <w:rPr>
                <w:noProof/>
                <w:webHidden/>
              </w:rPr>
              <w:tab/>
            </w:r>
            <w:r w:rsidR="00FF71BE">
              <w:rPr>
                <w:noProof/>
                <w:webHidden/>
              </w:rPr>
              <w:fldChar w:fldCharType="begin"/>
            </w:r>
            <w:r w:rsidR="00B04810">
              <w:rPr>
                <w:noProof/>
                <w:webHidden/>
              </w:rPr>
              <w:instrText xml:space="preserve"> PAGEREF _Toc519151956 \h </w:instrText>
            </w:r>
            <w:r w:rsidR="00FF71BE">
              <w:rPr>
                <w:noProof/>
                <w:webHidden/>
              </w:rPr>
            </w:r>
            <w:r w:rsidR="00FF71BE">
              <w:rPr>
                <w:noProof/>
                <w:webHidden/>
              </w:rPr>
              <w:fldChar w:fldCharType="separate"/>
            </w:r>
            <w:r>
              <w:rPr>
                <w:noProof/>
                <w:webHidden/>
              </w:rPr>
              <w:t>29</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57" w:history="1">
            <w:r w:rsidR="00B04810" w:rsidRPr="00F83553">
              <w:rPr>
                <w:rStyle w:val="Hiperveza"/>
                <w:rFonts w:eastAsia="Arial"/>
                <w:noProof/>
                <w:lang w:val="hr-HR"/>
              </w:rPr>
              <w:t>7</w:t>
            </w:r>
            <w:r w:rsidR="00B04810" w:rsidRPr="00F83553">
              <w:rPr>
                <w:rStyle w:val="Hiperveza"/>
                <w:rFonts w:eastAsia="Arial" w:cs="Arial"/>
                <w:noProof/>
                <w:lang w:val="hr-HR"/>
              </w:rPr>
              <w:t>.4.3. Jamstvo za otklanjanje nedostataka u jamstvenom roku</w:t>
            </w:r>
            <w:r w:rsidR="00B04810">
              <w:rPr>
                <w:noProof/>
                <w:webHidden/>
              </w:rPr>
              <w:tab/>
            </w:r>
            <w:r w:rsidR="00FF71BE">
              <w:rPr>
                <w:noProof/>
                <w:webHidden/>
              </w:rPr>
              <w:fldChar w:fldCharType="begin"/>
            </w:r>
            <w:r w:rsidR="00B04810">
              <w:rPr>
                <w:noProof/>
                <w:webHidden/>
              </w:rPr>
              <w:instrText xml:space="preserve"> PAGEREF _Toc519151957 \h </w:instrText>
            </w:r>
            <w:r w:rsidR="00FF71BE">
              <w:rPr>
                <w:noProof/>
                <w:webHidden/>
              </w:rPr>
            </w:r>
            <w:r w:rsidR="00FF71BE">
              <w:rPr>
                <w:noProof/>
                <w:webHidden/>
              </w:rPr>
              <w:fldChar w:fldCharType="separate"/>
            </w:r>
            <w:r>
              <w:rPr>
                <w:noProof/>
                <w:webHidden/>
              </w:rPr>
              <w:t>29</w:t>
            </w:r>
            <w:r w:rsidR="00FF71BE">
              <w:rPr>
                <w:noProof/>
                <w:webHidden/>
              </w:rPr>
              <w:fldChar w:fldCharType="end"/>
            </w:r>
          </w:hyperlink>
        </w:p>
        <w:p w:rsidR="00B04810" w:rsidRDefault="00466C12">
          <w:pPr>
            <w:pStyle w:val="Sadraj3"/>
            <w:tabs>
              <w:tab w:val="right" w:leader="dot" w:pos="10150"/>
            </w:tabs>
            <w:rPr>
              <w:rFonts w:asciiTheme="minorHAnsi" w:eastAsiaTheme="minorEastAsia" w:hAnsiTheme="minorHAnsi" w:cstheme="minorBidi"/>
              <w:noProof/>
              <w:sz w:val="22"/>
              <w:szCs w:val="22"/>
              <w:lang w:val="hr-HR" w:eastAsia="hr-HR"/>
            </w:rPr>
          </w:pPr>
          <w:hyperlink w:anchor="_Toc519151958" w:history="1">
            <w:r w:rsidR="00B04810" w:rsidRPr="00F83553">
              <w:rPr>
                <w:rStyle w:val="Hiperveza"/>
                <w:rFonts w:eastAsia="Arial"/>
                <w:noProof/>
                <w:lang w:val="hr-HR"/>
              </w:rPr>
              <w:t xml:space="preserve">7.4.4. </w:t>
            </w:r>
            <w:r w:rsidR="00B04810" w:rsidRPr="00F83553">
              <w:rPr>
                <w:rStyle w:val="Hiperveza"/>
                <w:rFonts w:eastAsia="Arial" w:cs="Arial"/>
                <w:noProof/>
                <w:lang w:val="hr-HR"/>
              </w:rPr>
              <w:t>Novčani polog</w:t>
            </w:r>
            <w:r w:rsidR="00B04810">
              <w:rPr>
                <w:noProof/>
                <w:webHidden/>
              </w:rPr>
              <w:tab/>
            </w:r>
            <w:r w:rsidR="00FF71BE">
              <w:rPr>
                <w:noProof/>
                <w:webHidden/>
              </w:rPr>
              <w:fldChar w:fldCharType="begin"/>
            </w:r>
            <w:r w:rsidR="00B04810">
              <w:rPr>
                <w:noProof/>
                <w:webHidden/>
              </w:rPr>
              <w:instrText xml:space="preserve"> PAGEREF _Toc519151958 \h </w:instrText>
            </w:r>
            <w:r w:rsidR="00FF71BE">
              <w:rPr>
                <w:noProof/>
                <w:webHidden/>
              </w:rPr>
            </w:r>
            <w:r w:rsidR="00FF71BE">
              <w:rPr>
                <w:noProof/>
                <w:webHidden/>
              </w:rPr>
              <w:fldChar w:fldCharType="separate"/>
            </w:r>
            <w:r>
              <w:rPr>
                <w:noProof/>
                <w:webHidden/>
              </w:rPr>
              <w:t>29</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59" w:history="1">
            <w:r w:rsidR="00B04810" w:rsidRPr="00F83553">
              <w:rPr>
                <w:rStyle w:val="Hiperveza"/>
                <w:rFonts w:eastAsia="Arial"/>
                <w:noProof/>
                <w:lang w:val="hr-HR"/>
              </w:rPr>
              <w:t>7.5. DATUM, VRIJEME I MJESTO JAVNOG OTVARANJA PONUDA</w:t>
            </w:r>
            <w:r w:rsidR="00B04810">
              <w:rPr>
                <w:noProof/>
                <w:webHidden/>
              </w:rPr>
              <w:tab/>
            </w:r>
            <w:r w:rsidR="00FF71BE">
              <w:rPr>
                <w:noProof/>
                <w:webHidden/>
              </w:rPr>
              <w:fldChar w:fldCharType="begin"/>
            </w:r>
            <w:r w:rsidR="00B04810">
              <w:rPr>
                <w:noProof/>
                <w:webHidden/>
              </w:rPr>
              <w:instrText xml:space="preserve"> PAGEREF _Toc519151959 \h </w:instrText>
            </w:r>
            <w:r w:rsidR="00FF71BE">
              <w:rPr>
                <w:noProof/>
                <w:webHidden/>
              </w:rPr>
            </w:r>
            <w:r w:rsidR="00FF71BE">
              <w:rPr>
                <w:noProof/>
                <w:webHidden/>
              </w:rPr>
              <w:fldChar w:fldCharType="separate"/>
            </w:r>
            <w:r>
              <w:rPr>
                <w:noProof/>
                <w:webHidden/>
              </w:rPr>
              <w:t>29</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0" w:history="1">
            <w:r w:rsidR="00B04810" w:rsidRPr="00F83553">
              <w:rPr>
                <w:rStyle w:val="Hiperveza"/>
                <w:rFonts w:eastAsia="Arial"/>
                <w:noProof/>
                <w:lang w:val="hr-HR"/>
              </w:rPr>
              <w:t>7.6. POSEBNI UVJETI ZA IZVRŠENJE UGOVORA</w:t>
            </w:r>
            <w:r w:rsidR="00B04810">
              <w:rPr>
                <w:noProof/>
                <w:webHidden/>
              </w:rPr>
              <w:tab/>
            </w:r>
            <w:r w:rsidR="00FF71BE">
              <w:rPr>
                <w:noProof/>
                <w:webHidden/>
              </w:rPr>
              <w:fldChar w:fldCharType="begin"/>
            </w:r>
            <w:r w:rsidR="00B04810">
              <w:rPr>
                <w:noProof/>
                <w:webHidden/>
              </w:rPr>
              <w:instrText xml:space="preserve"> PAGEREF _Toc519151960 \h </w:instrText>
            </w:r>
            <w:r w:rsidR="00FF71BE">
              <w:rPr>
                <w:noProof/>
                <w:webHidden/>
              </w:rPr>
            </w:r>
            <w:r w:rsidR="00FF71BE">
              <w:rPr>
                <w:noProof/>
                <w:webHidden/>
              </w:rPr>
              <w:fldChar w:fldCharType="separate"/>
            </w:r>
            <w:r>
              <w:rPr>
                <w:noProof/>
                <w:webHidden/>
              </w:rPr>
              <w:t>30</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1" w:history="1">
            <w:r w:rsidR="00B04810" w:rsidRPr="00F83553">
              <w:rPr>
                <w:rStyle w:val="Hiperveza"/>
                <w:rFonts w:eastAsia="Arial"/>
                <w:noProof/>
                <w:lang w:val="hr-HR"/>
              </w:rPr>
              <w:t>7.7. ROK ZA DONOŠENJE ODLUKE O ODABIRU</w:t>
            </w:r>
            <w:r w:rsidR="00B04810">
              <w:rPr>
                <w:noProof/>
                <w:webHidden/>
              </w:rPr>
              <w:tab/>
            </w:r>
            <w:r w:rsidR="00FF71BE">
              <w:rPr>
                <w:noProof/>
                <w:webHidden/>
              </w:rPr>
              <w:fldChar w:fldCharType="begin"/>
            </w:r>
            <w:r w:rsidR="00B04810">
              <w:rPr>
                <w:noProof/>
                <w:webHidden/>
              </w:rPr>
              <w:instrText xml:space="preserve"> PAGEREF _Toc519151961 \h </w:instrText>
            </w:r>
            <w:r w:rsidR="00FF71BE">
              <w:rPr>
                <w:noProof/>
                <w:webHidden/>
              </w:rPr>
            </w:r>
            <w:r w:rsidR="00FF71BE">
              <w:rPr>
                <w:noProof/>
                <w:webHidden/>
              </w:rPr>
              <w:fldChar w:fldCharType="separate"/>
            </w:r>
            <w:r>
              <w:rPr>
                <w:noProof/>
                <w:webHidden/>
              </w:rPr>
              <w:t>32</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2" w:history="1">
            <w:r w:rsidR="00B04810" w:rsidRPr="00F83553">
              <w:rPr>
                <w:rStyle w:val="Hiperveza"/>
                <w:rFonts w:eastAsia="Arial"/>
                <w:noProof/>
                <w:lang w:val="hr-HR"/>
              </w:rPr>
              <w:t>7.8. ROK, NAČIN I UVJETI PLAĆANJA</w:t>
            </w:r>
            <w:r w:rsidR="00B04810">
              <w:rPr>
                <w:noProof/>
                <w:webHidden/>
              </w:rPr>
              <w:tab/>
            </w:r>
            <w:r w:rsidR="00FF71BE">
              <w:rPr>
                <w:noProof/>
                <w:webHidden/>
              </w:rPr>
              <w:fldChar w:fldCharType="begin"/>
            </w:r>
            <w:r w:rsidR="00B04810">
              <w:rPr>
                <w:noProof/>
                <w:webHidden/>
              </w:rPr>
              <w:instrText xml:space="preserve"> PAGEREF _Toc519151962 \h </w:instrText>
            </w:r>
            <w:r w:rsidR="00FF71BE">
              <w:rPr>
                <w:noProof/>
                <w:webHidden/>
              </w:rPr>
            </w:r>
            <w:r w:rsidR="00FF71BE">
              <w:rPr>
                <w:noProof/>
                <w:webHidden/>
              </w:rPr>
              <w:fldChar w:fldCharType="separate"/>
            </w:r>
            <w:r>
              <w:rPr>
                <w:noProof/>
                <w:webHidden/>
              </w:rPr>
              <w:t>32</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3" w:history="1">
            <w:r w:rsidR="00B04810" w:rsidRPr="00F83553">
              <w:rPr>
                <w:rStyle w:val="Hiperveza"/>
                <w:rFonts w:eastAsia="Arial"/>
                <w:noProof/>
                <w:lang w:val="hr-HR"/>
              </w:rPr>
              <w:t>7.9. UVJETI I ZAHTJEVI KOJI MORAJU BITI ISPUNJENI SUKLADNO POSEBNIM PROPISIMA ILI STRUČNIM PRAVILIMA</w:t>
            </w:r>
            <w:r w:rsidR="00B04810">
              <w:rPr>
                <w:noProof/>
                <w:webHidden/>
              </w:rPr>
              <w:tab/>
            </w:r>
            <w:r w:rsidR="00FF71BE">
              <w:rPr>
                <w:noProof/>
                <w:webHidden/>
              </w:rPr>
              <w:fldChar w:fldCharType="begin"/>
            </w:r>
            <w:r w:rsidR="00B04810">
              <w:rPr>
                <w:noProof/>
                <w:webHidden/>
              </w:rPr>
              <w:instrText xml:space="preserve"> PAGEREF _Toc519151963 \h </w:instrText>
            </w:r>
            <w:r w:rsidR="00FF71BE">
              <w:rPr>
                <w:noProof/>
                <w:webHidden/>
              </w:rPr>
            </w:r>
            <w:r w:rsidR="00FF71BE">
              <w:rPr>
                <w:noProof/>
                <w:webHidden/>
              </w:rPr>
              <w:fldChar w:fldCharType="separate"/>
            </w:r>
            <w:r>
              <w:rPr>
                <w:noProof/>
                <w:webHidden/>
              </w:rPr>
              <w:t>32</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4" w:history="1">
            <w:r w:rsidR="00B04810" w:rsidRPr="00F83553">
              <w:rPr>
                <w:rStyle w:val="Hiperveza"/>
                <w:rFonts w:eastAsia="Arial"/>
                <w:noProof/>
                <w:lang w:val="hr-HR"/>
              </w:rPr>
              <w:t>7.10. ROK ZA IZJAVLJIVANJE ŽALBE NA DOKUMENTACIJU O NABAVI TE NAZIV I ADRESA ŽALBENOG TIJELA</w:t>
            </w:r>
            <w:r w:rsidR="00B04810">
              <w:rPr>
                <w:noProof/>
                <w:webHidden/>
              </w:rPr>
              <w:tab/>
            </w:r>
            <w:r w:rsidR="00FF71BE">
              <w:rPr>
                <w:noProof/>
                <w:webHidden/>
              </w:rPr>
              <w:fldChar w:fldCharType="begin"/>
            </w:r>
            <w:r w:rsidR="00B04810">
              <w:rPr>
                <w:noProof/>
                <w:webHidden/>
              </w:rPr>
              <w:instrText xml:space="preserve"> PAGEREF _Toc519151964 \h </w:instrText>
            </w:r>
            <w:r w:rsidR="00FF71BE">
              <w:rPr>
                <w:noProof/>
                <w:webHidden/>
              </w:rPr>
            </w:r>
            <w:r w:rsidR="00FF71BE">
              <w:rPr>
                <w:noProof/>
                <w:webHidden/>
              </w:rPr>
              <w:fldChar w:fldCharType="separate"/>
            </w:r>
            <w:r>
              <w:rPr>
                <w:noProof/>
                <w:webHidden/>
              </w:rPr>
              <w:t>34</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65" w:history="1">
            <w:r w:rsidR="00B04810" w:rsidRPr="00F83553">
              <w:rPr>
                <w:rStyle w:val="Hiperveza"/>
                <w:rFonts w:eastAsia="Arial"/>
                <w:noProof/>
                <w:lang w:val="hr-HR"/>
              </w:rPr>
              <w:t>8. OSTALI  PODACI I INFORMACIJE</w:t>
            </w:r>
            <w:r w:rsidR="00B04810">
              <w:rPr>
                <w:noProof/>
                <w:webHidden/>
              </w:rPr>
              <w:tab/>
            </w:r>
            <w:r w:rsidR="00FF71BE">
              <w:rPr>
                <w:noProof/>
                <w:webHidden/>
              </w:rPr>
              <w:fldChar w:fldCharType="begin"/>
            </w:r>
            <w:r w:rsidR="00B04810">
              <w:rPr>
                <w:noProof/>
                <w:webHidden/>
              </w:rPr>
              <w:instrText xml:space="preserve"> PAGEREF _Toc519151965 \h </w:instrText>
            </w:r>
            <w:r w:rsidR="00FF71BE">
              <w:rPr>
                <w:noProof/>
                <w:webHidden/>
              </w:rPr>
            </w:r>
            <w:r w:rsidR="00FF71BE">
              <w:rPr>
                <w:noProof/>
                <w:webHidden/>
              </w:rPr>
              <w:fldChar w:fldCharType="separate"/>
            </w:r>
            <w:r>
              <w:rPr>
                <w:noProof/>
                <w:webHidden/>
              </w:rPr>
              <w:t>35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6" w:history="1">
            <w:r w:rsidR="00B04810" w:rsidRPr="00F83553">
              <w:rPr>
                <w:rStyle w:val="Hiperveza"/>
                <w:rFonts w:eastAsia="Arial"/>
                <w:noProof/>
                <w:lang w:val="hr-HR"/>
              </w:rPr>
              <w:t>8.1.DODATNE  INFORMACIJE, OBJAŠNJENJA ILI  IZMJENE  U VEZI S DOKUMENTACIJOM O NABAVI</w:t>
            </w:r>
            <w:r w:rsidR="00B04810">
              <w:rPr>
                <w:noProof/>
                <w:webHidden/>
              </w:rPr>
              <w:tab/>
            </w:r>
            <w:r w:rsidR="00FF71BE">
              <w:rPr>
                <w:noProof/>
                <w:webHidden/>
              </w:rPr>
              <w:fldChar w:fldCharType="begin"/>
            </w:r>
            <w:r w:rsidR="00B04810">
              <w:rPr>
                <w:noProof/>
                <w:webHidden/>
              </w:rPr>
              <w:instrText xml:space="preserve"> PAGEREF _Toc519151966 \h </w:instrText>
            </w:r>
            <w:r w:rsidR="00FF71BE">
              <w:rPr>
                <w:noProof/>
                <w:webHidden/>
              </w:rPr>
            </w:r>
            <w:r w:rsidR="00FF71BE">
              <w:rPr>
                <w:noProof/>
                <w:webHidden/>
              </w:rPr>
              <w:fldChar w:fldCharType="separate"/>
            </w:r>
            <w:r>
              <w:rPr>
                <w:noProof/>
                <w:webHidden/>
              </w:rPr>
              <w:t>35</w:t>
            </w:r>
            <w:r w:rsidR="00FF71BE">
              <w:rPr>
                <w:noProof/>
                <w:webHidden/>
              </w:rPr>
              <w:fldChar w:fldCharType="end"/>
            </w:r>
          </w:hyperlink>
        </w:p>
        <w:p w:rsidR="00B04810" w:rsidRDefault="00466C12">
          <w:pPr>
            <w:pStyle w:val="Sadraj2"/>
            <w:tabs>
              <w:tab w:val="right" w:leader="dot" w:pos="10150"/>
            </w:tabs>
            <w:rPr>
              <w:rFonts w:asciiTheme="minorHAnsi" w:eastAsiaTheme="minorEastAsia" w:hAnsiTheme="minorHAnsi" w:cstheme="minorBidi"/>
              <w:noProof/>
              <w:sz w:val="22"/>
              <w:szCs w:val="22"/>
              <w:lang w:val="hr-HR" w:eastAsia="hr-HR"/>
            </w:rPr>
          </w:pPr>
          <w:hyperlink w:anchor="_Toc519151967" w:history="1">
            <w:r w:rsidR="00B04810" w:rsidRPr="00F83553">
              <w:rPr>
                <w:rStyle w:val="Hiperveza"/>
                <w:rFonts w:eastAsia="Arial"/>
                <w:noProof/>
                <w:lang w:val="hr-HR"/>
              </w:rPr>
              <w:t>8.2. SKLAPANJE I DOPUŠTENE IZMJENE UGOVORA O JAVNOJ NABAVI</w:t>
            </w:r>
            <w:r w:rsidR="00B04810">
              <w:rPr>
                <w:noProof/>
                <w:webHidden/>
              </w:rPr>
              <w:tab/>
            </w:r>
            <w:r w:rsidR="00FF71BE">
              <w:rPr>
                <w:noProof/>
                <w:webHidden/>
              </w:rPr>
              <w:fldChar w:fldCharType="begin"/>
            </w:r>
            <w:r w:rsidR="00B04810">
              <w:rPr>
                <w:noProof/>
                <w:webHidden/>
              </w:rPr>
              <w:instrText xml:space="preserve"> PAGEREF _Toc519151967 \h </w:instrText>
            </w:r>
            <w:r w:rsidR="00FF71BE">
              <w:rPr>
                <w:noProof/>
                <w:webHidden/>
              </w:rPr>
            </w:r>
            <w:r w:rsidR="00FF71BE">
              <w:rPr>
                <w:noProof/>
                <w:webHidden/>
              </w:rPr>
              <w:fldChar w:fldCharType="separate"/>
            </w:r>
            <w:r>
              <w:rPr>
                <w:noProof/>
                <w:webHidden/>
              </w:rPr>
              <w:t>35</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68" w:history="1">
            <w:r w:rsidR="00B04810" w:rsidRPr="00F83553">
              <w:rPr>
                <w:rStyle w:val="Hiperveza"/>
                <w:rFonts w:eastAsia="Arial" w:cs="Arial"/>
                <w:noProof/>
                <w:lang w:val="hr-HR"/>
              </w:rPr>
              <w:t>Prilog  1.  –     Izjava  o  jamstvenom  roku  na  izvedene  radove  kriterij  ekonomski najpovoljnije ponude</w:t>
            </w:r>
            <w:r w:rsidR="00B04810">
              <w:rPr>
                <w:noProof/>
                <w:webHidden/>
              </w:rPr>
              <w:tab/>
            </w:r>
            <w:r w:rsidR="00FF71BE">
              <w:rPr>
                <w:noProof/>
                <w:webHidden/>
              </w:rPr>
              <w:fldChar w:fldCharType="begin"/>
            </w:r>
            <w:r w:rsidR="00B04810">
              <w:rPr>
                <w:noProof/>
                <w:webHidden/>
              </w:rPr>
              <w:instrText xml:space="preserve"> PAGEREF _Toc519151968 \h </w:instrText>
            </w:r>
            <w:r w:rsidR="00FF71BE">
              <w:rPr>
                <w:noProof/>
                <w:webHidden/>
              </w:rPr>
            </w:r>
            <w:r w:rsidR="00FF71BE">
              <w:rPr>
                <w:noProof/>
                <w:webHidden/>
              </w:rPr>
              <w:fldChar w:fldCharType="separate"/>
            </w:r>
            <w:r>
              <w:rPr>
                <w:noProof/>
                <w:webHidden/>
              </w:rPr>
              <w:t>36</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69" w:history="1">
            <w:r w:rsidR="00B04810" w:rsidRPr="00F83553">
              <w:rPr>
                <w:rStyle w:val="Hiperveza"/>
                <w:rFonts w:eastAsia="Arial" w:cs="Arial"/>
                <w:noProof/>
                <w:lang w:val="hr-HR"/>
              </w:rPr>
              <w:t>Prilog 2. -  Prijedlog ugovora</w:t>
            </w:r>
            <w:r w:rsidR="00B04810">
              <w:rPr>
                <w:noProof/>
                <w:webHidden/>
              </w:rPr>
              <w:tab/>
            </w:r>
            <w:r w:rsidR="00FF71BE">
              <w:rPr>
                <w:noProof/>
                <w:webHidden/>
              </w:rPr>
              <w:fldChar w:fldCharType="begin"/>
            </w:r>
            <w:r w:rsidR="00B04810">
              <w:rPr>
                <w:noProof/>
                <w:webHidden/>
              </w:rPr>
              <w:instrText xml:space="preserve"> PAGEREF _Toc519151969 \h </w:instrText>
            </w:r>
            <w:r w:rsidR="00FF71BE">
              <w:rPr>
                <w:noProof/>
                <w:webHidden/>
              </w:rPr>
            </w:r>
            <w:r w:rsidR="00FF71BE">
              <w:rPr>
                <w:noProof/>
                <w:webHidden/>
              </w:rPr>
              <w:fldChar w:fldCharType="separate"/>
            </w:r>
            <w:r>
              <w:rPr>
                <w:noProof/>
                <w:webHidden/>
              </w:rPr>
              <w:t>38</w:t>
            </w:r>
            <w:r w:rsidR="00FF71BE">
              <w:rPr>
                <w:noProof/>
                <w:webHidden/>
              </w:rPr>
              <w:fldChar w:fldCharType="end"/>
            </w:r>
          </w:hyperlink>
        </w:p>
        <w:p w:rsidR="00B04810" w:rsidRDefault="00466C12">
          <w:pPr>
            <w:pStyle w:val="Sadraj1"/>
            <w:tabs>
              <w:tab w:val="right" w:leader="dot" w:pos="10150"/>
            </w:tabs>
            <w:rPr>
              <w:rFonts w:asciiTheme="minorHAnsi" w:eastAsiaTheme="minorEastAsia" w:hAnsiTheme="minorHAnsi" w:cstheme="minorBidi"/>
              <w:noProof/>
              <w:sz w:val="22"/>
              <w:szCs w:val="22"/>
              <w:lang w:val="hr-HR" w:eastAsia="hr-HR"/>
            </w:rPr>
          </w:pPr>
          <w:hyperlink w:anchor="_Toc519151970" w:history="1">
            <w:r w:rsidR="00B04810" w:rsidRPr="00F83553">
              <w:rPr>
                <w:rStyle w:val="Hiperveza"/>
                <w:rFonts w:eastAsia="Arial"/>
                <w:noProof/>
                <w:lang w:val="hr-HR"/>
              </w:rPr>
              <w:t>Prilog 3.  Troškovnik</w:t>
            </w:r>
            <w:r w:rsidR="00B04810">
              <w:rPr>
                <w:noProof/>
                <w:webHidden/>
              </w:rPr>
              <w:tab/>
            </w:r>
            <w:r w:rsidR="00FF71BE">
              <w:rPr>
                <w:noProof/>
                <w:webHidden/>
              </w:rPr>
              <w:fldChar w:fldCharType="begin"/>
            </w:r>
            <w:r w:rsidR="00B04810">
              <w:rPr>
                <w:noProof/>
                <w:webHidden/>
              </w:rPr>
              <w:instrText xml:space="preserve"> PAGEREF _Toc519151970 \h </w:instrText>
            </w:r>
            <w:r w:rsidR="00FF71BE">
              <w:rPr>
                <w:noProof/>
                <w:webHidden/>
              </w:rPr>
            </w:r>
            <w:r w:rsidR="00FF71BE">
              <w:rPr>
                <w:noProof/>
                <w:webHidden/>
              </w:rPr>
              <w:fldChar w:fldCharType="separate"/>
            </w:r>
            <w:r>
              <w:rPr>
                <w:noProof/>
                <w:webHidden/>
              </w:rPr>
              <w:t>48</w:t>
            </w:r>
            <w:r w:rsidR="00FF71BE">
              <w:rPr>
                <w:noProof/>
                <w:webHidden/>
              </w:rPr>
              <w:fldChar w:fldCharType="end"/>
            </w:r>
          </w:hyperlink>
        </w:p>
        <w:p w:rsidR="008C5BB7" w:rsidRDefault="00FF71BE" w:rsidP="008C5BB7">
          <w:r>
            <w:rPr>
              <w:b/>
              <w:bCs/>
            </w:rPr>
            <w:fldChar w:fldCharType="end"/>
          </w:r>
        </w:p>
      </w:sdtContent>
    </w:sdt>
    <w:p w:rsidR="008C5BB7" w:rsidRPr="004F2036" w:rsidRDefault="008C5BB7" w:rsidP="005B13F1">
      <w:pPr>
        <w:pStyle w:val="Naslov3"/>
        <w:rPr>
          <w:rFonts w:eastAsia="Arial"/>
          <w:lang w:val="hr-HR"/>
        </w:rPr>
        <w:sectPr w:rsidR="008C5BB7" w:rsidRPr="004F2036">
          <w:footerReference w:type="default" r:id="rId9"/>
          <w:pgSz w:w="11920" w:h="16840"/>
          <w:pgMar w:top="1200" w:right="560" w:bottom="280" w:left="1200" w:header="731" w:footer="894" w:gutter="0"/>
          <w:cols w:space="720"/>
        </w:sectPr>
      </w:pPr>
    </w:p>
    <w:p w:rsidR="008C5BB7" w:rsidRPr="004F2036" w:rsidRDefault="008C5BB7" w:rsidP="008C5BB7">
      <w:pPr>
        <w:spacing w:before="29"/>
        <w:ind w:right="-26"/>
        <w:jc w:val="both"/>
        <w:rPr>
          <w:rFonts w:ascii="Arial" w:eastAsia="Arial" w:hAnsi="Arial" w:cs="Arial"/>
          <w:sz w:val="24"/>
          <w:szCs w:val="24"/>
          <w:lang w:val="hr-HR"/>
        </w:rPr>
      </w:pPr>
      <w:r w:rsidRPr="004F2036">
        <w:rPr>
          <w:rFonts w:ascii="Arial" w:eastAsia="Arial" w:hAnsi="Arial" w:cs="Arial"/>
          <w:sz w:val="24"/>
          <w:szCs w:val="24"/>
          <w:lang w:val="hr-HR"/>
        </w:rPr>
        <w:lastRenderedPageBreak/>
        <w:t>Sukladno članku 3. točki 3. i članku 200. Zakona o javnoj nabavi ("Narodne novine", broj</w:t>
      </w:r>
      <w:r>
        <w:rPr>
          <w:rFonts w:ascii="Arial" w:eastAsia="Arial" w:hAnsi="Arial" w:cs="Arial"/>
          <w:sz w:val="24"/>
          <w:szCs w:val="24"/>
          <w:lang w:val="hr-HR"/>
        </w:rPr>
        <w:t xml:space="preserve"> </w:t>
      </w:r>
      <w:r w:rsidRPr="004F2036">
        <w:rPr>
          <w:rFonts w:ascii="Arial" w:eastAsia="Arial" w:hAnsi="Arial" w:cs="Arial"/>
          <w:sz w:val="24"/>
          <w:szCs w:val="24"/>
          <w:lang w:val="hr-HR"/>
        </w:rPr>
        <w:t xml:space="preserve">120/16,  dalje  u  tekstu:  ZJN  2016)  te  Pravilniku  o  dokumentaciji  o  nabavi  te  ponudi  u postupcima  javne  nabave  („Narodne  novine“  broj  65/2017) </w:t>
      </w:r>
      <w:r>
        <w:rPr>
          <w:rFonts w:ascii="Arial" w:eastAsia="Arial" w:hAnsi="Arial" w:cs="Arial"/>
          <w:sz w:val="24"/>
          <w:szCs w:val="24"/>
          <w:lang w:val="hr-HR"/>
        </w:rPr>
        <w:t>( u nastavku: Pravilnik)</w:t>
      </w:r>
      <w:r w:rsidRPr="004F2036">
        <w:rPr>
          <w:rFonts w:ascii="Arial" w:eastAsia="Arial" w:hAnsi="Arial" w:cs="Arial"/>
          <w:sz w:val="24"/>
          <w:szCs w:val="24"/>
          <w:lang w:val="hr-HR"/>
        </w:rPr>
        <w:t xml:space="preserve"> izrađena  je  Dokumentacija  o nabavi koja čini podlogu za izradu ponude u ovom postupku javne nabave.</w:t>
      </w:r>
    </w:p>
    <w:p w:rsidR="008C5BB7" w:rsidRPr="004F2036" w:rsidRDefault="008C5BB7" w:rsidP="008C5BB7">
      <w:pPr>
        <w:spacing w:before="7" w:line="240" w:lineRule="exact"/>
        <w:rPr>
          <w:rFonts w:ascii="Arial" w:hAnsi="Arial" w:cs="Arial"/>
          <w:sz w:val="24"/>
          <w:szCs w:val="24"/>
          <w:lang w:val="hr-HR"/>
        </w:rPr>
      </w:pPr>
    </w:p>
    <w:p w:rsidR="008C5BB7" w:rsidRPr="004F2036" w:rsidRDefault="008C5BB7" w:rsidP="008C5BB7">
      <w:pPr>
        <w:pStyle w:val="Naslov1"/>
        <w:numPr>
          <w:ilvl w:val="0"/>
          <w:numId w:val="0"/>
        </w:numPr>
        <w:ind w:left="720" w:hanging="720"/>
        <w:rPr>
          <w:rFonts w:eastAsia="Arial"/>
          <w:lang w:val="hr-HR"/>
        </w:rPr>
      </w:pPr>
      <w:bookmarkStart w:id="1" w:name="_Toc519151893"/>
      <w:r w:rsidRPr="004F2036">
        <w:rPr>
          <w:rFonts w:eastAsia="Arial"/>
          <w:lang w:val="hr-HR"/>
        </w:rPr>
        <w:t>1.     OPĆI PODACI</w:t>
      </w:r>
      <w:bookmarkEnd w:id="1"/>
    </w:p>
    <w:p w:rsidR="008C5BB7" w:rsidRPr="004F2036" w:rsidRDefault="008C5BB7" w:rsidP="008C5BB7">
      <w:pPr>
        <w:pStyle w:val="Naslov2"/>
        <w:numPr>
          <w:ilvl w:val="0"/>
          <w:numId w:val="0"/>
        </w:numPr>
        <w:rPr>
          <w:rFonts w:eastAsia="Arial"/>
          <w:lang w:val="hr-HR"/>
        </w:rPr>
      </w:pPr>
      <w:bookmarkStart w:id="2" w:name="_Toc519151894"/>
      <w:r w:rsidRPr="004F2036">
        <w:rPr>
          <w:rFonts w:eastAsia="Arial"/>
          <w:lang w:val="hr-HR"/>
        </w:rPr>
        <w:t>1.1.PODACI O NARUČITELJU</w:t>
      </w:r>
      <w:bookmarkEnd w:id="2"/>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Naziv: Grad Pregrada</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Sjedište: J.K. Tuškana 2, 49218 Pregrada</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OIB: 01467072751</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MB:2599368</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IBAN:HR2523400091835200009</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telefon: 049/376-052</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telefaks: 049/376-132</w:t>
      </w:r>
    </w:p>
    <w:p w:rsidR="008C5BB7" w:rsidRPr="004F2036" w:rsidRDefault="008C5BB7" w:rsidP="008C5BB7">
      <w:pPr>
        <w:widowControl w:val="0"/>
        <w:tabs>
          <w:tab w:val="left" w:pos="6660"/>
        </w:tabs>
        <w:spacing w:line="240" w:lineRule="atLeast"/>
        <w:rPr>
          <w:rFonts w:ascii="Arial" w:hAnsi="Arial" w:cs="Arial"/>
          <w:sz w:val="24"/>
          <w:szCs w:val="24"/>
          <w:lang w:val="hr-HR" w:eastAsia="hr-HR"/>
        </w:rPr>
      </w:pPr>
      <w:r w:rsidRPr="004F2036">
        <w:rPr>
          <w:rFonts w:ascii="Arial" w:hAnsi="Arial" w:cs="Arial"/>
          <w:sz w:val="24"/>
          <w:szCs w:val="24"/>
          <w:lang w:val="hr-HR" w:eastAsia="hr-HR"/>
        </w:rPr>
        <w:t>e-mail: grad@pregrada.hr</w:t>
      </w:r>
      <w:r w:rsidRPr="004F2036">
        <w:rPr>
          <w:rFonts w:ascii="Arial" w:hAnsi="Arial" w:cs="Arial"/>
          <w:sz w:val="24"/>
          <w:szCs w:val="24"/>
          <w:lang w:val="hr-HR" w:eastAsia="hr-HR"/>
        </w:rPr>
        <w:tab/>
      </w:r>
      <w:r w:rsidR="00FF71BE" w:rsidRPr="004F2036">
        <w:rPr>
          <w:rFonts w:ascii="Arial" w:hAnsi="Arial" w:cs="Arial"/>
          <w:sz w:val="24"/>
          <w:szCs w:val="24"/>
          <w:lang w:val="hr-HR" w:eastAsia="hr-HR"/>
        </w:rPr>
        <w:fldChar w:fldCharType="begin">
          <w:ffData>
            <w:name w:val="Logo"/>
            <w:enabled/>
            <w:calcOnExit w:val="0"/>
            <w:textInput/>
          </w:ffData>
        </w:fldChar>
      </w:r>
      <w:r w:rsidRPr="004F2036">
        <w:rPr>
          <w:rFonts w:ascii="Arial" w:hAnsi="Arial" w:cs="Arial"/>
          <w:sz w:val="24"/>
          <w:szCs w:val="24"/>
          <w:lang w:val="hr-HR" w:eastAsia="hr-HR"/>
        </w:rPr>
        <w:instrText xml:space="preserve"> FORMTEXT </w:instrText>
      </w:r>
      <w:r w:rsidR="00466C12">
        <w:rPr>
          <w:rFonts w:ascii="Arial" w:hAnsi="Arial" w:cs="Arial"/>
          <w:sz w:val="24"/>
          <w:szCs w:val="24"/>
          <w:lang w:val="hr-HR" w:eastAsia="hr-HR"/>
        </w:rPr>
      </w:r>
      <w:r w:rsidR="00466C12">
        <w:rPr>
          <w:rFonts w:ascii="Arial" w:hAnsi="Arial" w:cs="Arial"/>
          <w:sz w:val="24"/>
          <w:szCs w:val="24"/>
          <w:lang w:val="hr-HR" w:eastAsia="hr-HR"/>
        </w:rPr>
        <w:fldChar w:fldCharType="separate"/>
      </w:r>
      <w:r w:rsidR="00FF71BE" w:rsidRPr="004F2036">
        <w:rPr>
          <w:rFonts w:ascii="Arial" w:hAnsi="Arial" w:cs="Arial"/>
          <w:sz w:val="24"/>
          <w:szCs w:val="24"/>
          <w:lang w:val="hr-HR" w:eastAsia="hr-HR"/>
        </w:rPr>
        <w:fldChar w:fldCharType="end"/>
      </w:r>
    </w:p>
    <w:p w:rsidR="008C5BB7" w:rsidRPr="004F2036" w:rsidRDefault="008C5BB7" w:rsidP="008C5BB7">
      <w:pPr>
        <w:widowControl w:val="0"/>
        <w:spacing w:line="240" w:lineRule="atLeast"/>
        <w:rPr>
          <w:rFonts w:ascii="Arial" w:hAnsi="Arial" w:cs="Arial"/>
          <w:sz w:val="24"/>
          <w:szCs w:val="24"/>
          <w:lang w:val="hr-HR" w:eastAsia="hr-HR"/>
        </w:rPr>
      </w:pPr>
      <w:r w:rsidRPr="004F2036">
        <w:rPr>
          <w:rFonts w:ascii="Arial" w:hAnsi="Arial" w:cs="Arial"/>
          <w:sz w:val="24"/>
          <w:szCs w:val="24"/>
          <w:lang w:val="hr-HR" w:eastAsia="hr-HR"/>
        </w:rPr>
        <w:t xml:space="preserve">internet adresa: </w:t>
      </w:r>
      <w:hyperlink r:id="rId10" w:history="1">
        <w:r w:rsidRPr="004F2036">
          <w:rPr>
            <w:rFonts w:ascii="Arial" w:hAnsi="Arial" w:cs="Arial"/>
            <w:color w:val="0000FF"/>
            <w:sz w:val="24"/>
            <w:szCs w:val="24"/>
            <w:u w:val="single"/>
            <w:lang w:val="hr-HR" w:eastAsia="hr-HR"/>
          </w:rPr>
          <w:t>www.pregrada.hr</w:t>
        </w:r>
      </w:hyperlink>
    </w:p>
    <w:p w:rsidR="008C5BB7" w:rsidRPr="004F2036" w:rsidRDefault="008C5BB7" w:rsidP="008C5BB7">
      <w:pPr>
        <w:widowControl w:val="0"/>
        <w:spacing w:line="240" w:lineRule="atLeast"/>
        <w:rPr>
          <w:rFonts w:ascii="Arial" w:hAnsi="Arial" w:cs="Arial"/>
          <w:sz w:val="24"/>
          <w:szCs w:val="24"/>
          <w:lang w:val="hr-HR" w:eastAsia="hr-HR"/>
        </w:rPr>
      </w:pPr>
      <w:r w:rsidRPr="004F2036">
        <w:rPr>
          <w:rFonts w:ascii="Arial" w:hAnsi="Arial" w:cs="Arial"/>
          <w:sz w:val="24"/>
          <w:szCs w:val="24"/>
          <w:lang w:val="hr-HR" w:eastAsia="hr-HR"/>
        </w:rPr>
        <w:t>Naručitelj je upisan u registar obveznika poreza na dodanu vrijednost.</w:t>
      </w:r>
    </w:p>
    <w:p w:rsidR="008C5BB7" w:rsidRPr="004F2036" w:rsidRDefault="008C5BB7" w:rsidP="008C5BB7">
      <w:pPr>
        <w:spacing w:before="15" w:line="280" w:lineRule="exact"/>
        <w:rPr>
          <w:rFonts w:ascii="Arial" w:hAnsi="Arial" w:cs="Arial"/>
          <w:sz w:val="24"/>
          <w:szCs w:val="24"/>
          <w:lang w:val="hr-HR"/>
        </w:rPr>
      </w:pPr>
    </w:p>
    <w:p w:rsidR="008C5BB7" w:rsidRPr="005B13F1" w:rsidRDefault="008C5BB7" w:rsidP="005B13F1">
      <w:pPr>
        <w:pStyle w:val="Naslov2"/>
        <w:numPr>
          <w:ilvl w:val="0"/>
          <w:numId w:val="0"/>
        </w:numPr>
        <w:rPr>
          <w:rFonts w:eastAsia="Arial"/>
          <w:lang w:val="hr-HR"/>
        </w:rPr>
      </w:pPr>
      <w:bookmarkStart w:id="3" w:name="_Toc519151895"/>
      <w:r w:rsidRPr="004F2036">
        <w:rPr>
          <w:rFonts w:eastAsia="Arial"/>
          <w:lang w:val="hr-HR"/>
        </w:rPr>
        <w:t>1.2. OSOBA  ZADUŽENA ZA KOMUNIKACIJU S GOSPODARSKIM SUBJEKTIMA</w:t>
      </w:r>
      <w:bookmarkEnd w:id="3"/>
      <w:r w:rsidRPr="004F2036">
        <w:rPr>
          <w:rFonts w:eastAsia="Arial"/>
          <w:lang w:val="hr-HR"/>
        </w:rPr>
        <w:t xml:space="preserve"> </w:t>
      </w:r>
    </w:p>
    <w:p w:rsidR="008C5BB7" w:rsidRPr="004F2036" w:rsidRDefault="008C5BB7" w:rsidP="008C5BB7">
      <w:pPr>
        <w:widowControl w:val="0"/>
        <w:spacing w:line="240" w:lineRule="atLeast"/>
        <w:rPr>
          <w:rFonts w:ascii="Arial" w:hAnsi="Arial" w:cs="Arial"/>
          <w:sz w:val="24"/>
          <w:szCs w:val="24"/>
          <w:lang w:val="hr-HR" w:eastAsia="hr-HR"/>
        </w:rPr>
      </w:pPr>
      <w:r w:rsidRPr="004F2036">
        <w:rPr>
          <w:rFonts w:ascii="Arial" w:hAnsi="Arial" w:cs="Arial"/>
          <w:sz w:val="24"/>
          <w:szCs w:val="24"/>
          <w:lang w:val="hr-HR" w:eastAsia="hr-HR"/>
        </w:rPr>
        <w:t>-ovlašteni predstavnik javnog naručitelja: Ksenija Ogrizek, dipl.iur</w:t>
      </w:r>
      <w:r w:rsidR="00A63499">
        <w:rPr>
          <w:rFonts w:ascii="Arial" w:hAnsi="Arial" w:cs="Arial"/>
          <w:sz w:val="24"/>
          <w:szCs w:val="24"/>
          <w:lang w:val="hr-HR" w:eastAsia="hr-HR"/>
        </w:rPr>
        <w:t>.</w:t>
      </w:r>
    </w:p>
    <w:p w:rsidR="008C5BB7" w:rsidRPr="004F2036" w:rsidRDefault="008C5BB7" w:rsidP="008C5BB7">
      <w:pPr>
        <w:widowControl w:val="0"/>
        <w:spacing w:line="240" w:lineRule="atLeast"/>
        <w:rPr>
          <w:rFonts w:ascii="Arial" w:hAnsi="Arial" w:cs="Arial"/>
          <w:sz w:val="24"/>
          <w:szCs w:val="24"/>
          <w:lang w:val="hr-HR" w:eastAsia="hr-HR"/>
        </w:rPr>
      </w:pPr>
      <w:r w:rsidRPr="004F2036">
        <w:rPr>
          <w:rFonts w:ascii="Arial" w:hAnsi="Arial" w:cs="Arial"/>
          <w:sz w:val="24"/>
          <w:szCs w:val="24"/>
          <w:lang w:val="hr-HR" w:eastAsia="hr-HR"/>
        </w:rPr>
        <w:t>telefon: 049/376 052</w:t>
      </w:r>
      <w:r w:rsidR="00FF71BE" w:rsidRPr="004F2036">
        <w:rPr>
          <w:rFonts w:ascii="Arial" w:hAnsi="Arial" w:cs="Arial"/>
          <w:sz w:val="24"/>
          <w:szCs w:val="24"/>
          <w:lang w:val="hr-HR" w:eastAsia="hr-HR"/>
        </w:rPr>
        <w:fldChar w:fldCharType="begin">
          <w:ffData>
            <w:name w:val="Logo"/>
            <w:enabled/>
            <w:calcOnExit w:val="0"/>
            <w:textInput/>
          </w:ffData>
        </w:fldChar>
      </w:r>
      <w:r w:rsidRPr="004F2036">
        <w:rPr>
          <w:rFonts w:ascii="Arial" w:hAnsi="Arial" w:cs="Arial"/>
          <w:sz w:val="24"/>
          <w:szCs w:val="24"/>
          <w:lang w:val="hr-HR" w:eastAsia="hr-HR"/>
        </w:rPr>
        <w:instrText xml:space="preserve"> FORMTEXT </w:instrText>
      </w:r>
      <w:r w:rsidR="00466C12">
        <w:rPr>
          <w:rFonts w:ascii="Arial" w:hAnsi="Arial" w:cs="Arial"/>
          <w:sz w:val="24"/>
          <w:szCs w:val="24"/>
          <w:lang w:val="hr-HR" w:eastAsia="hr-HR"/>
        </w:rPr>
      </w:r>
      <w:r w:rsidR="00466C12">
        <w:rPr>
          <w:rFonts w:ascii="Arial" w:hAnsi="Arial" w:cs="Arial"/>
          <w:sz w:val="24"/>
          <w:szCs w:val="24"/>
          <w:lang w:val="hr-HR" w:eastAsia="hr-HR"/>
        </w:rPr>
        <w:fldChar w:fldCharType="separate"/>
      </w:r>
      <w:r w:rsidR="00FF71BE" w:rsidRPr="004F2036">
        <w:rPr>
          <w:rFonts w:ascii="Arial" w:hAnsi="Arial" w:cs="Arial"/>
          <w:sz w:val="24"/>
          <w:szCs w:val="24"/>
          <w:lang w:val="hr-HR" w:eastAsia="hr-HR"/>
        </w:rPr>
        <w:fldChar w:fldCharType="end"/>
      </w:r>
    </w:p>
    <w:p w:rsidR="008C5BB7" w:rsidRPr="004F2036" w:rsidRDefault="008C5BB7" w:rsidP="008C5BB7">
      <w:pPr>
        <w:widowControl w:val="0"/>
        <w:spacing w:line="240" w:lineRule="atLeast"/>
        <w:rPr>
          <w:rFonts w:ascii="Arial" w:hAnsi="Arial" w:cs="Arial"/>
          <w:sz w:val="24"/>
          <w:szCs w:val="24"/>
          <w:lang w:val="hr-HR" w:eastAsia="hr-HR"/>
        </w:rPr>
      </w:pPr>
      <w:r w:rsidRPr="004F2036">
        <w:rPr>
          <w:rFonts w:ascii="Arial" w:hAnsi="Arial" w:cs="Arial"/>
          <w:sz w:val="24"/>
          <w:szCs w:val="24"/>
          <w:lang w:val="hr-HR" w:eastAsia="hr-HR"/>
        </w:rPr>
        <w:t>e-mail: ksenija.ogrizek@pregrada.hr</w:t>
      </w:r>
    </w:p>
    <w:p w:rsidR="008C5BB7" w:rsidRPr="004F2036" w:rsidRDefault="008C5BB7" w:rsidP="008C5BB7">
      <w:pPr>
        <w:jc w:val="both"/>
        <w:rPr>
          <w:rFonts w:ascii="Arial" w:hAnsi="Arial" w:cs="Arial"/>
          <w:sz w:val="24"/>
          <w:szCs w:val="24"/>
          <w:lang w:val="hr-HR"/>
        </w:rPr>
      </w:pPr>
      <w:r w:rsidRPr="004F2036">
        <w:rPr>
          <w:rFonts w:ascii="Arial" w:hAnsi="Arial" w:cs="Arial"/>
          <w:sz w:val="24"/>
          <w:szCs w:val="24"/>
          <w:lang w:val="hr-HR"/>
        </w:rPr>
        <w:t xml:space="preserve">Komunikacija i svaka druga razmjena informacija između Naručitelja i ponuditelja obavlja se isključivo na hrvatskom jeziku, elektroničkim sredstvima komunikacije sukladno članku 59. Zakona o javnoj nabavi („Narodne novine“, broj: 120/16), dalje u tekstu: ZJN 2016, putem elektroničke pošte osoba zaduženih za komunikaciju s ponuditeljima. </w:t>
      </w:r>
      <w:r w:rsidRPr="004F2036">
        <w:rPr>
          <w:rFonts w:ascii="Arial" w:hAnsi="Arial" w:cs="Arial"/>
          <w:color w:val="000000"/>
          <w:sz w:val="24"/>
          <w:szCs w:val="24"/>
          <w:lang w:val="hr-HR"/>
        </w:rPr>
        <w:t>Naru</w:t>
      </w:r>
      <w:r w:rsidRPr="004F2036">
        <w:rPr>
          <w:rFonts w:ascii="Arial" w:eastAsia="TimesNewRoman" w:hAnsi="Arial" w:cs="Arial"/>
          <w:color w:val="000000"/>
          <w:sz w:val="24"/>
          <w:szCs w:val="24"/>
          <w:lang w:val="hr-HR"/>
        </w:rPr>
        <w:t>č</w:t>
      </w:r>
      <w:r w:rsidRPr="004F2036">
        <w:rPr>
          <w:rFonts w:ascii="Arial" w:hAnsi="Arial" w:cs="Arial"/>
          <w:color w:val="000000"/>
          <w:sz w:val="24"/>
          <w:szCs w:val="24"/>
          <w:lang w:val="hr-HR"/>
        </w:rPr>
        <w:t xml:space="preserve">itelj </w:t>
      </w:r>
      <w:r w:rsidRPr="004F2036">
        <w:rPr>
          <w:rFonts w:ascii="Arial" w:eastAsia="TimesNewRoman" w:hAnsi="Arial" w:cs="Arial"/>
          <w:color w:val="000000"/>
          <w:sz w:val="24"/>
          <w:szCs w:val="24"/>
          <w:lang w:val="hr-HR"/>
        </w:rPr>
        <w:t>ć</w:t>
      </w:r>
      <w:r w:rsidRPr="004F2036">
        <w:rPr>
          <w:rFonts w:ascii="Arial" w:hAnsi="Arial" w:cs="Arial"/>
          <w:color w:val="000000"/>
          <w:sz w:val="24"/>
          <w:szCs w:val="24"/>
          <w:lang w:val="hr-HR"/>
        </w:rPr>
        <w:t xml:space="preserve">e Dokumentaciju o nabavi i svu moguću dodatnu dokumentaciju neograničeno i u cijelosti elektronički staviti na raspolaganje putem </w:t>
      </w:r>
      <w:r w:rsidRPr="004F2036">
        <w:rPr>
          <w:rFonts w:ascii="Arial" w:hAnsi="Arial" w:cs="Arial"/>
          <w:sz w:val="24"/>
          <w:szCs w:val="24"/>
          <w:lang w:val="hr-HR"/>
        </w:rPr>
        <w:t>Elektroničkog oglasnika javne nabave Republike Hrvatske (dalje u tekstu: EOJN RH)</w:t>
      </w:r>
      <w:r w:rsidRPr="004F2036">
        <w:rPr>
          <w:rFonts w:ascii="Arial" w:hAnsi="Arial" w:cs="Arial"/>
          <w:color w:val="000000"/>
          <w:sz w:val="24"/>
          <w:szCs w:val="24"/>
          <w:lang w:val="hr-HR"/>
        </w:rPr>
        <w:t>.</w:t>
      </w:r>
    </w:p>
    <w:p w:rsidR="008C5BB7" w:rsidRPr="004F2036" w:rsidRDefault="008C5BB7" w:rsidP="008C5BB7">
      <w:pPr>
        <w:jc w:val="both"/>
        <w:rPr>
          <w:rFonts w:ascii="Arial" w:hAnsi="Arial" w:cs="Arial"/>
          <w:sz w:val="24"/>
          <w:szCs w:val="24"/>
          <w:lang w:val="hr-HR"/>
        </w:rPr>
      </w:pPr>
      <w:r w:rsidRPr="004F2036">
        <w:rPr>
          <w:rFonts w:ascii="Arial" w:hAnsi="Arial" w:cs="Arial"/>
          <w:sz w:val="24"/>
          <w:szCs w:val="24"/>
          <w:lang w:val="hr-HR"/>
        </w:rPr>
        <w:t>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četvrtog</w:t>
      </w:r>
      <w:r w:rsidRPr="004F2036">
        <w:rPr>
          <w:rFonts w:ascii="Arial" w:hAnsi="Arial" w:cs="Arial"/>
          <w:color w:val="FF0000"/>
          <w:sz w:val="24"/>
          <w:szCs w:val="24"/>
          <w:lang w:val="hr-HR"/>
        </w:rPr>
        <w:t xml:space="preserve"> </w:t>
      </w:r>
      <w:r w:rsidRPr="004F2036">
        <w:rPr>
          <w:rFonts w:ascii="Arial" w:hAnsi="Arial" w:cs="Arial"/>
          <w:sz w:val="24"/>
          <w:szCs w:val="24"/>
          <w:lang w:val="hr-HR"/>
        </w:rPr>
        <w:t xml:space="preserve">dana prije dana u kojem ističe rok za dostavu ponuda. Odgovori će se staviti na raspolaganje gospodarskim subjektima na istovjetan način kao i osnovna dokumentacija o nabavi, putem EOJN RH. Pravodobnim se smatra onaj zahtjev koji je dostavljen naručitelju najkasnije tijekom šestog </w:t>
      </w:r>
      <w:r w:rsidRPr="004F2036">
        <w:rPr>
          <w:rFonts w:ascii="Arial" w:hAnsi="Arial" w:cs="Arial"/>
          <w:color w:val="FF0000"/>
          <w:sz w:val="24"/>
          <w:szCs w:val="24"/>
          <w:lang w:val="hr-HR"/>
        </w:rPr>
        <w:t xml:space="preserve"> </w:t>
      </w:r>
      <w:r w:rsidRPr="004F2036">
        <w:rPr>
          <w:rFonts w:ascii="Arial" w:hAnsi="Arial" w:cs="Arial"/>
          <w:sz w:val="24"/>
          <w:szCs w:val="24"/>
          <w:lang w:val="hr-HR"/>
        </w:rPr>
        <w:t>dana prije dana u kojem ističe rok za dostavu ponuda.</w:t>
      </w:r>
    </w:p>
    <w:p w:rsidR="008C5BB7" w:rsidRPr="000F7F1F" w:rsidRDefault="008C5BB7" w:rsidP="000F7F1F">
      <w:pPr>
        <w:pStyle w:val="Naslov2"/>
        <w:numPr>
          <w:ilvl w:val="0"/>
          <w:numId w:val="0"/>
        </w:numPr>
        <w:rPr>
          <w:rFonts w:eastAsia="Arial"/>
          <w:lang w:val="hr-HR"/>
        </w:rPr>
      </w:pPr>
      <w:bookmarkStart w:id="4" w:name="_Toc519151896"/>
      <w:r w:rsidRPr="004F2036">
        <w:rPr>
          <w:rFonts w:eastAsia="Arial"/>
          <w:lang w:val="hr-HR"/>
        </w:rPr>
        <w:t>1.3.EVIDENCIJSKI BROJ NABAVE:  2/18</w:t>
      </w:r>
      <w:bookmarkEnd w:id="4"/>
    </w:p>
    <w:p w:rsidR="008C5BB7" w:rsidRPr="00EC2CDF" w:rsidRDefault="008C5BB7" w:rsidP="008C5BB7">
      <w:pPr>
        <w:pStyle w:val="Naslov2"/>
        <w:numPr>
          <w:ilvl w:val="0"/>
          <w:numId w:val="0"/>
        </w:numPr>
        <w:rPr>
          <w:rFonts w:eastAsia="Arial"/>
          <w:lang w:val="hr-HR"/>
        </w:rPr>
      </w:pPr>
      <w:bookmarkStart w:id="5" w:name="_Toc519151897"/>
      <w:r w:rsidRPr="004F2036">
        <w:rPr>
          <w:rFonts w:eastAsia="Arial"/>
          <w:lang w:val="hr-HR"/>
        </w:rPr>
        <w:t>1.4.POPIS GOSPODARSKIH SUBJEKATA S KOJIMA JE NARUČITELJ U SUKOBU</w:t>
      </w:r>
      <w:r>
        <w:rPr>
          <w:rFonts w:eastAsia="Arial"/>
          <w:lang w:val="hr-HR"/>
        </w:rPr>
        <w:t xml:space="preserve"> </w:t>
      </w:r>
      <w:r w:rsidRPr="00EC2CDF">
        <w:rPr>
          <w:rFonts w:eastAsia="Arial"/>
          <w:lang w:val="hr-HR"/>
        </w:rPr>
        <w:t>INTERESA</w:t>
      </w:r>
      <w:bookmarkEnd w:id="5"/>
    </w:p>
    <w:p w:rsidR="008C5BB7" w:rsidRPr="004F2036" w:rsidRDefault="008C5BB7" w:rsidP="008C5BB7">
      <w:pPr>
        <w:ind w:left="104" w:right="8810"/>
        <w:jc w:val="both"/>
        <w:rPr>
          <w:rFonts w:ascii="Arial" w:eastAsia="Arial" w:hAnsi="Arial" w:cs="Arial"/>
          <w:sz w:val="24"/>
          <w:szCs w:val="24"/>
          <w:lang w:val="hr-HR"/>
        </w:rPr>
      </w:pPr>
    </w:p>
    <w:p w:rsidR="008C5BB7" w:rsidRPr="004F2036" w:rsidRDefault="008C5BB7" w:rsidP="008C5BB7">
      <w:pPr>
        <w:widowControl w:val="0"/>
        <w:overflowPunct w:val="0"/>
        <w:autoSpaceDE w:val="0"/>
        <w:autoSpaceDN w:val="0"/>
        <w:adjustRightInd w:val="0"/>
        <w:spacing w:line="225" w:lineRule="auto"/>
        <w:jc w:val="both"/>
        <w:rPr>
          <w:rFonts w:ascii="Arial" w:hAnsi="Arial" w:cs="Arial"/>
          <w:sz w:val="24"/>
          <w:szCs w:val="24"/>
          <w:lang w:val="hr-HR" w:eastAsia="hr-HR"/>
        </w:rPr>
      </w:pPr>
      <w:r w:rsidRPr="004F2036">
        <w:rPr>
          <w:rFonts w:ascii="Arial" w:hAnsi="Arial" w:cs="Arial"/>
          <w:sz w:val="24"/>
          <w:szCs w:val="24"/>
          <w:lang w:val="hr-HR" w:eastAsia="hr-HR"/>
        </w:rPr>
        <w:t>Sukladno članku 80. stavak 2. točka 1. ZJN 2016 Naručitelj ne smije sklapati ugovore o javnoj nabavi kao ni okvirne sporazume sa sljedećim gospodarskim subjektima (u svojstvu ponuditelja, člana zajednice gospodarskih subjekata i podugovaratelja odabranom ponuditelju):</w:t>
      </w:r>
    </w:p>
    <w:p w:rsidR="008C5BB7" w:rsidRPr="004F2036" w:rsidRDefault="008C5BB7" w:rsidP="008C5BB7">
      <w:pPr>
        <w:widowControl w:val="0"/>
        <w:overflowPunct w:val="0"/>
        <w:autoSpaceDE w:val="0"/>
        <w:autoSpaceDN w:val="0"/>
        <w:adjustRightInd w:val="0"/>
        <w:spacing w:line="225" w:lineRule="auto"/>
        <w:jc w:val="both"/>
        <w:rPr>
          <w:rFonts w:ascii="Arial" w:hAnsi="Arial" w:cs="Arial"/>
          <w:sz w:val="24"/>
          <w:szCs w:val="24"/>
          <w:lang w:val="hr-HR" w:eastAsia="hr-HR"/>
        </w:rPr>
      </w:pPr>
    </w:p>
    <w:p w:rsidR="008C5BB7" w:rsidRPr="007103BE" w:rsidRDefault="008C5BB7" w:rsidP="008C5BB7">
      <w:pPr>
        <w:widowControl w:val="0"/>
        <w:numPr>
          <w:ilvl w:val="0"/>
          <w:numId w:val="2"/>
        </w:numPr>
        <w:jc w:val="both"/>
        <w:rPr>
          <w:rFonts w:ascii="Arial" w:hAnsi="Arial" w:cs="Arial"/>
          <w:sz w:val="24"/>
          <w:szCs w:val="24"/>
          <w:lang w:val="hr-HR" w:eastAsia="hr-HR"/>
        </w:rPr>
      </w:pPr>
      <w:r w:rsidRPr="004F2036">
        <w:rPr>
          <w:rFonts w:ascii="Arial" w:hAnsi="Arial" w:cs="Arial"/>
          <w:sz w:val="24"/>
          <w:szCs w:val="24"/>
          <w:lang w:val="hr-HR" w:eastAsia="hr-HR"/>
        </w:rPr>
        <w:t>Hotel Dvorac Bežanec d.o.o, Valentinovo 55, Pregrada, OIB 85364460563,</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6" w:name="_Toc519151898"/>
      <w:r w:rsidRPr="004F2036">
        <w:rPr>
          <w:rFonts w:eastAsia="Arial"/>
          <w:lang w:val="hr-HR"/>
        </w:rPr>
        <w:lastRenderedPageBreak/>
        <w:t>1.5.VRSTA POSTUPKA JAVNE NABAVE</w:t>
      </w:r>
      <w:bookmarkEnd w:id="6"/>
    </w:p>
    <w:p w:rsidR="008C5BB7" w:rsidRPr="004F2036" w:rsidRDefault="008C5BB7" w:rsidP="008C5BB7">
      <w:pPr>
        <w:ind w:left="104" w:right="2848"/>
        <w:jc w:val="both"/>
        <w:rPr>
          <w:rFonts w:ascii="Arial" w:eastAsia="Arial" w:hAnsi="Arial" w:cs="Arial"/>
          <w:sz w:val="24"/>
          <w:szCs w:val="24"/>
          <w:lang w:val="hr-HR"/>
        </w:rPr>
      </w:pPr>
      <w:r w:rsidRPr="004F2036">
        <w:rPr>
          <w:rFonts w:ascii="Arial" w:eastAsia="Arial" w:hAnsi="Arial" w:cs="Arial"/>
          <w:sz w:val="24"/>
          <w:szCs w:val="24"/>
          <w:lang w:val="hr-HR"/>
        </w:rPr>
        <w:t>Naručitelj provodi  otvoreni postupak javne nabave male vrijednosti.</w:t>
      </w:r>
    </w:p>
    <w:p w:rsidR="008C5BB7" w:rsidRPr="004F2036" w:rsidRDefault="008C5BB7" w:rsidP="008C5BB7">
      <w:pPr>
        <w:ind w:left="104" w:right="138"/>
        <w:jc w:val="both"/>
        <w:rPr>
          <w:rFonts w:ascii="Arial" w:eastAsia="Arial" w:hAnsi="Arial" w:cs="Arial"/>
          <w:sz w:val="24"/>
          <w:szCs w:val="24"/>
          <w:lang w:val="hr-HR"/>
        </w:rPr>
      </w:pPr>
      <w:r w:rsidRPr="004F2036">
        <w:rPr>
          <w:rFonts w:ascii="Arial" w:eastAsia="Arial" w:hAnsi="Arial" w:cs="Arial"/>
          <w:sz w:val="24"/>
          <w:szCs w:val="24"/>
          <w:lang w:val="hr-HR"/>
        </w:rPr>
        <w:t>U otvorenom postupku javne nabave svaki zainteresirani gospodarski subjekt može dostaviti</w:t>
      </w:r>
    </w:p>
    <w:p w:rsidR="008C5BB7" w:rsidRPr="004F2036" w:rsidRDefault="008C5BB7" w:rsidP="008C5BB7">
      <w:pPr>
        <w:ind w:left="104" w:right="6327"/>
        <w:jc w:val="both"/>
        <w:rPr>
          <w:rFonts w:ascii="Arial" w:eastAsia="Arial" w:hAnsi="Arial" w:cs="Arial"/>
          <w:sz w:val="24"/>
          <w:szCs w:val="24"/>
          <w:lang w:val="hr-HR"/>
        </w:rPr>
      </w:pPr>
      <w:r w:rsidRPr="004F2036">
        <w:rPr>
          <w:rFonts w:ascii="Arial" w:eastAsia="Arial" w:hAnsi="Arial" w:cs="Arial"/>
          <w:sz w:val="24"/>
          <w:szCs w:val="24"/>
          <w:lang w:val="hr-HR"/>
        </w:rPr>
        <w:t>ponudu u roku za dostavu ponuda.</w:t>
      </w:r>
    </w:p>
    <w:p w:rsidR="008C5BB7" w:rsidRPr="004F2036" w:rsidRDefault="008C5BB7" w:rsidP="008C5BB7">
      <w:pPr>
        <w:ind w:left="104" w:right="139"/>
        <w:rPr>
          <w:rFonts w:ascii="Arial" w:eastAsia="Arial" w:hAnsi="Arial" w:cs="Arial"/>
          <w:sz w:val="24"/>
          <w:szCs w:val="24"/>
          <w:lang w:val="hr-HR"/>
        </w:rPr>
      </w:pPr>
      <w:r w:rsidRPr="004F2036">
        <w:rPr>
          <w:rFonts w:ascii="Arial" w:eastAsia="Arial" w:hAnsi="Arial" w:cs="Arial"/>
          <w:sz w:val="24"/>
          <w:szCs w:val="24"/>
          <w:lang w:val="hr-HR"/>
        </w:rPr>
        <w:t>Naručitelj će u ovom postupku javne nabave primijeniti pravila za provedbu postupka javne nabave male vrijednosti te će ovaj postupak javne nabave objaviti u EOJN RH.</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7" w:name="_Toc519151899"/>
      <w:r w:rsidRPr="004F2036">
        <w:rPr>
          <w:rFonts w:eastAsia="Arial"/>
          <w:lang w:val="hr-HR"/>
        </w:rPr>
        <w:t>1.6.VRSTA UGOVORA O JAVNOJ NABAVI</w:t>
      </w:r>
      <w:bookmarkEnd w:id="7"/>
    </w:p>
    <w:p w:rsidR="008C5BB7" w:rsidRPr="004F2036" w:rsidRDefault="008C5BB7" w:rsidP="008C5BB7">
      <w:pPr>
        <w:ind w:left="104" w:right="130"/>
        <w:jc w:val="both"/>
        <w:rPr>
          <w:rFonts w:ascii="Arial" w:eastAsia="Arial" w:hAnsi="Arial" w:cs="Arial"/>
          <w:sz w:val="24"/>
          <w:szCs w:val="24"/>
          <w:lang w:val="hr-HR"/>
        </w:rPr>
      </w:pPr>
      <w:r w:rsidRPr="004F2036">
        <w:rPr>
          <w:rFonts w:ascii="Arial" w:eastAsia="Arial" w:hAnsi="Arial" w:cs="Arial"/>
          <w:sz w:val="24"/>
          <w:szCs w:val="24"/>
          <w:lang w:val="hr-HR"/>
        </w:rPr>
        <w:t>Po  provedenom  postupku  javne  nabave  sklopit  će  se  Ugovor  o  javnoj  nabavi  radova</w:t>
      </w:r>
      <w:r w:rsidR="00FA58CA">
        <w:rPr>
          <w:rFonts w:ascii="Arial" w:eastAsia="Arial" w:hAnsi="Arial" w:cs="Arial"/>
          <w:sz w:val="24"/>
          <w:szCs w:val="24"/>
          <w:lang w:val="hr-HR"/>
        </w:rPr>
        <w:t>.</w:t>
      </w:r>
      <w:r w:rsidRPr="004F2036">
        <w:rPr>
          <w:rFonts w:ascii="Arial" w:eastAsia="Arial" w:hAnsi="Arial" w:cs="Arial"/>
          <w:sz w:val="24"/>
          <w:szCs w:val="24"/>
          <w:lang w:val="hr-HR"/>
        </w:rPr>
        <w:t xml:space="preserve"> Ugovor u </w:t>
      </w:r>
      <w:r w:rsidR="00A63499">
        <w:rPr>
          <w:rFonts w:ascii="Arial" w:eastAsia="Arial" w:hAnsi="Arial" w:cs="Arial"/>
          <w:sz w:val="24"/>
          <w:szCs w:val="24"/>
          <w:lang w:val="hr-HR"/>
        </w:rPr>
        <w:t>pisanom obliku mora se sklopiti</w:t>
      </w:r>
      <w:r w:rsidRPr="004F2036">
        <w:rPr>
          <w:rFonts w:ascii="Arial" w:eastAsia="Arial" w:hAnsi="Arial" w:cs="Arial"/>
          <w:sz w:val="24"/>
          <w:szCs w:val="24"/>
          <w:lang w:val="hr-HR"/>
        </w:rPr>
        <w:t xml:space="preserve"> u roku od 30 dana od dana izvršnosti odluke o odabiru.</w:t>
      </w:r>
    </w:p>
    <w:p w:rsidR="008C5BB7" w:rsidRPr="004F2036" w:rsidRDefault="008C5BB7" w:rsidP="008C5BB7">
      <w:pPr>
        <w:ind w:left="104" w:right="128"/>
        <w:jc w:val="both"/>
        <w:rPr>
          <w:rFonts w:ascii="Arial" w:eastAsia="Arial" w:hAnsi="Arial" w:cs="Arial"/>
          <w:sz w:val="24"/>
          <w:szCs w:val="24"/>
          <w:lang w:val="hr-HR"/>
        </w:rPr>
      </w:pPr>
      <w:r w:rsidRPr="004F2036">
        <w:rPr>
          <w:rFonts w:ascii="Arial" w:eastAsia="Arial" w:hAnsi="Arial" w:cs="Arial"/>
          <w:sz w:val="24"/>
          <w:szCs w:val="24"/>
          <w:lang w:val="hr-HR"/>
        </w:rPr>
        <w:t>Ugovorne strane izvršavat će ugovor o javnoj nabavi radova u skladu s uvjetima određenima</w:t>
      </w:r>
    </w:p>
    <w:p w:rsidR="008C5BB7" w:rsidRDefault="008C5BB7" w:rsidP="008C5BB7">
      <w:pPr>
        <w:ind w:left="104" w:right="4851"/>
        <w:jc w:val="both"/>
        <w:rPr>
          <w:rFonts w:ascii="Arial" w:eastAsia="Arial" w:hAnsi="Arial" w:cs="Arial"/>
          <w:sz w:val="24"/>
          <w:szCs w:val="24"/>
          <w:lang w:val="hr-HR"/>
        </w:rPr>
      </w:pPr>
      <w:r w:rsidRPr="004F2036">
        <w:rPr>
          <w:rFonts w:ascii="Arial" w:eastAsia="Arial" w:hAnsi="Arial" w:cs="Arial"/>
          <w:sz w:val="24"/>
          <w:szCs w:val="24"/>
          <w:lang w:val="hr-HR"/>
        </w:rPr>
        <w:t>u dokumentaciji o nabavi i odabranom ponudo</w:t>
      </w:r>
      <w:r>
        <w:rPr>
          <w:rFonts w:ascii="Arial" w:eastAsia="Arial" w:hAnsi="Arial" w:cs="Arial"/>
          <w:sz w:val="24"/>
          <w:szCs w:val="24"/>
          <w:lang w:val="hr-HR"/>
        </w:rPr>
        <w:t>m.</w:t>
      </w:r>
    </w:p>
    <w:p w:rsidR="008C5BB7" w:rsidRDefault="008C5BB7" w:rsidP="008C5BB7">
      <w:pPr>
        <w:ind w:left="104" w:right="4851"/>
        <w:jc w:val="both"/>
        <w:rPr>
          <w:rFonts w:ascii="Arial" w:eastAsia="Arial" w:hAnsi="Arial" w:cs="Arial"/>
          <w:sz w:val="24"/>
          <w:szCs w:val="24"/>
          <w:lang w:val="hr-HR"/>
        </w:rPr>
      </w:pPr>
    </w:p>
    <w:p w:rsidR="008C5BB7" w:rsidRPr="00EC2CDF" w:rsidRDefault="008C5BB7" w:rsidP="008C5BB7">
      <w:pPr>
        <w:pStyle w:val="Naslov2"/>
        <w:numPr>
          <w:ilvl w:val="0"/>
          <w:numId w:val="0"/>
        </w:numPr>
        <w:rPr>
          <w:rFonts w:eastAsia="Arial"/>
          <w:lang w:val="hr-HR"/>
        </w:rPr>
      </w:pPr>
      <w:bookmarkStart w:id="8" w:name="_Toc519151900"/>
      <w:r w:rsidRPr="00EC2CDF">
        <w:rPr>
          <w:rFonts w:eastAsia="Arial"/>
          <w:lang w:val="hr-HR"/>
        </w:rPr>
        <w:t>1.7.PROCIJENJENA VRIJEDNOST NABAVE</w:t>
      </w:r>
      <w:bookmarkEnd w:id="8"/>
    </w:p>
    <w:p w:rsidR="008C5BB7" w:rsidRPr="004F2036" w:rsidRDefault="008C5BB7" w:rsidP="008C5BB7">
      <w:pPr>
        <w:spacing w:before="29"/>
        <w:ind w:right="5022"/>
        <w:jc w:val="both"/>
        <w:rPr>
          <w:rFonts w:ascii="Arial" w:eastAsia="Arial" w:hAnsi="Arial" w:cs="Arial"/>
          <w:sz w:val="24"/>
          <w:szCs w:val="24"/>
          <w:lang w:val="hr-HR"/>
        </w:rPr>
      </w:pPr>
    </w:p>
    <w:p w:rsidR="008C5BB7" w:rsidRPr="00DC20B2" w:rsidRDefault="008C5BB7" w:rsidP="0071108B">
      <w:pPr>
        <w:ind w:right="64"/>
        <w:rPr>
          <w:rFonts w:ascii="Arial" w:eastAsia="Arial" w:hAnsi="Arial" w:cs="Arial"/>
          <w:sz w:val="24"/>
          <w:szCs w:val="24"/>
          <w:lang w:val="hr-HR"/>
        </w:rPr>
      </w:pPr>
      <w:r w:rsidRPr="00A408D1">
        <w:rPr>
          <w:rFonts w:ascii="Arial" w:eastAsia="Arial" w:hAnsi="Arial" w:cs="Arial"/>
          <w:sz w:val="24"/>
          <w:szCs w:val="24"/>
          <w:lang w:val="hr-HR"/>
        </w:rPr>
        <w:t>Ukupna procijenjena vrijednost nabave u ov</w:t>
      </w:r>
      <w:r w:rsidR="00A63499">
        <w:rPr>
          <w:rFonts w:ascii="Arial" w:eastAsia="Arial" w:hAnsi="Arial" w:cs="Arial"/>
          <w:sz w:val="24"/>
          <w:szCs w:val="24"/>
          <w:lang w:val="hr-HR"/>
        </w:rPr>
        <w:t>om postupku javne nabave iznosi</w:t>
      </w:r>
      <w:r w:rsidR="0071108B">
        <w:rPr>
          <w:rFonts w:ascii="Arial" w:eastAsia="Arial" w:hAnsi="Arial" w:cs="Arial"/>
          <w:sz w:val="24"/>
          <w:szCs w:val="24"/>
          <w:lang w:val="hr-HR"/>
        </w:rPr>
        <w:t>:</w:t>
      </w:r>
      <w:r>
        <w:rPr>
          <w:rFonts w:ascii="Arial" w:eastAsia="Arial" w:hAnsi="Arial" w:cs="Arial"/>
          <w:color w:val="FF0000"/>
          <w:sz w:val="24"/>
          <w:szCs w:val="24"/>
          <w:lang w:val="hr-HR"/>
        </w:rPr>
        <w:t xml:space="preserve">  </w:t>
      </w:r>
    </w:p>
    <w:p w:rsidR="00C06E10" w:rsidRPr="00723BC6" w:rsidRDefault="008C5BB7" w:rsidP="00723BC6">
      <w:pPr>
        <w:rPr>
          <w:rFonts w:ascii="Arial" w:hAnsi="Arial" w:cs="Arial"/>
          <w:sz w:val="24"/>
          <w:szCs w:val="24"/>
          <w:lang w:val="hr-HR" w:eastAsia="hr-HR"/>
        </w:rPr>
      </w:pPr>
      <w:r w:rsidRPr="00DC20B2">
        <w:rPr>
          <w:rFonts w:ascii="Arial" w:hAnsi="Arial" w:cs="Arial"/>
          <w:sz w:val="24"/>
          <w:szCs w:val="24"/>
          <w:lang w:val="hr-HR"/>
        </w:rPr>
        <w:t xml:space="preserve"> </w:t>
      </w:r>
      <w:bookmarkStart w:id="9" w:name="_Hlk514754634"/>
      <w:r>
        <w:rPr>
          <w:rFonts w:ascii="Arial" w:hAnsi="Arial" w:cs="Arial"/>
          <w:sz w:val="24"/>
          <w:szCs w:val="24"/>
          <w:lang w:val="hr-HR" w:eastAsia="hr-HR"/>
        </w:rPr>
        <w:t>982.014,00</w:t>
      </w:r>
      <w:r w:rsidRPr="00CF4674">
        <w:rPr>
          <w:rFonts w:ascii="Arial" w:hAnsi="Arial" w:cs="Arial"/>
          <w:sz w:val="24"/>
          <w:szCs w:val="24"/>
          <w:lang w:val="hr-HR" w:eastAsia="hr-HR"/>
        </w:rPr>
        <w:t xml:space="preserve"> </w:t>
      </w:r>
      <w:bookmarkEnd w:id="9"/>
      <w:r w:rsidR="00723BC6">
        <w:rPr>
          <w:rFonts w:ascii="Arial" w:hAnsi="Arial" w:cs="Arial"/>
          <w:sz w:val="24"/>
          <w:szCs w:val="24"/>
          <w:lang w:val="hr-HR" w:eastAsia="hr-HR"/>
        </w:rPr>
        <w:t xml:space="preserve"> </w:t>
      </w:r>
      <w:r w:rsidRPr="00DC20B2">
        <w:rPr>
          <w:rFonts w:ascii="Arial" w:eastAsia="Arial" w:hAnsi="Arial" w:cs="Arial"/>
          <w:sz w:val="24"/>
          <w:szCs w:val="24"/>
          <w:lang w:val="hr-HR"/>
        </w:rPr>
        <w:t>kuna (bez PDV-a)</w:t>
      </w:r>
      <w:r w:rsidR="00B00218">
        <w:rPr>
          <w:rFonts w:ascii="Arial" w:eastAsia="Arial" w:hAnsi="Arial" w:cs="Arial"/>
          <w:sz w:val="24"/>
          <w:szCs w:val="24"/>
          <w:lang w:val="hr-HR"/>
        </w:rPr>
        <w:t>.</w:t>
      </w:r>
      <w:r w:rsidRPr="00DC20B2">
        <w:rPr>
          <w:rFonts w:ascii="Arial" w:eastAsia="Arial" w:hAnsi="Arial" w:cs="Arial"/>
          <w:sz w:val="24"/>
          <w:szCs w:val="24"/>
          <w:lang w:val="hr-HR"/>
        </w:rPr>
        <w:t xml:space="preserve">  </w:t>
      </w:r>
    </w:p>
    <w:p w:rsidR="008C5BB7" w:rsidRPr="00DC20B2" w:rsidRDefault="008C5BB7" w:rsidP="008C5BB7">
      <w:pPr>
        <w:spacing w:before="2" w:line="258" w:lineRule="auto"/>
        <w:ind w:right="747"/>
        <w:rPr>
          <w:rFonts w:ascii="Arial" w:eastAsia="Arial" w:hAnsi="Arial" w:cs="Arial"/>
          <w:sz w:val="24"/>
          <w:szCs w:val="24"/>
          <w:lang w:val="hr-HR"/>
        </w:rPr>
      </w:pPr>
    </w:p>
    <w:p w:rsidR="008C5BB7" w:rsidRPr="00EC2CDF" w:rsidRDefault="008C5BB7" w:rsidP="008C5BB7">
      <w:pPr>
        <w:pStyle w:val="Naslov2"/>
        <w:numPr>
          <w:ilvl w:val="0"/>
          <w:numId w:val="0"/>
        </w:numPr>
        <w:rPr>
          <w:lang w:val="hr-HR"/>
        </w:rPr>
      </w:pPr>
      <w:bookmarkStart w:id="10" w:name="_Toc519151901"/>
      <w:r w:rsidRPr="00EC2CDF">
        <w:rPr>
          <w:rFonts w:eastAsia="Arial"/>
          <w:lang w:val="hr-HR"/>
        </w:rPr>
        <w:t>1.8. NAVOD USPOSTAVLJA LI SE DINAMIČKI SUSTAV NABAVE</w:t>
      </w:r>
      <w:bookmarkEnd w:id="10"/>
    </w:p>
    <w:p w:rsidR="008C5BB7" w:rsidRPr="004F2036" w:rsidRDefault="008C5BB7" w:rsidP="008C5BB7">
      <w:pPr>
        <w:ind w:left="104" w:right="5327"/>
        <w:jc w:val="both"/>
        <w:rPr>
          <w:rFonts w:ascii="Arial" w:eastAsia="Arial" w:hAnsi="Arial" w:cs="Arial"/>
          <w:sz w:val="24"/>
          <w:szCs w:val="24"/>
          <w:lang w:val="hr-HR"/>
        </w:rPr>
      </w:pPr>
      <w:r w:rsidRPr="004F2036">
        <w:rPr>
          <w:rFonts w:ascii="Arial" w:eastAsia="Arial" w:hAnsi="Arial" w:cs="Arial"/>
          <w:sz w:val="24"/>
          <w:szCs w:val="24"/>
          <w:lang w:val="hr-HR"/>
        </w:rPr>
        <w:t>Ne uspostavlja se dinamički sustav nabave.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11" w:name="_Toc519151902"/>
      <w:r w:rsidRPr="004F2036">
        <w:rPr>
          <w:rFonts w:eastAsia="Arial"/>
          <w:lang w:val="hr-HR"/>
        </w:rPr>
        <w:t>1.9. NAVOD PROVODI LI SE ELEKTRONIČKA DRAŽBA</w:t>
      </w:r>
      <w:bookmarkEnd w:id="11"/>
    </w:p>
    <w:p w:rsidR="008C5BB7" w:rsidRPr="004F2036" w:rsidRDefault="008C5BB7" w:rsidP="008C5BB7">
      <w:pPr>
        <w:ind w:left="104" w:right="1654"/>
        <w:jc w:val="both"/>
        <w:rPr>
          <w:rFonts w:ascii="Arial" w:eastAsia="Arial" w:hAnsi="Arial" w:cs="Arial"/>
          <w:sz w:val="24"/>
          <w:szCs w:val="24"/>
          <w:lang w:val="hr-HR"/>
        </w:rPr>
      </w:pPr>
      <w:r w:rsidRPr="004F2036">
        <w:rPr>
          <w:rFonts w:ascii="Arial" w:eastAsia="Arial" w:hAnsi="Arial" w:cs="Arial"/>
          <w:sz w:val="24"/>
          <w:szCs w:val="24"/>
          <w:lang w:val="hr-HR"/>
        </w:rPr>
        <w:t>Sklapanju ugovora o javnoj nabavi radova neće prethoditi elektronička dražba.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12" w:name="_Toc519151903"/>
      <w:r w:rsidRPr="004F2036">
        <w:rPr>
          <w:rFonts w:eastAsia="Arial"/>
          <w:lang w:val="hr-HR"/>
        </w:rPr>
        <w:t>1.10. ELEKTRONIČKA DOSTAVA PONUDA</w:t>
      </w:r>
      <w:bookmarkEnd w:id="12"/>
    </w:p>
    <w:p w:rsidR="008C5BB7" w:rsidRPr="004F2036" w:rsidRDefault="008C5BB7" w:rsidP="008C5BB7">
      <w:pPr>
        <w:ind w:left="104" w:right="2164"/>
        <w:jc w:val="both"/>
        <w:rPr>
          <w:rFonts w:ascii="Arial" w:eastAsia="Arial" w:hAnsi="Arial" w:cs="Arial"/>
          <w:sz w:val="24"/>
          <w:szCs w:val="24"/>
          <w:lang w:val="hr-HR"/>
        </w:rPr>
      </w:pPr>
      <w:r w:rsidRPr="004F2036">
        <w:rPr>
          <w:rFonts w:ascii="Arial" w:eastAsia="Arial" w:hAnsi="Arial" w:cs="Arial"/>
          <w:sz w:val="24"/>
          <w:szCs w:val="24"/>
          <w:lang w:val="hr-HR"/>
        </w:rPr>
        <w:t>Elektronička dostava ponuda obvezna je sukladno članku 280. ZJN 2016.</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13" w:name="_Toc519151904"/>
      <w:r w:rsidRPr="004F2036">
        <w:rPr>
          <w:rFonts w:eastAsia="Arial"/>
          <w:lang w:val="hr-HR"/>
        </w:rPr>
        <w:t>1.11.</w:t>
      </w:r>
      <w:r>
        <w:rPr>
          <w:rFonts w:eastAsia="Arial"/>
          <w:lang w:val="hr-HR"/>
        </w:rPr>
        <w:t xml:space="preserve"> </w:t>
      </w:r>
      <w:r w:rsidRPr="004F2036">
        <w:rPr>
          <w:rFonts w:eastAsia="Arial"/>
          <w:lang w:val="hr-HR"/>
        </w:rPr>
        <w:t>INTERNETSKA STRANICA NA KOJOJ JE OBJAVLJENO IZVJEŠĆE O</w:t>
      </w:r>
      <w:r>
        <w:rPr>
          <w:rFonts w:eastAsia="Arial"/>
          <w:lang w:val="hr-HR"/>
        </w:rPr>
        <w:t xml:space="preserve"> </w:t>
      </w:r>
      <w:r w:rsidRPr="004F2036">
        <w:rPr>
          <w:rFonts w:eastAsia="Arial"/>
          <w:lang w:val="hr-HR"/>
        </w:rPr>
        <w:t>PROVEDENOM  SAVJETOVANJU SA  ZAINTERESIRANIM  GOSPOD</w:t>
      </w:r>
      <w:r>
        <w:rPr>
          <w:rFonts w:eastAsia="Arial"/>
          <w:lang w:val="hr-HR"/>
        </w:rPr>
        <w:t>A</w:t>
      </w:r>
      <w:r w:rsidRPr="004F2036">
        <w:rPr>
          <w:rFonts w:eastAsia="Arial"/>
          <w:lang w:val="hr-HR"/>
        </w:rPr>
        <w:t>RSKIM</w:t>
      </w:r>
      <w:r>
        <w:rPr>
          <w:rFonts w:eastAsia="Arial"/>
          <w:lang w:val="hr-HR"/>
        </w:rPr>
        <w:t xml:space="preserve"> </w:t>
      </w:r>
      <w:r w:rsidRPr="004F2036">
        <w:rPr>
          <w:rFonts w:eastAsia="Arial"/>
          <w:lang w:val="hr-HR"/>
        </w:rPr>
        <w:t>SUBJEKTIMA</w:t>
      </w:r>
      <w:bookmarkEnd w:id="13"/>
    </w:p>
    <w:p w:rsidR="008C5BB7" w:rsidRPr="0013011C" w:rsidRDefault="008C5BB7" w:rsidP="008C5BB7">
      <w:pPr>
        <w:pStyle w:val="Tijeloteksta"/>
        <w:widowControl w:val="0"/>
        <w:spacing w:after="0"/>
        <w:jc w:val="both"/>
        <w:rPr>
          <w:bCs/>
          <w:sz w:val="22"/>
          <w:szCs w:val="22"/>
          <w:lang w:val="hr-HR"/>
        </w:rPr>
      </w:pPr>
      <w:r w:rsidRPr="004F2036">
        <w:rPr>
          <w:rFonts w:ascii="Arial" w:eastAsia="Arial" w:hAnsi="Arial" w:cs="Arial"/>
          <w:lang w:val="hr-HR"/>
        </w:rPr>
        <w:t>Temeljem  članka  198.  stavka  3.  ZJN  2016  i  članka  9.  Pravilnika  o  planu  nabave,  registru ugovora,  prethodnom  savjetovanju  i  analizi  tržišta  u  javnoj  nabavi  („Narodne  novine“,  broj</w:t>
      </w:r>
      <w:r>
        <w:rPr>
          <w:rFonts w:ascii="Arial" w:eastAsia="Arial" w:hAnsi="Arial" w:cs="Arial"/>
          <w:lang w:val="hr-HR"/>
        </w:rPr>
        <w:t xml:space="preserve"> </w:t>
      </w:r>
      <w:r w:rsidRPr="004F2036">
        <w:rPr>
          <w:rFonts w:ascii="Arial" w:eastAsia="Arial" w:hAnsi="Arial" w:cs="Arial"/>
          <w:lang w:val="hr-HR"/>
        </w:rPr>
        <w:t xml:space="preserve">101/17)  Naručitelj  je  opis  predmeta  nabave,  tehničke  specifikacije,  kriterije  za  kvalitativni odabir  gospodarskog  subjekta,  kriterije  za  odabir  ponude,  posebne  uvjete  za  izvršenje </w:t>
      </w:r>
      <w:r w:rsidRPr="0013011C">
        <w:rPr>
          <w:rFonts w:ascii="Arial" w:eastAsia="Arial" w:hAnsi="Arial" w:cs="Arial"/>
          <w:lang w:val="hr-HR"/>
        </w:rPr>
        <w:t xml:space="preserve">ugovora i prijedlog ugovora, dana </w:t>
      </w:r>
      <w:r w:rsidR="00FA58CA">
        <w:rPr>
          <w:rFonts w:ascii="Arial" w:eastAsia="Arial" w:hAnsi="Arial" w:cs="Arial"/>
          <w:color w:val="FF0000"/>
          <w:lang w:val="hr-HR"/>
        </w:rPr>
        <w:t>_________</w:t>
      </w:r>
      <w:r w:rsidRPr="0071108B">
        <w:rPr>
          <w:rFonts w:ascii="Arial" w:eastAsia="Arial" w:hAnsi="Arial" w:cs="Arial"/>
          <w:color w:val="FF0000"/>
          <w:lang w:val="hr-HR"/>
        </w:rPr>
        <w:t xml:space="preserve">2018. </w:t>
      </w:r>
      <w:r w:rsidRPr="0013011C">
        <w:rPr>
          <w:rFonts w:ascii="Arial" w:eastAsia="Arial" w:hAnsi="Arial" w:cs="Arial"/>
          <w:lang w:val="hr-HR"/>
        </w:rPr>
        <w:t xml:space="preserve">godine stavio na prethodno savjetovanje sa zainteresiranim gospodarskim subjektima u trajanju do </w:t>
      </w:r>
      <w:r w:rsidR="008F0485" w:rsidRPr="0013011C">
        <w:rPr>
          <w:rFonts w:ascii="Arial" w:eastAsia="Arial" w:hAnsi="Arial" w:cs="Arial"/>
          <w:lang w:val="hr-HR"/>
        </w:rPr>
        <w:t xml:space="preserve"> </w:t>
      </w:r>
      <w:r w:rsidR="00FA58CA">
        <w:rPr>
          <w:rFonts w:ascii="Arial" w:eastAsia="Arial" w:hAnsi="Arial" w:cs="Arial"/>
          <w:color w:val="FF0000"/>
          <w:lang w:val="hr-HR"/>
        </w:rPr>
        <w:t>______________</w:t>
      </w:r>
      <w:r w:rsidRPr="0071108B">
        <w:rPr>
          <w:rFonts w:ascii="Arial" w:eastAsia="Arial" w:hAnsi="Arial" w:cs="Arial"/>
          <w:color w:val="FF0000"/>
          <w:lang w:val="hr-HR"/>
        </w:rPr>
        <w:t xml:space="preserve">2018. </w:t>
      </w:r>
      <w:r w:rsidRPr="0013011C">
        <w:rPr>
          <w:rFonts w:ascii="Arial" w:eastAsia="Arial" w:hAnsi="Arial" w:cs="Arial"/>
          <w:lang w:val="hr-HR"/>
        </w:rPr>
        <w:t xml:space="preserve">godine, javnom objavom  na  svojim  internetskim  stranicama </w:t>
      </w:r>
      <w:hyperlink w:history="1">
        <w:r w:rsidRPr="0013011C">
          <w:rPr>
            <w:rStyle w:val="Hiperveza"/>
            <w:rFonts w:ascii="Arial" w:eastAsia="Arial" w:hAnsi="Arial" w:cs="Arial"/>
            <w:color w:val="auto"/>
            <w:lang w:val="hr-HR"/>
          </w:rPr>
          <w:t>www.pregrada.hr</w:t>
        </w:r>
        <w:r w:rsidRPr="0013011C">
          <w:rPr>
            <w:rStyle w:val="Hiperveza"/>
            <w:rFonts w:ascii="Arial" w:eastAsia="Arial" w:hAnsi="Arial" w:cs="Arial"/>
            <w:color w:val="auto"/>
            <w:u w:val="none"/>
            <w:lang w:val="hr-HR"/>
          </w:rPr>
          <w:t xml:space="preserve">  i  Elektroničkog  oglasnika  javne</w:t>
        </w:r>
      </w:hyperlink>
      <w:r w:rsidRPr="0013011C">
        <w:rPr>
          <w:rFonts w:ascii="Arial" w:eastAsia="Arial" w:hAnsi="Arial" w:cs="Arial"/>
          <w:lang w:val="hr-HR"/>
        </w:rPr>
        <w:t xml:space="preserve"> nabave Republike Hrvatske </w:t>
      </w:r>
      <w:hyperlink r:id="rId11" w:history="1">
        <w:r w:rsidRPr="0013011C">
          <w:rPr>
            <w:rStyle w:val="Hiperveza"/>
            <w:rFonts w:ascii="Arial" w:hAnsi="Arial" w:cs="Arial"/>
            <w:bCs/>
            <w:color w:val="auto"/>
          </w:rPr>
          <w:t>https://eojn.nn.hr</w:t>
        </w:r>
      </w:hyperlink>
      <w:r w:rsidRPr="0013011C">
        <w:rPr>
          <w:rFonts w:ascii="Arial" w:hAnsi="Arial" w:cs="Arial"/>
          <w:bCs/>
          <w:lang w:val="hr-HR"/>
        </w:rPr>
        <w:t xml:space="preserve"> </w:t>
      </w:r>
      <w:r w:rsidRPr="0013011C">
        <w:rPr>
          <w:rFonts w:ascii="Arial" w:eastAsia="Arial" w:hAnsi="Arial" w:cs="Arial"/>
          <w:lang w:val="hr-HR"/>
        </w:rPr>
        <w:t xml:space="preserve"> (dalje u tekstu: EOJN RH).</w:t>
      </w:r>
    </w:p>
    <w:p w:rsidR="008C5BB7" w:rsidRPr="0013011C" w:rsidRDefault="008C5BB7" w:rsidP="008C5BB7">
      <w:pPr>
        <w:spacing w:line="260" w:lineRule="exact"/>
        <w:ind w:right="2895"/>
        <w:jc w:val="both"/>
        <w:rPr>
          <w:rFonts w:ascii="Arial" w:eastAsia="Arial" w:hAnsi="Arial" w:cs="Arial"/>
          <w:sz w:val="24"/>
          <w:szCs w:val="24"/>
          <w:lang w:val="hr-HR"/>
        </w:rPr>
      </w:pPr>
      <w:r w:rsidRPr="0013011C">
        <w:rPr>
          <w:rFonts w:ascii="Arial" w:eastAsia="Arial" w:hAnsi="Arial" w:cs="Arial"/>
          <w:sz w:val="24"/>
          <w:szCs w:val="24"/>
          <w:lang w:val="hr-HR"/>
        </w:rPr>
        <w:t xml:space="preserve">Tijekom savjetovanja </w:t>
      </w:r>
      <w:r w:rsidRPr="00FA58CA">
        <w:rPr>
          <w:rFonts w:ascii="Arial" w:eastAsia="Arial" w:hAnsi="Arial" w:cs="Arial"/>
          <w:i/>
          <w:color w:val="FF0000"/>
          <w:sz w:val="24"/>
          <w:szCs w:val="24"/>
          <w:lang w:val="hr-HR"/>
        </w:rPr>
        <w:t>nije</w:t>
      </w:r>
      <w:r w:rsidR="00FA58CA" w:rsidRPr="00FA58CA">
        <w:rPr>
          <w:rFonts w:ascii="Arial" w:eastAsia="Arial" w:hAnsi="Arial" w:cs="Arial"/>
          <w:i/>
          <w:color w:val="FF0000"/>
          <w:sz w:val="24"/>
          <w:szCs w:val="24"/>
          <w:lang w:val="hr-HR"/>
        </w:rPr>
        <w:t>/je</w:t>
      </w:r>
      <w:r w:rsidRPr="00FA58CA">
        <w:rPr>
          <w:rFonts w:ascii="Arial" w:eastAsia="Arial" w:hAnsi="Arial" w:cs="Arial"/>
          <w:color w:val="FF0000"/>
          <w:sz w:val="24"/>
          <w:szCs w:val="24"/>
          <w:lang w:val="hr-HR"/>
        </w:rPr>
        <w:t xml:space="preserve"> </w:t>
      </w:r>
      <w:r w:rsidRPr="0013011C">
        <w:rPr>
          <w:rFonts w:ascii="Arial" w:eastAsia="Arial" w:hAnsi="Arial" w:cs="Arial"/>
          <w:sz w:val="24"/>
          <w:szCs w:val="24"/>
          <w:lang w:val="hr-HR"/>
        </w:rPr>
        <w:t>zaprimljen prijedlog ili primjedba.</w:t>
      </w:r>
    </w:p>
    <w:p w:rsidR="008C5BB7" w:rsidRPr="0013011C" w:rsidRDefault="008C5BB7" w:rsidP="008C5BB7">
      <w:pPr>
        <w:ind w:right="65"/>
        <w:jc w:val="both"/>
        <w:rPr>
          <w:rFonts w:ascii="Arial" w:eastAsia="Arial" w:hAnsi="Arial" w:cs="Arial"/>
          <w:sz w:val="24"/>
          <w:szCs w:val="24"/>
          <w:lang w:val="hr-HR"/>
        </w:rPr>
      </w:pPr>
      <w:r w:rsidRPr="0013011C">
        <w:rPr>
          <w:rFonts w:ascii="Arial" w:eastAsia="Arial" w:hAnsi="Arial" w:cs="Arial"/>
          <w:sz w:val="24"/>
          <w:szCs w:val="24"/>
          <w:lang w:val="hr-HR"/>
        </w:rPr>
        <w:t xml:space="preserve">Izvješće  o  provedenom  prethodnom  savjetovanju,  odnosno  o  prihvaćenim  i  neprihvaćenim primjedbama   i   prijedlozima,   objavljeno   je  </w:t>
      </w:r>
      <w:r w:rsidR="008F0485" w:rsidRPr="0013011C">
        <w:rPr>
          <w:rFonts w:ascii="Arial" w:eastAsia="Arial" w:hAnsi="Arial" w:cs="Arial"/>
          <w:sz w:val="24"/>
          <w:szCs w:val="24"/>
          <w:lang w:val="hr-HR"/>
        </w:rPr>
        <w:t xml:space="preserve"> </w:t>
      </w:r>
      <w:r w:rsidR="00FA58CA">
        <w:rPr>
          <w:rFonts w:ascii="Arial" w:eastAsia="Arial" w:hAnsi="Arial" w:cs="Arial"/>
          <w:color w:val="FF0000"/>
          <w:sz w:val="24"/>
          <w:szCs w:val="24"/>
          <w:lang w:val="hr-HR"/>
        </w:rPr>
        <w:t>____________</w:t>
      </w:r>
      <w:r w:rsidRPr="0071108B">
        <w:rPr>
          <w:rFonts w:ascii="Arial" w:eastAsia="Arial" w:hAnsi="Arial" w:cs="Arial"/>
          <w:color w:val="FF0000"/>
          <w:sz w:val="24"/>
          <w:szCs w:val="24"/>
          <w:lang w:val="hr-HR"/>
        </w:rPr>
        <w:t>2018</w:t>
      </w:r>
      <w:r w:rsidRPr="0013011C">
        <w:rPr>
          <w:rFonts w:ascii="Arial" w:eastAsia="Arial" w:hAnsi="Arial" w:cs="Arial"/>
          <w:sz w:val="24"/>
          <w:szCs w:val="24"/>
          <w:lang w:val="hr-HR"/>
        </w:rPr>
        <w:t>.   godine   na   internetskim stranicama EOJN RH.</w:t>
      </w:r>
    </w:p>
    <w:p w:rsidR="008C5BB7" w:rsidRPr="0013011C" w:rsidRDefault="008C5BB7" w:rsidP="008C5BB7">
      <w:pPr>
        <w:spacing w:before="6" w:line="240" w:lineRule="exact"/>
        <w:rPr>
          <w:rFonts w:ascii="Arial" w:hAnsi="Arial" w:cs="Arial"/>
          <w:sz w:val="24"/>
          <w:szCs w:val="24"/>
          <w:lang w:val="hr-HR"/>
        </w:rPr>
      </w:pPr>
    </w:p>
    <w:p w:rsidR="008C5BB7" w:rsidRPr="005B13F1" w:rsidRDefault="008C5BB7" w:rsidP="005B13F1">
      <w:pPr>
        <w:pStyle w:val="Naslov1"/>
        <w:numPr>
          <w:ilvl w:val="0"/>
          <w:numId w:val="0"/>
        </w:numPr>
        <w:ind w:left="720" w:hanging="720"/>
        <w:rPr>
          <w:rFonts w:asciiTheme="majorHAnsi" w:eastAsia="Arial" w:hAnsiTheme="majorHAnsi"/>
          <w:sz w:val="32"/>
          <w:lang w:val="hr-HR"/>
        </w:rPr>
      </w:pPr>
      <w:bookmarkStart w:id="14" w:name="_Toc519151905"/>
      <w:r w:rsidRPr="0013011C">
        <w:rPr>
          <w:rFonts w:eastAsia="Arial"/>
          <w:b w:val="0"/>
          <w:bCs w:val="0"/>
          <w:lang w:val="hr-HR"/>
        </w:rPr>
        <w:lastRenderedPageBreak/>
        <w:t>2.</w:t>
      </w:r>
      <w:r w:rsidRPr="0013011C">
        <w:rPr>
          <w:rFonts w:eastAsia="Arial"/>
          <w:lang w:val="hr-HR"/>
        </w:rPr>
        <w:t xml:space="preserve"> PODACI O PREDMETU NABAVE</w:t>
      </w:r>
      <w:bookmarkEnd w:id="14"/>
    </w:p>
    <w:p w:rsidR="008C5BB7" w:rsidRDefault="008C5BB7" w:rsidP="0071108B">
      <w:pPr>
        <w:pStyle w:val="Naslov2"/>
        <w:numPr>
          <w:ilvl w:val="0"/>
          <w:numId w:val="0"/>
        </w:numPr>
        <w:rPr>
          <w:rFonts w:eastAsia="Arial"/>
          <w:lang w:val="hr-HR"/>
        </w:rPr>
      </w:pPr>
      <w:bookmarkStart w:id="15" w:name="_Toc519151906"/>
      <w:r w:rsidRPr="004F2036">
        <w:rPr>
          <w:rFonts w:eastAsia="Arial"/>
          <w:lang w:val="hr-HR"/>
        </w:rPr>
        <w:t>2.1. OPIS PREDMETA NABAVE</w:t>
      </w:r>
      <w:bookmarkEnd w:id="15"/>
    </w:p>
    <w:p w:rsidR="00FA58CA" w:rsidRPr="008A25EA" w:rsidRDefault="00FA58CA" w:rsidP="00A63499">
      <w:pPr>
        <w:jc w:val="both"/>
        <w:rPr>
          <w:rFonts w:ascii="Arial" w:eastAsia="Arial" w:hAnsi="Arial" w:cs="Arial"/>
          <w:sz w:val="24"/>
          <w:szCs w:val="24"/>
          <w:lang w:val="hr-HR"/>
        </w:rPr>
      </w:pPr>
      <w:r w:rsidRPr="008A25EA">
        <w:rPr>
          <w:rFonts w:ascii="Arial" w:eastAsia="Arial" w:hAnsi="Arial" w:cs="Arial"/>
          <w:sz w:val="24"/>
          <w:szCs w:val="24"/>
          <w:lang w:val="hr-HR"/>
        </w:rPr>
        <w:t>Predmet nabave je modernizacija nerazvrstanih c</w:t>
      </w:r>
      <w:r w:rsidR="00A63499">
        <w:rPr>
          <w:rFonts w:ascii="Arial" w:eastAsia="Arial" w:hAnsi="Arial" w:cs="Arial"/>
          <w:sz w:val="24"/>
          <w:szCs w:val="24"/>
          <w:lang w:val="hr-HR"/>
        </w:rPr>
        <w:t>esta na području grada Pregrade</w:t>
      </w:r>
      <w:r w:rsidRPr="008A25EA">
        <w:rPr>
          <w:rFonts w:ascii="Arial" w:eastAsia="Arial" w:hAnsi="Arial" w:cs="Arial"/>
          <w:sz w:val="24"/>
          <w:szCs w:val="24"/>
          <w:lang w:val="hr-HR"/>
        </w:rPr>
        <w:t xml:space="preserve"> koja uključuje popravljanje postojećih nerazvrstanih cesta</w:t>
      </w:r>
      <w:r w:rsidRPr="008A25EA">
        <w:rPr>
          <w:rFonts w:ascii="Arial" w:hAnsi="Arial" w:cs="Arial"/>
          <w:sz w:val="24"/>
          <w:szCs w:val="24"/>
        </w:rPr>
        <w:t>, izgradnju podloge i asfaltiranje i ostale radove sukladno tehničkim specifikacijama i  troškovnicima</w:t>
      </w:r>
      <w:r w:rsidRPr="008A25EA">
        <w:rPr>
          <w:rFonts w:ascii="Arial" w:eastAsia="Arial" w:hAnsi="Arial" w:cs="Arial"/>
          <w:sz w:val="24"/>
          <w:szCs w:val="24"/>
          <w:lang w:val="hr-HR"/>
        </w:rPr>
        <w:t xml:space="preserve"> na slijedećim nerazvrstanim cestama:</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Cigrovec C-17</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Cigrovec C-15.3</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Cigrovec C-19</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Cigrovec C-11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Bušin Bu-4</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Bušin Bu-7</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Bušin Bu-20</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Kostel K 13.4 (1)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Kostel K 13.4 (2)</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Kostel K 11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Vinagora V-24</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Gorjakovo G-19.1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Gorjakovo G-5</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Gorjakovo G-1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Benkovo B-9.4</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Benkovo B-3.1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Benkovo B-2.10</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Plemenšćina Pl-11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Plemenšćina Pl-18</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Pregrada P-11.1.</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Pregrada P-38</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Pregrada P-42</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Sopot S-19.2</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Sopot S-25</w:t>
      </w:r>
    </w:p>
    <w:p w:rsidR="00FA58CA" w:rsidRPr="001E2FB7" w:rsidRDefault="00FA58CA" w:rsidP="00FA58CA">
      <w:pPr>
        <w:rPr>
          <w:rFonts w:ascii="Arial" w:hAnsi="Arial" w:cs="Arial"/>
          <w:bCs/>
          <w:sz w:val="24"/>
          <w:szCs w:val="24"/>
          <w:lang w:val="hr-HR" w:eastAsia="hr-HR"/>
        </w:rPr>
      </w:pPr>
      <w:r w:rsidRPr="001E2FB7">
        <w:rPr>
          <w:rFonts w:ascii="Arial" w:hAnsi="Arial" w:cs="Arial"/>
          <w:bCs/>
          <w:sz w:val="24"/>
          <w:szCs w:val="24"/>
          <w:lang w:val="hr-HR" w:eastAsia="hr-HR"/>
        </w:rPr>
        <w:t>Nerazvrstana cesta Sopot S-4.3</w:t>
      </w:r>
    </w:p>
    <w:p w:rsidR="00FA58CA" w:rsidRPr="0071108B" w:rsidRDefault="00FA58CA" w:rsidP="00FA58CA">
      <w:pPr>
        <w:spacing w:before="1" w:line="160" w:lineRule="exact"/>
        <w:rPr>
          <w:rFonts w:ascii="Arial" w:hAnsi="Arial" w:cs="Arial"/>
          <w:color w:val="FF0000"/>
          <w:sz w:val="24"/>
          <w:szCs w:val="24"/>
          <w:lang w:val="hr-HR"/>
        </w:rPr>
      </w:pPr>
    </w:p>
    <w:p w:rsidR="00FA58CA" w:rsidRPr="00CF4674" w:rsidRDefault="00FA58CA" w:rsidP="00FA58CA">
      <w:pPr>
        <w:ind w:left="104" w:right="3897"/>
        <w:jc w:val="both"/>
        <w:rPr>
          <w:rFonts w:ascii="Arial" w:eastAsia="Arial" w:hAnsi="Arial" w:cs="Arial"/>
          <w:sz w:val="24"/>
          <w:szCs w:val="24"/>
          <w:lang w:val="hr-HR"/>
        </w:rPr>
      </w:pPr>
    </w:p>
    <w:p w:rsidR="00FA58CA" w:rsidRPr="0056404E" w:rsidRDefault="00FA58CA" w:rsidP="00FA58CA">
      <w:pPr>
        <w:jc w:val="both"/>
        <w:rPr>
          <w:rFonts w:ascii="Arial" w:hAnsi="Arial" w:cs="Arial"/>
          <w:sz w:val="24"/>
          <w:szCs w:val="24"/>
          <w:lang w:val="hr-HR"/>
        </w:rPr>
      </w:pPr>
      <w:r w:rsidRPr="0056404E">
        <w:rPr>
          <w:rFonts w:ascii="Arial" w:hAnsi="Arial" w:cs="Arial"/>
          <w:sz w:val="24"/>
          <w:szCs w:val="24"/>
          <w:lang w:val="hr-HR"/>
        </w:rPr>
        <w:t xml:space="preserve">Cpv oznaka predmeta nabave: 45233142-6 Popravljanje cesta </w:t>
      </w:r>
    </w:p>
    <w:p w:rsidR="00FA58CA" w:rsidRPr="004F2036" w:rsidRDefault="00FA58CA" w:rsidP="00FA58CA">
      <w:pPr>
        <w:spacing w:before="10" w:line="220" w:lineRule="exact"/>
        <w:rPr>
          <w:rFonts w:ascii="Arial" w:hAnsi="Arial" w:cs="Arial"/>
          <w:color w:val="FF0000"/>
          <w:sz w:val="24"/>
          <w:szCs w:val="24"/>
          <w:lang w:val="hr-HR"/>
        </w:rPr>
      </w:pPr>
    </w:p>
    <w:p w:rsidR="00FA58CA" w:rsidRPr="000869E7" w:rsidRDefault="00FA58CA" w:rsidP="00FA58CA">
      <w:pPr>
        <w:widowControl w:val="0"/>
        <w:overflowPunct w:val="0"/>
        <w:autoSpaceDE w:val="0"/>
        <w:autoSpaceDN w:val="0"/>
        <w:adjustRightInd w:val="0"/>
        <w:spacing w:line="233" w:lineRule="auto"/>
        <w:jc w:val="both"/>
        <w:rPr>
          <w:rFonts w:ascii="Arial" w:hAnsi="Arial" w:cs="Arial"/>
          <w:sz w:val="24"/>
          <w:szCs w:val="24"/>
          <w:lang w:eastAsia="hr-HR"/>
        </w:rPr>
      </w:pPr>
      <w:r w:rsidRPr="000869E7">
        <w:rPr>
          <w:rFonts w:ascii="Arial" w:hAnsi="Arial" w:cs="Arial"/>
          <w:sz w:val="24"/>
          <w:szCs w:val="24"/>
          <w:lang w:eastAsia="hr-HR"/>
        </w:rPr>
        <w:t>Naručitelj predlaže ponuditeljima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rsidR="00FA58CA" w:rsidRPr="000869E7" w:rsidRDefault="00FA58CA" w:rsidP="00FA58CA">
      <w:pPr>
        <w:widowControl w:val="0"/>
        <w:autoSpaceDE w:val="0"/>
        <w:autoSpaceDN w:val="0"/>
        <w:adjustRightInd w:val="0"/>
        <w:spacing w:line="54" w:lineRule="exact"/>
        <w:rPr>
          <w:rFonts w:ascii="Arial" w:hAnsi="Arial" w:cs="Arial"/>
          <w:sz w:val="24"/>
          <w:szCs w:val="24"/>
          <w:lang w:eastAsia="hr-HR"/>
        </w:rPr>
      </w:pPr>
    </w:p>
    <w:p w:rsidR="00FA58CA" w:rsidRPr="00EC2CDF" w:rsidRDefault="00FA58CA" w:rsidP="00FA58CA">
      <w:pPr>
        <w:widowControl w:val="0"/>
        <w:overflowPunct w:val="0"/>
        <w:autoSpaceDE w:val="0"/>
        <w:autoSpaceDN w:val="0"/>
        <w:adjustRightInd w:val="0"/>
        <w:spacing w:line="218" w:lineRule="auto"/>
        <w:jc w:val="both"/>
        <w:rPr>
          <w:rFonts w:ascii="Arial" w:hAnsi="Arial" w:cs="Arial"/>
          <w:sz w:val="24"/>
          <w:szCs w:val="24"/>
          <w:lang w:eastAsia="hr-HR"/>
        </w:rPr>
      </w:pPr>
      <w:r w:rsidRPr="000869E7">
        <w:rPr>
          <w:rFonts w:ascii="Arial" w:hAnsi="Arial" w:cs="Arial"/>
          <w:sz w:val="24"/>
          <w:szCs w:val="24"/>
          <w:lang w:eastAsia="hr-HR"/>
        </w:rPr>
        <w:t xml:space="preserve">Pregled mjesta izvedbe radova ponuditelji mogu obaviti svaki radni dan, odnosno od ponedjeljka </w:t>
      </w:r>
      <w:r w:rsidR="00A63499">
        <w:rPr>
          <w:rFonts w:ascii="Arial" w:hAnsi="Arial" w:cs="Arial"/>
          <w:sz w:val="24"/>
          <w:szCs w:val="24"/>
          <w:lang w:val="hr-HR" w:eastAsia="hr-HR"/>
        </w:rPr>
        <w:t xml:space="preserve">do petka, </w:t>
      </w:r>
      <w:r w:rsidRPr="008A25EA">
        <w:rPr>
          <w:rFonts w:ascii="Arial" w:hAnsi="Arial" w:cs="Arial"/>
          <w:sz w:val="24"/>
          <w:szCs w:val="24"/>
          <w:lang w:val="hr-HR" w:eastAsia="hr-HR"/>
        </w:rPr>
        <w:t>uz obaveznu</w:t>
      </w:r>
      <w:r w:rsidRPr="000869E7">
        <w:rPr>
          <w:rFonts w:ascii="Arial" w:hAnsi="Arial" w:cs="Arial"/>
          <w:sz w:val="24"/>
          <w:szCs w:val="24"/>
          <w:lang w:eastAsia="hr-HR"/>
        </w:rPr>
        <w:t xml:space="preserve"> prethodnu najavu osob</w:t>
      </w:r>
      <w:r w:rsidR="001E2FB7">
        <w:rPr>
          <w:rFonts w:ascii="Arial" w:hAnsi="Arial" w:cs="Arial"/>
          <w:sz w:val="24"/>
          <w:szCs w:val="24"/>
          <w:lang w:eastAsia="hr-HR"/>
        </w:rPr>
        <w:t>i</w:t>
      </w:r>
      <w:r w:rsidR="00A63499">
        <w:rPr>
          <w:rFonts w:ascii="Arial" w:hAnsi="Arial" w:cs="Arial"/>
          <w:sz w:val="24"/>
          <w:szCs w:val="24"/>
          <w:lang w:eastAsia="hr-HR"/>
        </w:rPr>
        <w:t xml:space="preserve"> za kontakt,</w:t>
      </w:r>
      <w:r w:rsidRPr="000869E7">
        <w:rPr>
          <w:rFonts w:ascii="Arial" w:hAnsi="Arial" w:cs="Arial"/>
          <w:sz w:val="24"/>
          <w:szCs w:val="24"/>
          <w:lang w:eastAsia="hr-HR"/>
        </w:rPr>
        <w:t xml:space="preserve"> najmanje jedan dan ranije.</w:t>
      </w:r>
    </w:p>
    <w:p w:rsidR="00FA58CA" w:rsidRPr="00FA58CA" w:rsidRDefault="00FA58CA" w:rsidP="00FA58CA">
      <w:pPr>
        <w:rPr>
          <w:rFonts w:eastAsia="Arial"/>
          <w:lang w:val="hr-HR"/>
        </w:rPr>
        <w:sectPr w:rsidR="00FA58CA" w:rsidRPr="00FA58CA">
          <w:pgSz w:w="11920" w:h="16840"/>
          <w:pgMar w:top="1200" w:right="540" w:bottom="280" w:left="1200" w:header="731" w:footer="894" w:gutter="0"/>
          <w:cols w:space="720"/>
        </w:sectPr>
      </w:pPr>
    </w:p>
    <w:p w:rsidR="008C5BB7" w:rsidRDefault="008C5BB7" w:rsidP="008C5BB7">
      <w:pPr>
        <w:pStyle w:val="Naslov2"/>
        <w:numPr>
          <w:ilvl w:val="0"/>
          <w:numId w:val="0"/>
        </w:numPr>
        <w:rPr>
          <w:rFonts w:eastAsia="Arial"/>
          <w:lang w:val="hr-HR"/>
        </w:rPr>
      </w:pPr>
      <w:bookmarkStart w:id="16" w:name="_Toc519151907"/>
      <w:r w:rsidRPr="004F2036">
        <w:rPr>
          <w:rFonts w:eastAsia="Arial"/>
          <w:lang w:val="hr-HR"/>
        </w:rPr>
        <w:lastRenderedPageBreak/>
        <w:t>2.2.</w:t>
      </w:r>
      <w:r>
        <w:rPr>
          <w:rFonts w:eastAsia="Arial"/>
          <w:lang w:val="hr-HR"/>
        </w:rPr>
        <w:t xml:space="preserve"> </w:t>
      </w:r>
      <w:r w:rsidR="00F626EA">
        <w:rPr>
          <w:rFonts w:eastAsia="Arial"/>
          <w:lang w:val="hr-HR"/>
        </w:rPr>
        <w:t xml:space="preserve">  PREDMET  </w:t>
      </w:r>
      <w:r w:rsidRPr="004F2036">
        <w:rPr>
          <w:rFonts w:eastAsia="Arial"/>
          <w:lang w:val="hr-HR"/>
        </w:rPr>
        <w:t xml:space="preserve">NABAVE </w:t>
      </w:r>
      <w:r w:rsidR="002E6F6D">
        <w:rPr>
          <w:rFonts w:eastAsia="Arial"/>
          <w:lang w:val="hr-HR"/>
        </w:rPr>
        <w:t xml:space="preserve"> NIJE </w:t>
      </w:r>
      <w:r w:rsidRPr="004F2036">
        <w:rPr>
          <w:rFonts w:eastAsia="Arial"/>
          <w:lang w:val="hr-HR"/>
        </w:rPr>
        <w:t>PODIJELJEN U GRUPE</w:t>
      </w:r>
      <w:bookmarkEnd w:id="16"/>
    </w:p>
    <w:p w:rsidR="002E6F6D" w:rsidRPr="002E6F6D" w:rsidRDefault="002E6F6D" w:rsidP="002E6F6D">
      <w:pPr>
        <w:rPr>
          <w:rFonts w:eastAsia="Arial"/>
          <w:lang w:val="hr-HR"/>
        </w:rPr>
      </w:pPr>
    </w:p>
    <w:p w:rsidR="002E6F6D" w:rsidRPr="002E6F6D" w:rsidRDefault="002E6F6D" w:rsidP="002E6F6D">
      <w:pPr>
        <w:widowControl w:val="0"/>
        <w:autoSpaceDE w:val="0"/>
        <w:autoSpaceDN w:val="0"/>
        <w:adjustRightInd w:val="0"/>
        <w:rPr>
          <w:rFonts w:ascii="Arial" w:hAnsi="Arial" w:cs="Arial"/>
          <w:sz w:val="24"/>
          <w:szCs w:val="24"/>
          <w:lang w:eastAsia="hr-HR"/>
        </w:rPr>
      </w:pPr>
      <w:r w:rsidRPr="002E6F6D">
        <w:rPr>
          <w:rFonts w:ascii="Arial" w:hAnsi="Arial" w:cs="Arial"/>
          <w:sz w:val="24"/>
          <w:szCs w:val="24"/>
          <w:lang w:eastAsia="hr-HR"/>
        </w:rPr>
        <w:t>Gospodarski subjekti dužni su nuditi cjelokupan predmet nabave.</w:t>
      </w:r>
    </w:p>
    <w:p w:rsidR="002E6F6D" w:rsidRPr="002E6F6D" w:rsidRDefault="002E6F6D" w:rsidP="002E6F6D">
      <w:pPr>
        <w:widowControl w:val="0"/>
        <w:autoSpaceDE w:val="0"/>
        <w:autoSpaceDN w:val="0"/>
        <w:adjustRightInd w:val="0"/>
        <w:jc w:val="both"/>
        <w:rPr>
          <w:rFonts w:ascii="Arial" w:hAnsi="Arial" w:cs="Arial"/>
          <w:spacing w:val="-1"/>
          <w:sz w:val="24"/>
          <w:szCs w:val="24"/>
          <w:lang w:eastAsia="hr-HR"/>
        </w:rPr>
      </w:pPr>
      <w:r w:rsidRPr="002E6F6D">
        <w:rPr>
          <w:rFonts w:ascii="Arial" w:hAnsi="Arial" w:cs="Arial"/>
          <w:spacing w:val="-1"/>
          <w:sz w:val="24"/>
          <w:szCs w:val="24"/>
          <w:lang w:eastAsia="hr-HR"/>
        </w:rPr>
        <w:t>Predmet nabave čini jedinstvenu tehničko-tehnološku cjelinu koju nije moguće provesti ugovaranjem više različitih izvršitelja imajući u vidu troškove upravljanja, podjelu odgovornosti i sigurnost na gradilištu.</w:t>
      </w:r>
    </w:p>
    <w:p w:rsidR="008C5BB7" w:rsidRPr="002E6F6D" w:rsidRDefault="008C5BB7" w:rsidP="008C5BB7">
      <w:pPr>
        <w:ind w:left="104" w:right="71"/>
        <w:rPr>
          <w:rFonts w:ascii="Arial" w:eastAsia="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17" w:name="_Toc519151908"/>
      <w:r w:rsidRPr="004F2036">
        <w:rPr>
          <w:rFonts w:eastAsia="Arial"/>
          <w:lang w:val="hr-HR"/>
        </w:rPr>
        <w:t>2.3.</w:t>
      </w:r>
      <w:r>
        <w:rPr>
          <w:rFonts w:eastAsia="Arial"/>
          <w:lang w:val="hr-HR"/>
        </w:rPr>
        <w:t xml:space="preserve"> </w:t>
      </w:r>
      <w:r w:rsidRPr="004F2036">
        <w:rPr>
          <w:rFonts w:eastAsia="Arial"/>
          <w:lang w:val="hr-HR"/>
        </w:rPr>
        <w:t>KOLIČINA PREDMETA NABAVE</w:t>
      </w:r>
      <w:bookmarkEnd w:id="17"/>
    </w:p>
    <w:p w:rsidR="008C5BB7" w:rsidRDefault="008C5BB7" w:rsidP="00A63499">
      <w:pPr>
        <w:ind w:left="104" w:right="63"/>
        <w:rPr>
          <w:rFonts w:ascii="Arial" w:eastAsia="Arial" w:hAnsi="Arial" w:cs="Arial"/>
          <w:sz w:val="24"/>
          <w:szCs w:val="24"/>
          <w:lang w:val="hr-HR"/>
        </w:rPr>
      </w:pPr>
      <w:r w:rsidRPr="004F2036">
        <w:rPr>
          <w:rFonts w:ascii="Arial" w:eastAsia="Arial" w:hAnsi="Arial" w:cs="Arial"/>
          <w:sz w:val="24"/>
          <w:szCs w:val="24"/>
          <w:lang w:val="hr-HR"/>
        </w:rPr>
        <w:t xml:space="preserve">Količina predmeta nabave, odnosno vrsta i opseg radova određena je </w:t>
      </w:r>
      <w:r w:rsidR="002E6F6D">
        <w:rPr>
          <w:rFonts w:ascii="Arial" w:eastAsia="Arial" w:hAnsi="Arial" w:cs="Arial"/>
          <w:sz w:val="24"/>
          <w:szCs w:val="24"/>
          <w:lang w:val="hr-HR"/>
        </w:rPr>
        <w:t>t</w:t>
      </w:r>
      <w:r w:rsidRPr="004F2036">
        <w:rPr>
          <w:rFonts w:ascii="Arial" w:eastAsia="Arial" w:hAnsi="Arial" w:cs="Arial"/>
          <w:sz w:val="24"/>
          <w:szCs w:val="24"/>
          <w:lang w:val="hr-HR"/>
        </w:rPr>
        <w:t>roškovni</w:t>
      </w:r>
      <w:r w:rsidR="002E6F6D">
        <w:rPr>
          <w:rFonts w:ascii="Arial" w:eastAsia="Arial" w:hAnsi="Arial" w:cs="Arial"/>
          <w:sz w:val="24"/>
          <w:szCs w:val="24"/>
          <w:lang w:val="hr-HR"/>
        </w:rPr>
        <w:t>kom.</w:t>
      </w:r>
    </w:p>
    <w:p w:rsidR="00A63499" w:rsidRPr="00A63499" w:rsidRDefault="00A63499" w:rsidP="00A63499">
      <w:pPr>
        <w:ind w:left="104" w:right="63"/>
        <w:rPr>
          <w:rFonts w:ascii="Arial" w:eastAsia="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18" w:name="_Toc519151909"/>
      <w:r w:rsidRPr="004F2036">
        <w:rPr>
          <w:rFonts w:eastAsia="Arial"/>
          <w:lang w:val="hr-HR"/>
        </w:rPr>
        <w:t>2.4. TEHNIČKE SPECIFIKACIJE PREDMETA NABAVE</w:t>
      </w:r>
      <w:bookmarkEnd w:id="18"/>
    </w:p>
    <w:p w:rsidR="008C5BB7" w:rsidRDefault="008C5BB7" w:rsidP="00A63499">
      <w:pPr>
        <w:spacing w:before="3"/>
        <w:ind w:left="104" w:right="68"/>
        <w:jc w:val="both"/>
        <w:rPr>
          <w:rFonts w:ascii="Arial" w:eastAsia="Arial" w:hAnsi="Arial" w:cs="Arial"/>
          <w:sz w:val="24"/>
          <w:szCs w:val="24"/>
          <w:lang w:val="hr-HR"/>
        </w:rPr>
      </w:pPr>
      <w:r w:rsidRPr="004F2036">
        <w:rPr>
          <w:rFonts w:ascii="Arial" w:eastAsia="Arial" w:hAnsi="Arial" w:cs="Arial"/>
          <w:sz w:val="24"/>
          <w:szCs w:val="24"/>
          <w:lang w:val="hr-HR"/>
        </w:rPr>
        <w:t>Tehničke  specifikacije  određene  su  opisom  predmeta  nabave  i  troškovn</w:t>
      </w:r>
      <w:r w:rsidR="002E6F6D">
        <w:rPr>
          <w:rFonts w:ascii="Arial" w:eastAsia="Arial" w:hAnsi="Arial" w:cs="Arial"/>
          <w:sz w:val="24"/>
          <w:szCs w:val="24"/>
          <w:lang w:val="hr-HR"/>
        </w:rPr>
        <w:t>ikom</w:t>
      </w:r>
      <w:r w:rsidR="001E2FB7">
        <w:rPr>
          <w:rFonts w:ascii="Arial" w:eastAsia="Arial" w:hAnsi="Arial" w:cs="Arial"/>
          <w:sz w:val="24"/>
          <w:szCs w:val="24"/>
          <w:lang w:val="hr-HR"/>
        </w:rPr>
        <w:t>.</w:t>
      </w:r>
    </w:p>
    <w:p w:rsidR="00A63499" w:rsidRDefault="00A63499" w:rsidP="00A63499">
      <w:pPr>
        <w:spacing w:before="3"/>
        <w:ind w:left="104" w:right="68"/>
        <w:jc w:val="both"/>
        <w:rPr>
          <w:rFonts w:ascii="Arial" w:eastAsia="Arial" w:hAnsi="Arial" w:cs="Arial"/>
          <w:sz w:val="24"/>
          <w:szCs w:val="24"/>
          <w:lang w:val="hr-HR"/>
        </w:rPr>
      </w:pPr>
    </w:p>
    <w:p w:rsidR="008C5BB7" w:rsidRPr="00596B79" w:rsidRDefault="008C5BB7" w:rsidP="008C5BB7">
      <w:pPr>
        <w:pStyle w:val="Naslov2"/>
        <w:numPr>
          <w:ilvl w:val="0"/>
          <w:numId w:val="0"/>
        </w:numPr>
        <w:rPr>
          <w:rFonts w:eastAsia="Arial"/>
          <w:lang w:val="hr-HR"/>
        </w:rPr>
      </w:pPr>
      <w:bookmarkStart w:id="19" w:name="_Toc519151910"/>
      <w:r w:rsidRPr="00596B79">
        <w:rPr>
          <w:rFonts w:eastAsia="Arial"/>
          <w:lang w:val="hr-HR"/>
        </w:rPr>
        <w:t>2.5. TROŠKOVNIK</w:t>
      </w:r>
      <w:bookmarkEnd w:id="19"/>
    </w:p>
    <w:p w:rsidR="008C5BB7" w:rsidRPr="004F2036" w:rsidRDefault="008C5BB7" w:rsidP="008C5BB7">
      <w:pPr>
        <w:ind w:left="104" w:right="147"/>
        <w:jc w:val="both"/>
        <w:rPr>
          <w:rFonts w:ascii="Arial" w:eastAsia="Arial" w:hAnsi="Arial" w:cs="Arial"/>
          <w:sz w:val="24"/>
          <w:szCs w:val="24"/>
          <w:lang w:val="hr-HR"/>
        </w:rPr>
      </w:pPr>
      <w:r w:rsidRPr="004F2036">
        <w:rPr>
          <w:rFonts w:ascii="Arial" w:eastAsia="Arial" w:hAnsi="Arial" w:cs="Arial"/>
          <w:sz w:val="24"/>
          <w:szCs w:val="24"/>
          <w:lang w:val="hr-HR"/>
        </w:rPr>
        <w:t>Troškovnik u nestandardiziranom obliku u .xls formatu čini sastavni dio ove Dokumentacije o nabavi.</w:t>
      </w:r>
    </w:p>
    <w:p w:rsidR="008C5BB7" w:rsidRPr="004F2036" w:rsidRDefault="008C5BB7" w:rsidP="008C5BB7">
      <w:pPr>
        <w:ind w:left="104" w:right="153"/>
        <w:jc w:val="both"/>
        <w:rPr>
          <w:rFonts w:ascii="Arial" w:eastAsia="Arial" w:hAnsi="Arial" w:cs="Arial"/>
          <w:sz w:val="24"/>
          <w:szCs w:val="24"/>
          <w:lang w:val="hr-HR"/>
        </w:rPr>
      </w:pPr>
      <w:r w:rsidRPr="004F2036">
        <w:rPr>
          <w:rFonts w:ascii="Arial" w:eastAsia="Arial" w:hAnsi="Arial" w:cs="Arial"/>
          <w:sz w:val="24"/>
          <w:szCs w:val="24"/>
          <w:lang w:val="hr-HR"/>
        </w:rPr>
        <w:t xml:space="preserve">Troškovnik   mora   biti   popunjen   na   izvornom   predlošku   bez   mijenjanja,   ispravljanja   </w:t>
      </w:r>
      <w:r>
        <w:rPr>
          <w:rFonts w:ascii="Arial" w:eastAsia="Arial" w:hAnsi="Arial" w:cs="Arial"/>
          <w:sz w:val="24"/>
          <w:szCs w:val="24"/>
          <w:lang w:val="hr-HR"/>
        </w:rPr>
        <w:t>i</w:t>
      </w:r>
      <w:r w:rsidRPr="004F2036">
        <w:rPr>
          <w:rFonts w:ascii="Arial" w:eastAsia="Arial" w:hAnsi="Arial" w:cs="Arial"/>
          <w:sz w:val="24"/>
          <w:szCs w:val="24"/>
          <w:lang w:val="hr-HR"/>
        </w:rPr>
        <w:t xml:space="preserve"> prepisivanja izvornog teksta.</w:t>
      </w:r>
    </w:p>
    <w:p w:rsidR="008C5BB7" w:rsidRPr="004F2036" w:rsidRDefault="008C5BB7" w:rsidP="008C5BB7">
      <w:pPr>
        <w:ind w:left="104" w:right="155"/>
        <w:jc w:val="both"/>
        <w:rPr>
          <w:rFonts w:ascii="Arial" w:eastAsia="Arial" w:hAnsi="Arial" w:cs="Arial"/>
          <w:sz w:val="24"/>
          <w:szCs w:val="24"/>
          <w:lang w:val="hr-HR"/>
        </w:rPr>
      </w:pPr>
      <w:r w:rsidRPr="004F2036">
        <w:rPr>
          <w:rFonts w:ascii="Arial" w:eastAsia="Arial" w:hAnsi="Arial" w:cs="Arial"/>
          <w:sz w:val="24"/>
          <w:szCs w:val="24"/>
          <w:lang w:val="hr-HR"/>
        </w:rPr>
        <w:t>Pod  izvornim  predloškom/troškovnikom  podrazumijeva  se  troškovnik  koji  uključuje  i  sve izmjene i dopune koje su, ukoliko ih je bilo, objavljene u EOJN RH.</w:t>
      </w:r>
    </w:p>
    <w:p w:rsidR="008C5BB7" w:rsidRPr="004F2036" w:rsidRDefault="008C5BB7" w:rsidP="008C5BB7">
      <w:pPr>
        <w:ind w:left="104" w:right="146"/>
        <w:jc w:val="both"/>
        <w:rPr>
          <w:rFonts w:ascii="Arial" w:eastAsia="Arial" w:hAnsi="Arial" w:cs="Arial"/>
          <w:sz w:val="24"/>
          <w:szCs w:val="24"/>
          <w:lang w:val="hr-HR"/>
        </w:rPr>
      </w:pPr>
      <w:r w:rsidRPr="004F2036">
        <w:rPr>
          <w:rFonts w:ascii="Arial" w:eastAsia="Arial" w:hAnsi="Arial" w:cs="Arial"/>
          <w:sz w:val="24"/>
          <w:szCs w:val="24"/>
          <w:lang w:val="hr-HR"/>
        </w:rPr>
        <w:t>Ponuditelj mora ponuditi cijenu odnosno ispuniti svaku stavku troškovnika</w:t>
      </w:r>
      <w:r w:rsidR="002E6F6D">
        <w:rPr>
          <w:rFonts w:ascii="Arial" w:eastAsia="Arial" w:hAnsi="Arial" w:cs="Arial"/>
          <w:sz w:val="24"/>
          <w:szCs w:val="24"/>
          <w:lang w:val="hr-HR"/>
        </w:rPr>
        <w:t>.</w:t>
      </w:r>
    </w:p>
    <w:p w:rsidR="008C5BB7" w:rsidRPr="004F2036" w:rsidRDefault="008C5BB7" w:rsidP="008C5BB7">
      <w:pPr>
        <w:ind w:left="104" w:right="145"/>
        <w:jc w:val="both"/>
        <w:rPr>
          <w:rFonts w:ascii="Arial" w:eastAsia="Arial" w:hAnsi="Arial" w:cs="Arial"/>
          <w:sz w:val="24"/>
          <w:szCs w:val="24"/>
          <w:lang w:val="hr-HR"/>
        </w:rPr>
      </w:pPr>
      <w:r w:rsidRPr="004F2036">
        <w:rPr>
          <w:rFonts w:ascii="Arial" w:eastAsia="Arial" w:hAnsi="Arial" w:cs="Arial"/>
          <w:sz w:val="24"/>
          <w:szCs w:val="24"/>
          <w:lang w:val="hr-HR"/>
        </w:rPr>
        <w:t>Jedinična  cijena  s</w:t>
      </w:r>
      <w:r w:rsidR="00652858">
        <w:rPr>
          <w:rFonts w:ascii="Arial" w:eastAsia="Arial" w:hAnsi="Arial" w:cs="Arial"/>
          <w:sz w:val="24"/>
          <w:szCs w:val="24"/>
          <w:lang w:val="hr-HR"/>
        </w:rPr>
        <w:t>vake</w:t>
      </w:r>
      <w:r w:rsidRPr="004F2036">
        <w:rPr>
          <w:rFonts w:ascii="Arial" w:eastAsia="Arial" w:hAnsi="Arial" w:cs="Arial"/>
          <w:sz w:val="24"/>
          <w:szCs w:val="24"/>
          <w:lang w:val="hr-HR"/>
        </w:rPr>
        <w:t xml:space="preserve">  stavke  i  ukupna  cijena  stavke,  izražene  u  kunama,  moraju  biti zaokružene na dvije decimale.</w:t>
      </w:r>
    </w:p>
    <w:p w:rsidR="008C5BB7" w:rsidRPr="004F2036" w:rsidRDefault="008C5BB7" w:rsidP="008C5BB7">
      <w:pPr>
        <w:ind w:left="104" w:right="144"/>
        <w:jc w:val="both"/>
        <w:rPr>
          <w:rFonts w:ascii="Arial" w:eastAsia="Arial" w:hAnsi="Arial" w:cs="Arial"/>
          <w:sz w:val="24"/>
          <w:szCs w:val="24"/>
          <w:lang w:val="hr-HR"/>
        </w:rPr>
      </w:pPr>
      <w:r w:rsidRPr="004F2036">
        <w:rPr>
          <w:rFonts w:ascii="Arial" w:eastAsia="Arial" w:hAnsi="Arial" w:cs="Arial"/>
          <w:sz w:val="24"/>
          <w:szCs w:val="24"/>
          <w:lang w:val="hr-HR"/>
        </w:rPr>
        <w:t>Ako ponuditelj promijeni tekst ili količine navedene u obrascu troškovnika, smatrat će se da je takav troškovnik nepotpun i nevažeći te će ponuda biti odbijena.</w:t>
      </w:r>
    </w:p>
    <w:p w:rsidR="008C5BB7" w:rsidRDefault="008C5BB7" w:rsidP="008C5BB7">
      <w:pPr>
        <w:spacing w:before="1"/>
        <w:ind w:left="104" w:right="155"/>
        <w:jc w:val="both"/>
        <w:rPr>
          <w:rFonts w:ascii="Arial" w:eastAsia="Arial" w:hAnsi="Arial" w:cs="Arial"/>
          <w:sz w:val="24"/>
          <w:szCs w:val="24"/>
          <w:lang w:val="hr-HR"/>
        </w:rPr>
      </w:pPr>
      <w:r w:rsidRPr="004F2036">
        <w:rPr>
          <w:rFonts w:ascii="Arial" w:eastAsia="Arial" w:hAnsi="Arial" w:cs="Arial"/>
          <w:sz w:val="24"/>
          <w:szCs w:val="24"/>
          <w:lang w:val="hr-HR"/>
        </w:rPr>
        <w:t>Ponuditelj treba popuniti priloženi nestandardizirani troškovnik (EXCEL tablica) upisivanjem cijena i drugih traženih podataka stavki navedenih u Troškovniku, a dostavlja se elektronički putem EOJN RH u .xls formatu (EXCEL tablica).</w:t>
      </w:r>
    </w:p>
    <w:p w:rsidR="008C5BB7" w:rsidRDefault="008C5BB7" w:rsidP="008C5BB7">
      <w:pPr>
        <w:spacing w:before="1"/>
        <w:ind w:left="104" w:right="155"/>
        <w:jc w:val="both"/>
        <w:rPr>
          <w:rFonts w:ascii="Arial" w:eastAsia="Arial" w:hAnsi="Arial" w:cs="Arial"/>
          <w:sz w:val="24"/>
          <w:szCs w:val="24"/>
          <w:lang w:val="hr-HR"/>
        </w:rPr>
      </w:pPr>
    </w:p>
    <w:p w:rsidR="008C5BB7" w:rsidRPr="00204521" w:rsidRDefault="008C5BB7" w:rsidP="008C5BB7">
      <w:pPr>
        <w:widowControl w:val="0"/>
        <w:autoSpaceDE w:val="0"/>
        <w:autoSpaceDN w:val="0"/>
        <w:adjustRightInd w:val="0"/>
        <w:rPr>
          <w:rFonts w:ascii="Arial" w:hAnsi="Arial" w:cs="Arial"/>
          <w:sz w:val="24"/>
          <w:szCs w:val="24"/>
          <w:lang w:eastAsia="hr-HR"/>
        </w:rPr>
      </w:pPr>
      <w:r w:rsidRPr="00204521">
        <w:rPr>
          <w:rFonts w:ascii="Arial" w:hAnsi="Arial" w:cs="Arial"/>
          <w:b/>
          <w:bCs/>
          <w:sz w:val="24"/>
          <w:szCs w:val="24"/>
          <w:lang w:eastAsia="hr-HR"/>
        </w:rPr>
        <w:t xml:space="preserve">  Troškovnik nije potrebno potpisati ni ovjeravati pečatom.</w:t>
      </w:r>
    </w:p>
    <w:p w:rsidR="008C5BB7" w:rsidRPr="004F2036" w:rsidRDefault="008C5BB7" w:rsidP="008C5BB7">
      <w:pPr>
        <w:spacing w:before="21"/>
        <w:ind w:right="8032"/>
        <w:jc w:val="both"/>
        <w:rPr>
          <w:rFonts w:ascii="Arial" w:eastAsia="Arial" w:hAnsi="Arial" w:cs="Arial"/>
          <w:sz w:val="24"/>
          <w:szCs w:val="24"/>
          <w:lang w:val="hr-HR"/>
        </w:rPr>
        <w:sectPr w:rsidR="008C5BB7" w:rsidRPr="004F2036">
          <w:pgSz w:w="11920" w:h="16840"/>
          <w:pgMar w:top="1200" w:right="600" w:bottom="280" w:left="1200" w:header="731" w:footer="894" w:gutter="0"/>
          <w:cols w:space="720"/>
        </w:sectPr>
      </w:pPr>
    </w:p>
    <w:p w:rsidR="00464173" w:rsidRPr="00695385" w:rsidRDefault="008C5BB7" w:rsidP="00A63499">
      <w:pPr>
        <w:pStyle w:val="Naslov2"/>
        <w:numPr>
          <w:ilvl w:val="0"/>
          <w:numId w:val="0"/>
        </w:numPr>
        <w:rPr>
          <w:rFonts w:cs="Arial"/>
          <w:szCs w:val="24"/>
          <w:lang w:val="hr-HR"/>
        </w:rPr>
      </w:pPr>
      <w:bookmarkStart w:id="20" w:name="_Toc519151911"/>
      <w:r w:rsidRPr="00695385">
        <w:rPr>
          <w:rFonts w:eastAsia="Arial"/>
          <w:lang w:val="hr-HR"/>
        </w:rPr>
        <w:lastRenderedPageBreak/>
        <w:t xml:space="preserve">2.6. </w:t>
      </w:r>
      <w:r w:rsidRPr="00695385">
        <w:rPr>
          <w:rFonts w:cs="Arial"/>
          <w:szCs w:val="24"/>
          <w:lang w:val="hr-HR"/>
        </w:rPr>
        <w:t>O</w:t>
      </w:r>
      <w:r w:rsidR="00464173" w:rsidRPr="00695385">
        <w:rPr>
          <w:rFonts w:cs="Arial"/>
          <w:szCs w:val="24"/>
          <w:lang w:val="hr-HR"/>
        </w:rPr>
        <w:t>DREDBE O NORMAMA</w:t>
      </w:r>
      <w:bookmarkEnd w:id="20"/>
    </w:p>
    <w:p w:rsidR="008C5BB7" w:rsidRPr="00D644DB" w:rsidRDefault="008C5BB7" w:rsidP="008C5BB7">
      <w:pPr>
        <w:jc w:val="both"/>
        <w:rPr>
          <w:rFonts w:ascii="Arial" w:hAnsi="Arial" w:cs="Arial"/>
          <w:b/>
          <w:sz w:val="24"/>
          <w:szCs w:val="24"/>
          <w:lang w:val="hr-HR"/>
        </w:rPr>
      </w:pPr>
    </w:p>
    <w:p w:rsidR="008C5BB7" w:rsidRPr="00D644DB" w:rsidRDefault="008C5BB7" w:rsidP="008C5BB7">
      <w:pPr>
        <w:widowControl w:val="0"/>
        <w:overflowPunct w:val="0"/>
        <w:autoSpaceDE w:val="0"/>
        <w:autoSpaceDN w:val="0"/>
        <w:adjustRightInd w:val="0"/>
        <w:spacing w:line="218" w:lineRule="auto"/>
        <w:jc w:val="both"/>
        <w:rPr>
          <w:rFonts w:ascii="Arial" w:hAnsi="Arial" w:cs="Arial"/>
          <w:sz w:val="24"/>
          <w:szCs w:val="24"/>
          <w:lang w:val="hr-HR" w:eastAsia="hr-HR"/>
        </w:rPr>
      </w:pPr>
      <w:r w:rsidRPr="00D644DB">
        <w:rPr>
          <w:rFonts w:ascii="Arial" w:hAnsi="Arial" w:cs="Arial"/>
          <w:sz w:val="24"/>
          <w:szCs w:val="24"/>
          <w:lang w:val="hr-HR" w:eastAsia="hr-HR"/>
        </w:rPr>
        <w:t>Za slučaj da su ovoj Dokumentaciji o nabavi i Troškovniku navedena tehnička pravila koja opisuju predmet nabave pomoću hrvatskih odnosno europskih odnosno međunarodnih normi naručitelj ističe da ponuditelj treba ponuditi predmet nabave u skladu s normama iz ove Dokumentacije o nabavi ili jednakovrijednim normama. Stoga je za svaku navedenu normu navedenu po dotičnom normizacijskom sustavu dozvoljeno nuditi jednakovrijednu normu, tehničko odobrenje odnosno uputu iz odgovarajuće hrvatske, europske ili međunarodne nomenklature.</w:t>
      </w:r>
    </w:p>
    <w:p w:rsidR="008C5BB7" w:rsidRDefault="008C5BB7" w:rsidP="008C5BB7">
      <w:pPr>
        <w:widowControl w:val="0"/>
        <w:overflowPunct w:val="0"/>
        <w:autoSpaceDE w:val="0"/>
        <w:autoSpaceDN w:val="0"/>
        <w:adjustRightInd w:val="0"/>
        <w:spacing w:line="218" w:lineRule="auto"/>
        <w:jc w:val="both"/>
        <w:rPr>
          <w:rFonts w:ascii="Arial" w:hAnsi="Arial" w:cs="Arial"/>
          <w:color w:val="FF0000"/>
          <w:sz w:val="24"/>
          <w:szCs w:val="24"/>
          <w:lang w:val="hr-HR" w:eastAsia="hr-HR"/>
        </w:rPr>
      </w:pPr>
    </w:p>
    <w:p w:rsidR="008C5BB7" w:rsidRDefault="008C5BB7" w:rsidP="008C5BB7">
      <w:pPr>
        <w:pStyle w:val="Naslov2"/>
        <w:numPr>
          <w:ilvl w:val="0"/>
          <w:numId w:val="0"/>
        </w:numPr>
        <w:rPr>
          <w:rFonts w:eastAsia="Arial"/>
          <w:lang w:val="hr-HR"/>
        </w:rPr>
      </w:pPr>
      <w:bookmarkStart w:id="21" w:name="_Toc519151912"/>
      <w:r w:rsidRPr="004F2036">
        <w:rPr>
          <w:rFonts w:eastAsia="Arial"/>
          <w:lang w:val="hr-HR"/>
        </w:rPr>
        <w:t>2.7. MJESTO IZVOĐENJA RADOVA</w:t>
      </w:r>
      <w:bookmarkEnd w:id="21"/>
    </w:p>
    <w:p w:rsidR="008C5BB7" w:rsidRDefault="008C5BB7" w:rsidP="008C5BB7">
      <w:pPr>
        <w:ind w:left="104"/>
        <w:rPr>
          <w:rFonts w:ascii="Arial" w:eastAsia="Arial" w:hAnsi="Arial" w:cs="Arial"/>
          <w:b/>
          <w:sz w:val="24"/>
          <w:szCs w:val="24"/>
          <w:lang w:val="hr-HR"/>
        </w:rPr>
      </w:pPr>
    </w:p>
    <w:p w:rsidR="008C5BB7" w:rsidRDefault="008C5BB7" w:rsidP="008C5BB7">
      <w:pPr>
        <w:rPr>
          <w:rFonts w:ascii="Arial" w:eastAsia="Arial" w:hAnsi="Arial" w:cs="Arial"/>
          <w:sz w:val="24"/>
          <w:szCs w:val="24"/>
          <w:lang w:val="hr-HR"/>
        </w:rPr>
      </w:pPr>
      <w:r w:rsidRPr="00C15C7E">
        <w:rPr>
          <w:rFonts w:ascii="Arial" w:eastAsia="Arial" w:hAnsi="Arial" w:cs="Arial"/>
          <w:sz w:val="24"/>
          <w:szCs w:val="24"/>
          <w:lang w:val="hr-HR"/>
        </w:rPr>
        <w:t xml:space="preserve">Mjesto izvođenja radova je područje grada </w:t>
      </w:r>
      <w:r w:rsidRPr="00CF4674">
        <w:rPr>
          <w:rFonts w:ascii="Arial" w:eastAsia="Arial" w:hAnsi="Arial" w:cs="Arial"/>
          <w:sz w:val="24"/>
          <w:szCs w:val="24"/>
          <w:lang w:val="hr-HR"/>
        </w:rPr>
        <w:t>Pregrade, Cigrovec, Bušin, Kostel, Vinagora, Gorjakovo, Benkovo,Plemenšćina  i Sopot.</w:t>
      </w:r>
    </w:p>
    <w:p w:rsidR="00CE671C" w:rsidRDefault="00CE671C" w:rsidP="008C5BB7">
      <w:pPr>
        <w:rPr>
          <w:rFonts w:ascii="Arial" w:eastAsia="Arial" w:hAnsi="Arial" w:cs="Arial"/>
          <w:sz w:val="24"/>
          <w:szCs w:val="24"/>
          <w:lang w:val="hr-HR"/>
        </w:rPr>
      </w:pPr>
    </w:p>
    <w:p w:rsidR="00CE671C" w:rsidRPr="00B46F55" w:rsidRDefault="00CE671C" w:rsidP="008C5BB7">
      <w:pPr>
        <w:rPr>
          <w:rFonts w:ascii="Arial" w:eastAsia="Arial" w:hAnsi="Arial" w:cs="Arial"/>
          <w:sz w:val="24"/>
          <w:szCs w:val="24"/>
          <w:lang w:val="hr-HR"/>
        </w:rPr>
        <w:sectPr w:rsidR="00CE671C" w:rsidRPr="00B46F55">
          <w:pgSz w:w="11900" w:h="16838"/>
          <w:pgMar w:top="703" w:right="1400" w:bottom="710" w:left="1420" w:header="720" w:footer="720" w:gutter="0"/>
          <w:cols w:space="720" w:equalWidth="0">
            <w:col w:w="9080"/>
          </w:cols>
          <w:noEndnote/>
        </w:sectPr>
      </w:pPr>
    </w:p>
    <w:p w:rsidR="008C5BB7" w:rsidRDefault="008C5BB7" w:rsidP="008C5BB7">
      <w:pPr>
        <w:spacing w:before="29"/>
        <w:ind w:right="6283"/>
        <w:jc w:val="both"/>
        <w:rPr>
          <w:rFonts w:ascii="Arial" w:eastAsia="Arial" w:hAnsi="Arial" w:cs="Arial"/>
          <w:b/>
          <w:sz w:val="24"/>
          <w:szCs w:val="24"/>
          <w:lang w:val="hr-HR"/>
        </w:rPr>
      </w:pPr>
    </w:p>
    <w:p w:rsidR="008C5BB7" w:rsidRDefault="008C5BB7" w:rsidP="008C5BB7">
      <w:pPr>
        <w:pStyle w:val="Naslov2"/>
        <w:numPr>
          <w:ilvl w:val="0"/>
          <w:numId w:val="0"/>
        </w:numPr>
        <w:rPr>
          <w:rFonts w:eastAsia="Arial"/>
          <w:lang w:val="hr-HR"/>
        </w:rPr>
      </w:pPr>
      <w:bookmarkStart w:id="22" w:name="_Toc519151913"/>
      <w:r w:rsidRPr="004F2036">
        <w:rPr>
          <w:rFonts w:eastAsia="Arial"/>
          <w:lang w:val="hr-HR"/>
        </w:rPr>
        <w:t>2.8. ROK IZVRŠENJA UGOVORA</w:t>
      </w:r>
      <w:bookmarkEnd w:id="22"/>
    </w:p>
    <w:p w:rsidR="008C5BB7" w:rsidRPr="004F2036" w:rsidRDefault="008C5BB7" w:rsidP="008C5BB7">
      <w:pPr>
        <w:spacing w:before="29"/>
        <w:ind w:left="104" w:right="6283"/>
        <w:jc w:val="both"/>
        <w:rPr>
          <w:rFonts w:ascii="Arial" w:eastAsia="Arial" w:hAnsi="Arial" w:cs="Arial"/>
          <w:sz w:val="24"/>
          <w:szCs w:val="24"/>
          <w:lang w:val="hr-HR"/>
        </w:rPr>
      </w:pPr>
    </w:p>
    <w:p w:rsidR="008C5BB7" w:rsidRPr="005E6A5F" w:rsidRDefault="008C5BB7" w:rsidP="00A63499">
      <w:pPr>
        <w:spacing w:line="276" w:lineRule="auto"/>
        <w:ind w:left="100" w:right="189"/>
        <w:jc w:val="both"/>
        <w:rPr>
          <w:rFonts w:ascii="Arial" w:eastAsia="Arial" w:hAnsi="Arial" w:cs="Arial"/>
          <w:b/>
          <w:sz w:val="24"/>
          <w:szCs w:val="24"/>
          <w:lang w:val="hr-HR"/>
        </w:rPr>
      </w:pPr>
      <w:r w:rsidRPr="0049756B">
        <w:rPr>
          <w:rFonts w:ascii="Arial" w:eastAsia="Arial" w:hAnsi="Arial" w:cs="Arial"/>
          <w:b/>
          <w:sz w:val="24"/>
          <w:szCs w:val="24"/>
          <w:lang w:val="hr-HR"/>
        </w:rPr>
        <w:t xml:space="preserve">Naručitelj  će  odabranog  ponuditelja   uvesti  u  posao </w:t>
      </w:r>
      <w:r w:rsidRPr="005E6A5F">
        <w:rPr>
          <w:rFonts w:ascii="Arial" w:eastAsia="Arial" w:hAnsi="Arial" w:cs="Arial"/>
          <w:b/>
          <w:sz w:val="24"/>
          <w:szCs w:val="24"/>
          <w:lang w:val="hr-HR"/>
        </w:rPr>
        <w:t>najkasnije u roku od  8 dana od dana potpisivanja ugovora.</w:t>
      </w:r>
    </w:p>
    <w:p w:rsidR="008C5BB7" w:rsidRPr="004F2036" w:rsidRDefault="008C5BB7" w:rsidP="008C5BB7">
      <w:pPr>
        <w:spacing w:before="4" w:line="160" w:lineRule="exact"/>
        <w:rPr>
          <w:rFonts w:ascii="Arial" w:hAnsi="Arial" w:cs="Arial"/>
          <w:color w:val="FF0000"/>
          <w:sz w:val="24"/>
          <w:szCs w:val="24"/>
          <w:lang w:val="hr-HR"/>
        </w:rPr>
      </w:pPr>
    </w:p>
    <w:p w:rsidR="008C5BB7" w:rsidRPr="004F2036" w:rsidRDefault="008C5BB7" w:rsidP="008C5BB7">
      <w:pPr>
        <w:spacing w:line="258" w:lineRule="auto"/>
        <w:ind w:left="104" w:right="103"/>
        <w:rPr>
          <w:rFonts w:ascii="Arial" w:eastAsia="Arial" w:hAnsi="Arial" w:cs="Arial"/>
          <w:sz w:val="24"/>
          <w:szCs w:val="24"/>
          <w:lang w:val="hr-HR"/>
        </w:rPr>
      </w:pPr>
      <w:r w:rsidRPr="004F2036">
        <w:rPr>
          <w:rFonts w:ascii="Arial" w:eastAsia="Arial" w:hAnsi="Arial" w:cs="Arial"/>
          <w:b/>
          <w:sz w:val="24"/>
          <w:szCs w:val="24"/>
          <w:lang w:val="hr-HR"/>
        </w:rPr>
        <w:t>Naručitelj  će  odrediti  točan  datum  uvođenja  u  posao  i  o  tome   pisanim  putem obavijestiti odabranog ponuditelja najkasnije 3 (tri) dana prije uvođenja u posao.</w:t>
      </w:r>
    </w:p>
    <w:p w:rsidR="008C5BB7" w:rsidRPr="004F2036" w:rsidRDefault="008C5BB7" w:rsidP="008C5BB7">
      <w:pPr>
        <w:spacing w:before="9" w:line="140" w:lineRule="exact"/>
        <w:rPr>
          <w:rFonts w:ascii="Arial" w:hAnsi="Arial" w:cs="Arial"/>
          <w:sz w:val="24"/>
          <w:szCs w:val="24"/>
          <w:lang w:val="hr-HR"/>
        </w:rPr>
      </w:pPr>
    </w:p>
    <w:p w:rsidR="008C5BB7" w:rsidRPr="004F2036" w:rsidRDefault="008C5BB7" w:rsidP="008C5BB7">
      <w:pPr>
        <w:ind w:left="104" w:right="107"/>
        <w:jc w:val="both"/>
        <w:rPr>
          <w:rFonts w:ascii="Arial" w:eastAsia="Arial" w:hAnsi="Arial" w:cs="Arial"/>
          <w:sz w:val="24"/>
          <w:szCs w:val="24"/>
          <w:lang w:val="hr-HR"/>
        </w:rPr>
      </w:pPr>
      <w:r w:rsidRPr="004F2036">
        <w:rPr>
          <w:rFonts w:ascii="Arial" w:eastAsia="Arial" w:hAnsi="Arial" w:cs="Arial"/>
          <w:sz w:val="24"/>
          <w:szCs w:val="24"/>
          <w:lang w:val="hr-HR"/>
        </w:rPr>
        <w:t>Uvođenjem u posao otvara se građevinski dnevnik. Odabrani ponuditelj je dužan za vrijeme izvođenja  radova  voditi  građevinsku  knjigu  i  građevinski  dnevnik  sukladno  Pravilniku  o načinu   provedbe   stručnog   nadzora   građenja,   obrascu,   uvjetima   i   načinu   vođenja građevinskog  dnevnika  te  o  sadržaju  završnog  izvješća  nadzornog  inženjera  ("Narodne novine“, broj 111/14, 107/15, 20/17).</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2E6F6D">
      <w:pPr>
        <w:ind w:left="104" w:right="103"/>
        <w:jc w:val="both"/>
        <w:rPr>
          <w:rFonts w:ascii="Arial" w:eastAsia="Arial" w:hAnsi="Arial" w:cs="Arial"/>
          <w:sz w:val="24"/>
          <w:szCs w:val="24"/>
          <w:lang w:val="hr-HR"/>
        </w:rPr>
      </w:pPr>
      <w:r w:rsidRPr="004F2036">
        <w:rPr>
          <w:rFonts w:ascii="Arial" w:eastAsia="Arial" w:hAnsi="Arial" w:cs="Arial"/>
          <w:b/>
          <w:sz w:val="24"/>
          <w:szCs w:val="24"/>
          <w:lang w:val="hr-HR"/>
        </w:rPr>
        <w:t xml:space="preserve">Rok završetka radova  je </w:t>
      </w:r>
      <w:r w:rsidRPr="0049756B">
        <w:rPr>
          <w:rFonts w:ascii="Arial" w:eastAsia="Arial" w:hAnsi="Arial" w:cs="Arial"/>
          <w:b/>
          <w:sz w:val="24"/>
          <w:szCs w:val="24"/>
          <w:lang w:val="hr-HR"/>
        </w:rPr>
        <w:t xml:space="preserve">180 </w:t>
      </w:r>
      <w:r w:rsidRPr="004F2036">
        <w:rPr>
          <w:rFonts w:ascii="Arial" w:eastAsia="Arial" w:hAnsi="Arial" w:cs="Arial"/>
          <w:b/>
          <w:sz w:val="24"/>
          <w:szCs w:val="24"/>
          <w:lang w:val="hr-HR"/>
        </w:rPr>
        <w:t>dana od dana uvođenja u</w:t>
      </w:r>
      <w:r w:rsidR="002E6F6D">
        <w:rPr>
          <w:rFonts w:ascii="Arial" w:eastAsia="Arial" w:hAnsi="Arial" w:cs="Arial"/>
          <w:sz w:val="24"/>
          <w:szCs w:val="24"/>
          <w:lang w:val="hr-HR"/>
        </w:rPr>
        <w:t xml:space="preserve"> </w:t>
      </w:r>
      <w:r w:rsidRPr="004F2036">
        <w:rPr>
          <w:rFonts w:ascii="Arial" w:eastAsia="Arial" w:hAnsi="Arial" w:cs="Arial"/>
          <w:b/>
          <w:sz w:val="24"/>
          <w:szCs w:val="24"/>
          <w:lang w:val="hr-HR"/>
        </w:rPr>
        <w:t>posao.</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pStyle w:val="Naslov2"/>
        <w:numPr>
          <w:ilvl w:val="0"/>
          <w:numId w:val="0"/>
        </w:numPr>
        <w:rPr>
          <w:rFonts w:eastAsia="Arial"/>
          <w:lang w:val="hr-HR"/>
        </w:rPr>
      </w:pPr>
      <w:bookmarkStart w:id="23" w:name="_Toc519151914"/>
      <w:r w:rsidRPr="004F2036">
        <w:rPr>
          <w:rFonts w:eastAsia="Arial"/>
          <w:lang w:val="hr-HR"/>
        </w:rPr>
        <w:t>2.9. OPCIJE I MOGUĆA OBNAVLJANJA UGOVORA</w:t>
      </w:r>
      <w:bookmarkEnd w:id="23"/>
    </w:p>
    <w:p w:rsidR="008C5BB7" w:rsidRPr="006B711C" w:rsidRDefault="008C5BB7" w:rsidP="008C5BB7">
      <w:pPr>
        <w:rPr>
          <w:rFonts w:eastAsia="Arial"/>
          <w:lang w:val="hr-HR"/>
        </w:rPr>
      </w:pPr>
    </w:p>
    <w:p w:rsidR="008C5BB7" w:rsidRPr="004F2036" w:rsidRDefault="008C5BB7" w:rsidP="008C5BB7">
      <w:pPr>
        <w:ind w:left="104" w:right="116"/>
        <w:jc w:val="both"/>
        <w:rPr>
          <w:rFonts w:ascii="Arial" w:eastAsia="Arial" w:hAnsi="Arial" w:cs="Arial"/>
          <w:sz w:val="24"/>
          <w:szCs w:val="24"/>
          <w:lang w:val="hr-HR"/>
        </w:rPr>
      </w:pPr>
      <w:r w:rsidRPr="004F2036">
        <w:rPr>
          <w:rFonts w:ascii="Arial" w:eastAsia="Arial" w:hAnsi="Arial" w:cs="Arial"/>
          <w:sz w:val="24"/>
          <w:szCs w:val="24"/>
          <w:lang w:val="hr-HR"/>
        </w:rPr>
        <w:t>Ugovorne strane izvršavaju ugovor o javnoj nabavi radova u skladu s uvjetima određenima u</w:t>
      </w:r>
    </w:p>
    <w:p w:rsidR="008C5BB7" w:rsidRPr="004F2036" w:rsidRDefault="008C5BB7" w:rsidP="008C5BB7">
      <w:pPr>
        <w:spacing w:line="260" w:lineRule="exact"/>
        <w:ind w:left="104" w:right="5034"/>
        <w:jc w:val="both"/>
        <w:rPr>
          <w:rFonts w:ascii="Arial" w:eastAsia="Arial" w:hAnsi="Arial" w:cs="Arial"/>
          <w:sz w:val="24"/>
          <w:szCs w:val="24"/>
          <w:lang w:val="hr-HR"/>
        </w:rPr>
      </w:pPr>
      <w:r w:rsidRPr="004F2036">
        <w:rPr>
          <w:rFonts w:ascii="Arial" w:eastAsia="Arial" w:hAnsi="Arial" w:cs="Arial"/>
          <w:position w:val="-1"/>
          <w:sz w:val="24"/>
          <w:szCs w:val="24"/>
          <w:lang w:val="hr-HR"/>
        </w:rPr>
        <w:t>dokumentaciji o nabavi i odabranom ponudom.</w:t>
      </w:r>
    </w:p>
    <w:p w:rsidR="008C5BB7" w:rsidRPr="004F2036" w:rsidRDefault="008C5BB7" w:rsidP="008C5BB7">
      <w:pPr>
        <w:spacing w:before="12" w:line="240" w:lineRule="exact"/>
        <w:rPr>
          <w:rFonts w:ascii="Arial" w:hAnsi="Arial" w:cs="Arial"/>
          <w:sz w:val="24"/>
          <w:szCs w:val="24"/>
          <w:lang w:val="hr-HR"/>
        </w:rPr>
      </w:pPr>
    </w:p>
    <w:p w:rsidR="008C5BB7" w:rsidRDefault="008C5BB7" w:rsidP="008C5BB7">
      <w:pPr>
        <w:pStyle w:val="Naslov1"/>
        <w:numPr>
          <w:ilvl w:val="0"/>
          <w:numId w:val="0"/>
        </w:numPr>
        <w:ind w:left="720" w:hanging="720"/>
        <w:rPr>
          <w:rFonts w:eastAsia="Arial"/>
          <w:lang w:val="hr-HR"/>
        </w:rPr>
      </w:pPr>
      <w:bookmarkStart w:id="24" w:name="_Toc519151915"/>
      <w:r w:rsidRPr="004F2036">
        <w:rPr>
          <w:rFonts w:eastAsia="Arial"/>
          <w:lang w:val="hr-HR"/>
        </w:rPr>
        <w:t>3. OSNOVE  ZA ISKLJUČENJE GOSPODARSKOG SUBJEKTA</w:t>
      </w:r>
      <w:bookmarkEnd w:id="24"/>
    </w:p>
    <w:p w:rsidR="008C5BB7" w:rsidRPr="004F2036" w:rsidRDefault="008C5BB7" w:rsidP="008C5BB7">
      <w:pPr>
        <w:spacing w:before="29"/>
        <w:ind w:left="104" w:right="3002"/>
        <w:jc w:val="both"/>
        <w:rPr>
          <w:rFonts w:ascii="Arial" w:eastAsia="Arial" w:hAnsi="Arial" w:cs="Arial"/>
          <w:sz w:val="24"/>
          <w:szCs w:val="24"/>
          <w:lang w:val="hr-HR"/>
        </w:rPr>
      </w:pPr>
    </w:p>
    <w:p w:rsidR="008C5BB7" w:rsidRPr="004F2036" w:rsidRDefault="008C5BB7" w:rsidP="008C5BB7">
      <w:pPr>
        <w:ind w:left="104" w:right="1095"/>
        <w:jc w:val="both"/>
        <w:rPr>
          <w:rFonts w:ascii="Arial" w:eastAsia="Arial" w:hAnsi="Arial" w:cs="Arial"/>
          <w:sz w:val="24"/>
          <w:szCs w:val="24"/>
          <w:lang w:val="hr-HR"/>
        </w:rPr>
      </w:pPr>
      <w:r w:rsidRPr="004F2036">
        <w:rPr>
          <w:rFonts w:ascii="Arial" w:eastAsia="Arial" w:hAnsi="Arial" w:cs="Arial"/>
          <w:sz w:val="24"/>
          <w:szCs w:val="24"/>
          <w:lang w:val="hr-HR"/>
        </w:rPr>
        <w:t>Odredbe iz poglavlja 3. Osnove za isključenje gospodarskog subjekta, utvrđuju se</w:t>
      </w:r>
      <w:r>
        <w:rPr>
          <w:rFonts w:ascii="Arial" w:eastAsia="Arial" w:hAnsi="Arial" w:cs="Arial"/>
          <w:sz w:val="24"/>
          <w:szCs w:val="24"/>
          <w:lang w:val="hr-HR"/>
        </w:rPr>
        <w:t xml:space="preserve"> </w:t>
      </w:r>
      <w:r w:rsidR="002E6F6D">
        <w:rPr>
          <w:rFonts w:ascii="Arial" w:eastAsia="Arial" w:hAnsi="Arial" w:cs="Arial"/>
          <w:sz w:val="24"/>
          <w:szCs w:val="24"/>
          <w:lang w:val="hr-HR"/>
        </w:rPr>
        <w:t>:</w:t>
      </w:r>
    </w:p>
    <w:p w:rsidR="008C5BB7" w:rsidRPr="004F2036" w:rsidRDefault="008C5BB7" w:rsidP="008C5BB7">
      <w:pPr>
        <w:tabs>
          <w:tab w:val="left" w:pos="520"/>
        </w:tabs>
        <w:spacing w:before="4" w:line="260" w:lineRule="exact"/>
        <w:ind w:left="531" w:right="146" w:hanging="360"/>
        <w:rPr>
          <w:rFonts w:ascii="Arial" w:eastAsia="Arial" w:hAnsi="Arial" w:cs="Arial"/>
          <w:sz w:val="24"/>
          <w:szCs w:val="24"/>
          <w:lang w:val="hr-HR"/>
        </w:rPr>
      </w:pPr>
      <w:r w:rsidRPr="004F2036">
        <w:rPr>
          <w:rFonts w:ascii="Arial" w:hAnsi="Arial" w:cs="Arial"/>
          <w:sz w:val="24"/>
          <w:szCs w:val="24"/>
          <w:lang w:val="hr-HR"/>
        </w:rPr>
        <w:t>-</w:t>
      </w:r>
      <w:r w:rsidRPr="004F2036">
        <w:rPr>
          <w:rFonts w:ascii="Arial" w:hAnsi="Arial" w:cs="Arial"/>
          <w:sz w:val="24"/>
          <w:szCs w:val="24"/>
          <w:lang w:val="hr-HR"/>
        </w:rPr>
        <w:tab/>
      </w:r>
      <w:r w:rsidRPr="004F2036">
        <w:rPr>
          <w:rFonts w:ascii="Arial" w:eastAsia="Arial" w:hAnsi="Arial" w:cs="Arial"/>
          <w:b/>
          <w:sz w:val="24"/>
          <w:szCs w:val="24"/>
          <w:lang w:val="hr-HR"/>
        </w:rPr>
        <w:t>u slučaju zajednice gospodarskih subjekata (ponuditelja)</w:t>
      </w:r>
      <w:r w:rsidRPr="004F2036">
        <w:rPr>
          <w:rFonts w:ascii="Arial" w:eastAsia="Arial" w:hAnsi="Arial" w:cs="Arial"/>
          <w:sz w:val="24"/>
          <w:szCs w:val="24"/>
          <w:lang w:val="hr-HR"/>
        </w:rPr>
        <w:t>, za sve članove zajednice gospodarskih subjekata pojedinačno,</w:t>
      </w:r>
    </w:p>
    <w:p w:rsidR="008C5BB7" w:rsidRPr="00F06F76" w:rsidRDefault="008C5BB7" w:rsidP="008C5BB7">
      <w:pPr>
        <w:tabs>
          <w:tab w:val="left" w:pos="520"/>
        </w:tabs>
        <w:spacing w:line="260" w:lineRule="exact"/>
        <w:ind w:left="531" w:right="146" w:hanging="360"/>
        <w:rPr>
          <w:rFonts w:ascii="Arial" w:eastAsia="Arial" w:hAnsi="Arial" w:cs="Arial"/>
          <w:sz w:val="24"/>
          <w:szCs w:val="24"/>
          <w:lang w:val="hr-HR"/>
        </w:rPr>
      </w:pPr>
      <w:r w:rsidRPr="004F2036">
        <w:rPr>
          <w:rFonts w:ascii="Arial" w:hAnsi="Arial" w:cs="Arial"/>
          <w:sz w:val="24"/>
          <w:szCs w:val="24"/>
          <w:lang w:val="hr-HR"/>
        </w:rPr>
        <w:t>-</w:t>
      </w:r>
      <w:r w:rsidRPr="004F2036">
        <w:rPr>
          <w:rFonts w:ascii="Arial" w:hAnsi="Arial" w:cs="Arial"/>
          <w:sz w:val="24"/>
          <w:szCs w:val="24"/>
          <w:lang w:val="hr-HR"/>
        </w:rPr>
        <w:tab/>
      </w:r>
      <w:r w:rsidRPr="004F2036">
        <w:rPr>
          <w:rFonts w:ascii="Arial" w:eastAsia="Arial" w:hAnsi="Arial" w:cs="Arial"/>
          <w:b/>
          <w:sz w:val="24"/>
          <w:szCs w:val="24"/>
          <w:lang w:val="hr-HR"/>
        </w:rPr>
        <w:t>ukoliko  se  gospodarski  subjekt  oslanja  na  sposobnost  drugih  subjekata</w:t>
      </w:r>
      <w:r w:rsidRPr="004F2036">
        <w:rPr>
          <w:rFonts w:ascii="Arial" w:eastAsia="Arial" w:hAnsi="Arial" w:cs="Arial"/>
          <w:sz w:val="24"/>
          <w:szCs w:val="24"/>
          <w:lang w:val="hr-HR"/>
        </w:rPr>
        <w:t>,  za svakog  subjekta na čiju se sposobnost gospodarski subjekt oslanja pojedinačno.</w:t>
      </w:r>
    </w:p>
    <w:p w:rsidR="008C5BB7" w:rsidRPr="004F2036" w:rsidRDefault="008C5BB7" w:rsidP="008C5BB7">
      <w:pPr>
        <w:tabs>
          <w:tab w:val="left" w:pos="520"/>
        </w:tabs>
        <w:spacing w:before="4" w:line="260" w:lineRule="exact"/>
        <w:ind w:left="531" w:right="153" w:hanging="360"/>
        <w:rPr>
          <w:rFonts w:ascii="Arial" w:eastAsia="Arial" w:hAnsi="Arial" w:cs="Arial"/>
          <w:sz w:val="24"/>
          <w:szCs w:val="24"/>
          <w:lang w:val="hr-HR"/>
        </w:rPr>
      </w:pPr>
      <w:r w:rsidRPr="004F2036">
        <w:rPr>
          <w:rFonts w:ascii="Arial" w:hAnsi="Arial" w:cs="Arial"/>
          <w:sz w:val="24"/>
          <w:szCs w:val="24"/>
          <w:lang w:val="hr-HR"/>
        </w:rPr>
        <w:t>-</w:t>
      </w:r>
      <w:r w:rsidRPr="004F2036">
        <w:rPr>
          <w:rFonts w:ascii="Arial" w:hAnsi="Arial" w:cs="Arial"/>
          <w:sz w:val="24"/>
          <w:szCs w:val="24"/>
          <w:lang w:val="hr-HR"/>
        </w:rPr>
        <w:tab/>
      </w:r>
      <w:r w:rsidRPr="004F2036">
        <w:rPr>
          <w:rFonts w:ascii="Arial" w:eastAsia="Arial" w:hAnsi="Arial" w:cs="Arial"/>
          <w:b/>
          <w:sz w:val="24"/>
          <w:szCs w:val="24"/>
          <w:lang w:val="hr-HR"/>
        </w:rPr>
        <w:t>ukoliko  gospodarski  subjekt  namjerava  dati  dio  ugovora  o  javnoj  nabavi  u podugovor jednom ili više podugovaratelja</w:t>
      </w:r>
      <w:r w:rsidRPr="004F2036">
        <w:rPr>
          <w:rFonts w:ascii="Arial" w:eastAsia="Arial" w:hAnsi="Arial" w:cs="Arial"/>
          <w:sz w:val="24"/>
          <w:szCs w:val="24"/>
          <w:lang w:val="hr-HR"/>
        </w:rPr>
        <w:t>, za svakog podugovaratelja pojedinačno.</w:t>
      </w:r>
    </w:p>
    <w:p w:rsidR="008C5BB7" w:rsidRPr="004F2036" w:rsidRDefault="008C5BB7" w:rsidP="008C5BB7">
      <w:pPr>
        <w:spacing w:before="12" w:line="260" w:lineRule="exact"/>
        <w:rPr>
          <w:rFonts w:ascii="Arial" w:hAnsi="Arial" w:cs="Arial"/>
          <w:sz w:val="24"/>
          <w:szCs w:val="24"/>
          <w:lang w:val="hr-HR"/>
        </w:rPr>
      </w:pPr>
    </w:p>
    <w:p w:rsidR="008C5BB7" w:rsidRPr="004F2036" w:rsidRDefault="008C5BB7" w:rsidP="008C5BB7">
      <w:pPr>
        <w:ind w:left="104" w:right="77"/>
        <w:jc w:val="both"/>
        <w:rPr>
          <w:rFonts w:ascii="Arial" w:eastAsia="Arial" w:hAnsi="Arial" w:cs="Arial"/>
          <w:sz w:val="24"/>
          <w:szCs w:val="24"/>
          <w:lang w:val="hr-HR"/>
        </w:rPr>
      </w:pPr>
      <w:r w:rsidRPr="004F2036">
        <w:rPr>
          <w:rFonts w:ascii="Arial" w:eastAsia="Arial" w:hAnsi="Arial" w:cs="Arial"/>
          <w:sz w:val="24"/>
          <w:szCs w:val="24"/>
          <w:lang w:val="hr-HR"/>
        </w:rPr>
        <w:t xml:space="preserve">Ako  Naručitelj  utvrdi  da  postoji  osnova  za  isključenje  </w:t>
      </w:r>
      <w:r w:rsidRPr="004F2036">
        <w:rPr>
          <w:rFonts w:ascii="Arial" w:eastAsia="Arial" w:hAnsi="Arial" w:cs="Arial"/>
          <w:b/>
          <w:sz w:val="24"/>
          <w:szCs w:val="24"/>
          <w:lang w:val="hr-HR"/>
        </w:rPr>
        <w:t>podugovaratelja</w:t>
      </w:r>
      <w:r w:rsidRPr="004F2036">
        <w:rPr>
          <w:rFonts w:ascii="Arial" w:eastAsia="Arial" w:hAnsi="Arial" w:cs="Arial"/>
          <w:sz w:val="24"/>
          <w:szCs w:val="24"/>
          <w:lang w:val="hr-HR"/>
        </w:rPr>
        <w:t xml:space="preserve">,  zatražiti  će  od gospodarskog </w:t>
      </w:r>
      <w:r w:rsidRPr="004F2036">
        <w:rPr>
          <w:rFonts w:ascii="Arial" w:eastAsia="Arial" w:hAnsi="Arial" w:cs="Arial"/>
          <w:b/>
          <w:sz w:val="24"/>
          <w:szCs w:val="24"/>
          <w:lang w:val="hr-HR"/>
        </w:rPr>
        <w:t xml:space="preserve">subjekta zamjenu tog podugovaratelja u primjernom roku </w:t>
      </w:r>
      <w:r w:rsidRPr="004F2036">
        <w:rPr>
          <w:rFonts w:ascii="Arial" w:eastAsia="Arial" w:hAnsi="Arial" w:cs="Arial"/>
          <w:sz w:val="24"/>
          <w:szCs w:val="24"/>
          <w:lang w:val="hr-HR"/>
        </w:rPr>
        <w:t>od 5 (pet) dana, računajući od dana slanja zahtjeva Naručitelja kroz sustav EOJN RH.</w:t>
      </w:r>
    </w:p>
    <w:p w:rsidR="008C5BB7" w:rsidRPr="004F2036" w:rsidRDefault="00A63499" w:rsidP="008C5BB7">
      <w:pPr>
        <w:ind w:left="104" w:right="107"/>
        <w:jc w:val="both"/>
        <w:rPr>
          <w:rFonts w:ascii="Arial" w:eastAsia="Arial" w:hAnsi="Arial" w:cs="Arial"/>
          <w:sz w:val="24"/>
          <w:szCs w:val="24"/>
          <w:lang w:val="hr-HR"/>
        </w:rPr>
      </w:pPr>
      <w:r>
        <w:rPr>
          <w:rFonts w:ascii="Arial" w:eastAsia="Arial" w:hAnsi="Arial" w:cs="Arial"/>
          <w:sz w:val="24"/>
          <w:szCs w:val="24"/>
          <w:lang w:val="hr-HR"/>
        </w:rPr>
        <w:t>Ako Naručitelj</w:t>
      </w:r>
      <w:r w:rsidR="008C5BB7" w:rsidRPr="004F2036">
        <w:rPr>
          <w:rFonts w:ascii="Arial" w:eastAsia="Arial" w:hAnsi="Arial" w:cs="Arial"/>
          <w:sz w:val="24"/>
          <w:szCs w:val="24"/>
          <w:lang w:val="hr-HR"/>
        </w:rPr>
        <w:t xml:space="preserve"> utvrdi  da  postoji  osnova  za  isključenje  </w:t>
      </w:r>
      <w:r w:rsidR="008C5BB7" w:rsidRPr="004F2036">
        <w:rPr>
          <w:rFonts w:ascii="Arial" w:eastAsia="Arial" w:hAnsi="Arial" w:cs="Arial"/>
          <w:b/>
          <w:sz w:val="24"/>
          <w:szCs w:val="24"/>
          <w:lang w:val="hr-HR"/>
        </w:rPr>
        <w:t>subjekta  na  či</w:t>
      </w:r>
      <w:r>
        <w:rPr>
          <w:rFonts w:ascii="Arial" w:eastAsia="Arial" w:hAnsi="Arial" w:cs="Arial"/>
          <w:b/>
          <w:sz w:val="24"/>
          <w:szCs w:val="24"/>
          <w:lang w:val="hr-HR"/>
        </w:rPr>
        <w:t xml:space="preserve">ju  se  sposobnost gospodarski subjekt oslonio radi  dokazivanja kriterija za odabir </w:t>
      </w:r>
      <w:r w:rsidR="008C5BB7" w:rsidRPr="004F2036">
        <w:rPr>
          <w:rFonts w:ascii="Arial" w:eastAsia="Arial" w:hAnsi="Arial" w:cs="Arial"/>
          <w:b/>
          <w:sz w:val="24"/>
          <w:szCs w:val="24"/>
          <w:lang w:val="hr-HR"/>
        </w:rPr>
        <w:t>gospodarskog subjekta</w:t>
      </w:r>
      <w:r>
        <w:rPr>
          <w:rFonts w:ascii="Arial" w:eastAsia="Arial" w:hAnsi="Arial" w:cs="Arial"/>
          <w:sz w:val="24"/>
          <w:szCs w:val="24"/>
          <w:lang w:val="hr-HR"/>
        </w:rPr>
        <w:t xml:space="preserve">, zatražiti će </w:t>
      </w:r>
      <w:r w:rsidR="008C5BB7" w:rsidRPr="004F2036">
        <w:rPr>
          <w:rFonts w:ascii="Arial" w:eastAsia="Arial" w:hAnsi="Arial" w:cs="Arial"/>
          <w:sz w:val="24"/>
          <w:szCs w:val="24"/>
          <w:lang w:val="hr-HR"/>
        </w:rPr>
        <w:t xml:space="preserve">od  gospodarskog  </w:t>
      </w:r>
      <w:r w:rsidR="008C5BB7" w:rsidRPr="004F2036">
        <w:rPr>
          <w:rFonts w:ascii="Arial" w:eastAsia="Arial" w:hAnsi="Arial" w:cs="Arial"/>
          <w:b/>
          <w:sz w:val="24"/>
          <w:szCs w:val="24"/>
          <w:lang w:val="hr-HR"/>
        </w:rPr>
        <w:t>subjekta  zamjenu  tog  subjekta  u  primjernom roku</w:t>
      </w:r>
      <w:r w:rsidR="008C5BB7" w:rsidRPr="004F2036">
        <w:rPr>
          <w:rFonts w:ascii="Arial" w:eastAsia="Arial" w:hAnsi="Arial" w:cs="Arial"/>
          <w:sz w:val="24"/>
          <w:szCs w:val="24"/>
          <w:lang w:val="hr-HR"/>
        </w:rPr>
        <w:t>od 5 (pet) dana, računajući od dana slanja zahtjeva Naručitelja kroz sustav EOJN RH.</w:t>
      </w:r>
    </w:p>
    <w:p w:rsidR="008C5BB7" w:rsidRPr="004F2036" w:rsidRDefault="008C5BB7" w:rsidP="008C5BB7">
      <w:pPr>
        <w:spacing w:before="16" w:line="260" w:lineRule="exact"/>
        <w:rPr>
          <w:rFonts w:ascii="Arial" w:hAnsi="Arial" w:cs="Arial"/>
          <w:sz w:val="24"/>
          <w:szCs w:val="24"/>
          <w:lang w:val="hr-HR"/>
        </w:rPr>
      </w:pPr>
    </w:p>
    <w:p w:rsidR="008C5BB7" w:rsidRPr="00D94E20" w:rsidRDefault="008C5BB7" w:rsidP="008C5BB7">
      <w:pPr>
        <w:pStyle w:val="Naslov2"/>
        <w:numPr>
          <w:ilvl w:val="0"/>
          <w:numId w:val="0"/>
        </w:numPr>
        <w:rPr>
          <w:rFonts w:eastAsia="Arial" w:cs="Arial"/>
          <w:lang w:val="hr-HR"/>
        </w:rPr>
      </w:pPr>
      <w:bookmarkStart w:id="25" w:name="_Toc519151916"/>
      <w:r w:rsidRPr="004F2036">
        <w:rPr>
          <w:rFonts w:eastAsia="Arial"/>
          <w:lang w:val="hr-HR"/>
        </w:rPr>
        <w:t xml:space="preserve">3.1. </w:t>
      </w:r>
      <w:r w:rsidRPr="00D94E20">
        <w:rPr>
          <w:rFonts w:eastAsia="Arial" w:cs="Arial"/>
          <w:lang w:val="hr-HR"/>
        </w:rPr>
        <w:t>OBVEZNE OSNOVE ZA ISKLJUČENJE GOSPODARSKOG SUBJEKTA</w:t>
      </w:r>
      <w:bookmarkEnd w:id="25"/>
    </w:p>
    <w:p w:rsidR="008C5BB7" w:rsidRPr="00D94E20" w:rsidRDefault="008C5BB7" w:rsidP="008C5BB7">
      <w:pPr>
        <w:pStyle w:val="Naslov3"/>
        <w:numPr>
          <w:ilvl w:val="0"/>
          <w:numId w:val="0"/>
        </w:numPr>
        <w:rPr>
          <w:rFonts w:eastAsia="Arial" w:cs="Arial"/>
          <w:lang w:val="hr-HR"/>
        </w:rPr>
      </w:pPr>
      <w:bookmarkStart w:id="26" w:name="_Toc519151917"/>
      <w:r w:rsidRPr="00D94E20">
        <w:rPr>
          <w:rFonts w:eastAsia="Arial" w:cs="Arial"/>
          <w:lang w:val="hr-HR"/>
        </w:rPr>
        <w:t>3.1.1. Osuđivanost za kaznena djela</w:t>
      </w:r>
      <w:bookmarkEnd w:id="26"/>
    </w:p>
    <w:p w:rsidR="008C5BB7" w:rsidRPr="004F2036" w:rsidRDefault="008C5BB7" w:rsidP="008C5BB7">
      <w:pPr>
        <w:ind w:left="104" w:right="109"/>
        <w:jc w:val="both"/>
        <w:rPr>
          <w:rFonts w:ascii="Arial" w:eastAsia="Arial" w:hAnsi="Arial" w:cs="Arial"/>
          <w:sz w:val="24"/>
          <w:szCs w:val="24"/>
          <w:lang w:val="hr-HR"/>
        </w:rPr>
      </w:pPr>
      <w:r w:rsidRPr="004F2036">
        <w:rPr>
          <w:rFonts w:ascii="Arial" w:eastAsia="Arial" w:hAnsi="Arial" w:cs="Arial"/>
          <w:b/>
          <w:sz w:val="24"/>
          <w:szCs w:val="24"/>
          <w:lang w:val="hr-HR"/>
        </w:rPr>
        <w:t>Sukladno članku 251. ZJN-a Naručitelj će isključiti gospodarskog subjekta iz postupka</w:t>
      </w:r>
    </w:p>
    <w:p w:rsidR="008C5BB7" w:rsidRPr="004F2036" w:rsidRDefault="008C5BB7" w:rsidP="008C5BB7">
      <w:pPr>
        <w:ind w:left="104" w:right="2647"/>
        <w:jc w:val="both"/>
        <w:rPr>
          <w:rFonts w:ascii="Arial" w:eastAsia="Arial" w:hAnsi="Arial" w:cs="Arial"/>
          <w:sz w:val="24"/>
          <w:szCs w:val="24"/>
          <w:lang w:val="hr-HR"/>
        </w:rPr>
      </w:pPr>
      <w:r w:rsidRPr="004F2036">
        <w:rPr>
          <w:rFonts w:ascii="Arial" w:eastAsia="Arial" w:hAnsi="Arial" w:cs="Arial"/>
          <w:b/>
          <w:sz w:val="24"/>
          <w:szCs w:val="24"/>
          <w:lang w:val="hr-HR"/>
        </w:rPr>
        <w:t xml:space="preserve">javne nabave </w:t>
      </w:r>
      <w:r>
        <w:rPr>
          <w:rFonts w:ascii="Arial" w:eastAsia="Arial" w:hAnsi="Arial" w:cs="Arial"/>
          <w:b/>
          <w:sz w:val="24"/>
          <w:szCs w:val="24"/>
          <w:lang w:val="hr-HR"/>
        </w:rPr>
        <w:t xml:space="preserve"> </w:t>
      </w:r>
      <w:r w:rsidRPr="004F2036">
        <w:rPr>
          <w:rFonts w:ascii="Arial" w:eastAsia="Arial" w:hAnsi="Arial" w:cs="Arial"/>
          <w:b/>
          <w:sz w:val="24"/>
          <w:szCs w:val="24"/>
          <w:lang w:val="hr-HR"/>
        </w:rPr>
        <w:t>ako utvrdi da:</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spacing w:before="29"/>
        <w:rPr>
          <w:rFonts w:ascii="Arial" w:eastAsia="Arial" w:hAnsi="Arial" w:cs="Arial"/>
          <w:b/>
          <w:sz w:val="24"/>
          <w:szCs w:val="24"/>
          <w:lang w:val="hr-HR"/>
        </w:rPr>
      </w:pPr>
      <w:r w:rsidRPr="004F2036">
        <w:rPr>
          <w:rFonts w:ascii="Arial" w:eastAsia="Arial" w:hAnsi="Arial" w:cs="Arial"/>
          <w:b/>
          <w:sz w:val="24"/>
          <w:szCs w:val="24"/>
          <w:lang w:val="hr-HR"/>
        </w:rPr>
        <w:t xml:space="preserve">1. je gospodarski subjekt koji </w:t>
      </w:r>
      <w:r w:rsidRPr="004F2036">
        <w:rPr>
          <w:rFonts w:ascii="Arial" w:eastAsia="Arial" w:hAnsi="Arial" w:cs="Arial"/>
          <w:b/>
          <w:sz w:val="24"/>
          <w:szCs w:val="24"/>
          <w:u w:val="thick" w:color="000000"/>
          <w:lang w:val="hr-HR"/>
        </w:rPr>
        <w:t>ima poslovni nastan</w:t>
      </w:r>
      <w:r>
        <w:rPr>
          <w:rFonts w:ascii="Arial" w:eastAsia="Arial" w:hAnsi="Arial" w:cs="Arial"/>
          <w:b/>
          <w:sz w:val="24"/>
          <w:szCs w:val="24"/>
          <w:u w:val="thick" w:color="000000"/>
          <w:lang w:val="hr-HR"/>
        </w:rPr>
        <w:t xml:space="preserve"> </w:t>
      </w:r>
      <w:r w:rsidRPr="004F2036">
        <w:rPr>
          <w:rFonts w:ascii="Arial" w:eastAsia="Arial" w:hAnsi="Arial" w:cs="Arial"/>
          <w:b/>
          <w:sz w:val="24"/>
          <w:szCs w:val="24"/>
          <w:lang w:val="hr-HR"/>
        </w:rPr>
        <w:t xml:space="preserve">u Republici Hrvatskoj ili osoba koja je   član   upravnog,   upravljačkog   ili   nadzornog   tijela   ili   ima   ovlasti   zastupanja, </w:t>
      </w:r>
      <w:r w:rsidRPr="004F2036">
        <w:rPr>
          <w:rFonts w:ascii="Arial" w:eastAsia="Arial" w:hAnsi="Arial" w:cs="Arial"/>
          <w:b/>
          <w:sz w:val="24"/>
          <w:szCs w:val="24"/>
          <w:lang w:val="hr-HR"/>
        </w:rPr>
        <w:lastRenderedPageBreak/>
        <w:t xml:space="preserve">donošenja   odluka   ili   nadzora   tog   gospodarskog   subjekta   i   </w:t>
      </w:r>
      <w:r w:rsidRPr="004F2036">
        <w:rPr>
          <w:rFonts w:ascii="Arial" w:eastAsia="Arial" w:hAnsi="Arial" w:cs="Arial"/>
          <w:b/>
          <w:sz w:val="24"/>
          <w:szCs w:val="24"/>
          <w:u w:val="thick" w:color="000000"/>
          <w:lang w:val="hr-HR"/>
        </w:rPr>
        <w:t xml:space="preserve"> koja    je    državlja nin</w:t>
      </w:r>
      <w:r w:rsidRPr="004F2036">
        <w:rPr>
          <w:rFonts w:ascii="Arial" w:eastAsia="Arial" w:hAnsi="Arial" w:cs="Arial"/>
          <w:b/>
          <w:sz w:val="24"/>
          <w:szCs w:val="24"/>
          <w:lang w:val="hr-HR"/>
        </w:rPr>
        <w:t xml:space="preserve"> </w:t>
      </w:r>
      <w:r w:rsidRPr="004F2036">
        <w:rPr>
          <w:rFonts w:ascii="Arial" w:eastAsia="Arial" w:hAnsi="Arial" w:cs="Arial"/>
          <w:b/>
          <w:sz w:val="24"/>
          <w:szCs w:val="24"/>
          <w:u w:val="thick" w:color="000000"/>
          <w:lang w:val="hr-HR"/>
        </w:rPr>
        <w:t>Republike Hrvatske</w:t>
      </w:r>
      <w:r w:rsidRPr="004F2036">
        <w:rPr>
          <w:rFonts w:ascii="Arial" w:eastAsia="Arial" w:hAnsi="Arial" w:cs="Arial"/>
          <w:b/>
          <w:sz w:val="24"/>
          <w:szCs w:val="24"/>
          <w:lang w:val="hr-HR"/>
        </w:rPr>
        <w:t>, pravomoćnom presudom osuđena za</w:t>
      </w:r>
      <w:r w:rsidRPr="006B711C">
        <w:rPr>
          <w:rFonts w:ascii="Arial" w:eastAsia="Arial" w:hAnsi="Arial" w:cs="Arial"/>
          <w:b/>
          <w:sz w:val="24"/>
          <w:szCs w:val="24"/>
          <w:lang w:val="hr-HR"/>
        </w:rPr>
        <w:t xml:space="preserve"> </w:t>
      </w:r>
    </w:p>
    <w:p w:rsidR="008C5BB7" w:rsidRDefault="008C5BB7" w:rsidP="008C5BB7">
      <w:pPr>
        <w:spacing w:before="29"/>
        <w:rPr>
          <w:rFonts w:ascii="Arial" w:eastAsia="Arial" w:hAnsi="Arial" w:cs="Arial"/>
          <w:b/>
          <w:sz w:val="24"/>
          <w:szCs w:val="24"/>
          <w:lang w:val="hr-HR"/>
        </w:rPr>
      </w:pPr>
    </w:p>
    <w:p w:rsidR="008C5BB7" w:rsidRDefault="008C5BB7" w:rsidP="008C5BB7">
      <w:pPr>
        <w:spacing w:before="29"/>
        <w:rPr>
          <w:rFonts w:ascii="Arial" w:eastAsia="Arial" w:hAnsi="Arial" w:cs="Arial"/>
          <w:b/>
          <w:sz w:val="24"/>
          <w:szCs w:val="24"/>
          <w:lang w:val="hr-HR"/>
        </w:rPr>
      </w:pPr>
      <w:r w:rsidRPr="004F2036">
        <w:rPr>
          <w:rFonts w:ascii="Arial" w:eastAsia="Arial" w:hAnsi="Arial" w:cs="Arial"/>
          <w:b/>
          <w:sz w:val="24"/>
          <w:szCs w:val="24"/>
          <w:lang w:val="hr-HR"/>
        </w:rPr>
        <w:t>a) sudjelovanje u zločinačkoj organizaciji, na temelju</w:t>
      </w:r>
    </w:p>
    <w:p w:rsidR="008C5BB7" w:rsidRPr="004F2036" w:rsidRDefault="008C5BB7" w:rsidP="008C5BB7">
      <w:pPr>
        <w:spacing w:before="29"/>
        <w:rPr>
          <w:rFonts w:ascii="Arial" w:eastAsia="Arial" w:hAnsi="Arial" w:cs="Arial"/>
          <w:sz w:val="24"/>
          <w:szCs w:val="24"/>
          <w:lang w:val="hr-HR"/>
        </w:rPr>
      </w:pPr>
    </w:p>
    <w:p w:rsidR="008C5BB7" w:rsidRPr="004F2036" w:rsidRDefault="008C5BB7" w:rsidP="008C5BB7">
      <w:pPr>
        <w:ind w:left="70" w:right="128"/>
        <w:jc w:val="center"/>
        <w:rPr>
          <w:rFonts w:ascii="Arial" w:eastAsia="Arial" w:hAnsi="Arial" w:cs="Arial"/>
          <w:sz w:val="24"/>
          <w:szCs w:val="24"/>
          <w:lang w:val="hr-HR"/>
        </w:rPr>
      </w:pPr>
      <w:r w:rsidRPr="004F2036">
        <w:rPr>
          <w:rFonts w:ascii="Arial" w:eastAsia="Arial" w:hAnsi="Arial" w:cs="Arial"/>
          <w:sz w:val="24"/>
          <w:szCs w:val="24"/>
          <w:lang w:val="hr-HR"/>
        </w:rPr>
        <w:t>- članka 328. (zločinačko udruženje) i članka 329. (počinjenje kaznenog djela u sastavu</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zločinačkog udruženja) Kaznenog zakona</w:t>
      </w:r>
    </w:p>
    <w:p w:rsidR="008C5BB7" w:rsidRPr="004F2036" w:rsidRDefault="008C5BB7" w:rsidP="008C5BB7">
      <w:pPr>
        <w:ind w:left="90" w:right="155"/>
        <w:jc w:val="center"/>
        <w:rPr>
          <w:rFonts w:ascii="Arial" w:eastAsia="Arial" w:hAnsi="Arial" w:cs="Arial"/>
          <w:sz w:val="24"/>
          <w:szCs w:val="24"/>
          <w:lang w:val="hr-HR"/>
        </w:rPr>
      </w:pPr>
      <w:r w:rsidRPr="004F2036">
        <w:rPr>
          <w:rFonts w:ascii="Arial" w:eastAsia="Arial" w:hAnsi="Arial" w:cs="Arial"/>
          <w:sz w:val="24"/>
          <w:szCs w:val="24"/>
          <w:lang w:val="hr-HR"/>
        </w:rPr>
        <w:t>- članka 333. (udruživanje za počinjenje kaznenih djela), iz Kaznenog zakona (»Narodne novine«, br. 110/97., 27/98., 50/00., 129/00., 51/01., 111/03., 190/03., 105/04., 84/05.,</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71/06., 110/07., 152/08., 57/11., 77/11. i 143/12.)</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11"/>
        <w:rPr>
          <w:rFonts w:ascii="Arial" w:eastAsia="Arial" w:hAnsi="Arial" w:cs="Arial"/>
          <w:sz w:val="24"/>
          <w:szCs w:val="24"/>
          <w:lang w:val="hr-HR"/>
        </w:rPr>
      </w:pPr>
      <w:r w:rsidRPr="004F2036">
        <w:rPr>
          <w:rFonts w:ascii="Arial" w:eastAsia="Arial" w:hAnsi="Arial" w:cs="Arial"/>
          <w:b/>
          <w:sz w:val="24"/>
          <w:szCs w:val="24"/>
          <w:lang w:val="hr-HR"/>
        </w:rPr>
        <w:t>b) korupciju, na temelju</w:t>
      </w:r>
    </w:p>
    <w:p w:rsidR="008C5BB7" w:rsidRPr="004F2036" w:rsidRDefault="008C5BB7" w:rsidP="008C5BB7">
      <w:pPr>
        <w:ind w:left="90" w:right="154"/>
        <w:jc w:val="center"/>
        <w:rPr>
          <w:rFonts w:ascii="Arial" w:eastAsia="Arial" w:hAnsi="Arial" w:cs="Arial"/>
          <w:sz w:val="24"/>
          <w:szCs w:val="24"/>
          <w:lang w:val="hr-HR"/>
        </w:rPr>
      </w:pPr>
      <w:r w:rsidRPr="004F2036">
        <w:rPr>
          <w:rFonts w:ascii="Arial" w:eastAsia="Arial" w:hAnsi="Arial" w:cs="Arial"/>
          <w:sz w:val="24"/>
          <w:szCs w:val="24"/>
          <w:lang w:val="hr-HR"/>
        </w:rPr>
        <w:t>- članka 252. (primanje mita u gospodarskom poslovanju), članka 253. (davanje mita u gospodarskom poslovanju), članka 254. (zlouporaba u postupku javne nabave), članka</w:t>
      </w:r>
    </w:p>
    <w:p w:rsidR="008C5BB7" w:rsidRPr="004F2036" w:rsidRDefault="008C5BB7" w:rsidP="008C5BB7">
      <w:pPr>
        <w:ind w:left="250" w:right="133"/>
        <w:rPr>
          <w:rFonts w:ascii="Arial" w:eastAsia="Arial" w:hAnsi="Arial" w:cs="Arial"/>
          <w:sz w:val="24"/>
          <w:szCs w:val="24"/>
          <w:lang w:val="hr-HR"/>
        </w:rPr>
      </w:pPr>
      <w:r w:rsidRPr="004F2036">
        <w:rPr>
          <w:rFonts w:ascii="Arial" w:eastAsia="Arial" w:hAnsi="Arial" w:cs="Arial"/>
          <w:sz w:val="24"/>
          <w:szCs w:val="24"/>
          <w:lang w:val="hr-HR"/>
        </w:rPr>
        <w:t>291. (zlouporaba položaja i ovlasti), članka 292. (nezakonito pogodovanje), članka 293. (primanje mita), članka 294. (davanje mita), članka 295. (trgovanje utjecajem) i članka</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296. (davanje mita za trgovanje utjecajem) Kaznenog zakona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250" w:right="128" w:hanging="139"/>
        <w:jc w:val="both"/>
        <w:rPr>
          <w:rFonts w:ascii="Arial" w:eastAsia="Arial" w:hAnsi="Arial" w:cs="Arial"/>
          <w:sz w:val="24"/>
          <w:szCs w:val="24"/>
          <w:lang w:val="hr-HR"/>
        </w:rPr>
      </w:pPr>
      <w:r w:rsidRPr="004F2036">
        <w:rPr>
          <w:rFonts w:ascii="Arial" w:eastAsia="Arial" w:hAnsi="Arial" w:cs="Arial"/>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190/03., 105/04., 84/05., 71/06., 110/07., 152/08., 57/11., 77/11. i 143/12.)</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11"/>
        <w:rPr>
          <w:rFonts w:ascii="Arial" w:eastAsia="Arial" w:hAnsi="Arial" w:cs="Arial"/>
          <w:sz w:val="24"/>
          <w:szCs w:val="24"/>
          <w:lang w:val="hr-HR"/>
        </w:rPr>
      </w:pPr>
      <w:r w:rsidRPr="004F2036">
        <w:rPr>
          <w:rFonts w:ascii="Arial" w:eastAsia="Arial" w:hAnsi="Arial" w:cs="Arial"/>
          <w:b/>
          <w:sz w:val="24"/>
          <w:szCs w:val="24"/>
          <w:lang w:val="hr-HR"/>
        </w:rPr>
        <w:t>c) prijevaru, na temelju</w:t>
      </w:r>
    </w:p>
    <w:p w:rsidR="008C5BB7" w:rsidRPr="004F2036" w:rsidRDefault="008C5BB7" w:rsidP="008C5BB7">
      <w:pPr>
        <w:ind w:left="250" w:right="61" w:hanging="142"/>
        <w:jc w:val="both"/>
        <w:rPr>
          <w:rFonts w:ascii="Arial" w:eastAsia="Arial" w:hAnsi="Arial" w:cs="Arial"/>
          <w:sz w:val="24"/>
          <w:szCs w:val="24"/>
          <w:lang w:val="hr-HR"/>
        </w:rPr>
      </w:pPr>
      <w:r w:rsidRPr="004F2036">
        <w:rPr>
          <w:rFonts w:ascii="Arial" w:eastAsia="Arial" w:hAnsi="Arial" w:cs="Arial"/>
          <w:sz w:val="24"/>
          <w:szCs w:val="24"/>
          <w:lang w:val="hr-HR"/>
        </w:rPr>
        <w:t>-  članka 236. (prijevara), članka 247. (prijevara u gospodarskom poslovanju), članka 256. (utaja poreza ili carine) i članka 258. (subvencijska prijevara) Kaznenog zakona</w:t>
      </w:r>
    </w:p>
    <w:p w:rsidR="008C5BB7" w:rsidRPr="004F2036" w:rsidRDefault="008C5BB7" w:rsidP="008C5BB7">
      <w:pPr>
        <w:ind w:left="70" w:right="137"/>
        <w:jc w:val="center"/>
        <w:rPr>
          <w:rFonts w:ascii="Arial" w:eastAsia="Arial" w:hAnsi="Arial" w:cs="Arial"/>
          <w:sz w:val="24"/>
          <w:szCs w:val="24"/>
          <w:lang w:val="hr-HR"/>
        </w:rPr>
      </w:pPr>
      <w:r w:rsidRPr="004F2036">
        <w:rPr>
          <w:rFonts w:ascii="Arial" w:eastAsia="Arial" w:hAnsi="Arial" w:cs="Arial"/>
          <w:sz w:val="24"/>
          <w:szCs w:val="24"/>
          <w:lang w:val="hr-HR"/>
        </w:rPr>
        <w:t>- članka 224. (prijevara) i članka 293. (prijevara u   gospodarskom poslovanju) i članka</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286.  (utaja  poreza  i  drugih  davanja)  iz  Kaznenog  zakona  (»Narodne  novine«,  br.</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110/97.,  27/98.,  50/00.,  129/00.,  51/01.,  111/03.,  190/03.,  105/04.,  84/05.,  71/06.,</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110/07., 152/08., 57/11., 77/11. i 143/12.)</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78" w:right="473"/>
        <w:jc w:val="both"/>
        <w:rPr>
          <w:rFonts w:ascii="Arial" w:eastAsia="Arial" w:hAnsi="Arial" w:cs="Arial"/>
          <w:sz w:val="24"/>
          <w:szCs w:val="24"/>
          <w:lang w:val="hr-HR"/>
        </w:rPr>
      </w:pPr>
      <w:r w:rsidRPr="004F2036">
        <w:rPr>
          <w:rFonts w:ascii="Arial" w:eastAsia="Arial" w:hAnsi="Arial" w:cs="Arial"/>
          <w:b/>
          <w:sz w:val="24"/>
          <w:szCs w:val="24"/>
          <w:lang w:val="hr-HR"/>
        </w:rPr>
        <w:t>d) terorizam ili kaznena djela povezana s terorističkim aktivnostima, na  temelju</w:t>
      </w:r>
    </w:p>
    <w:p w:rsidR="008C5BB7" w:rsidRPr="004F2036" w:rsidRDefault="008C5BB7" w:rsidP="008C5BB7">
      <w:pPr>
        <w:ind w:left="250" w:right="132" w:hanging="139"/>
        <w:jc w:val="both"/>
        <w:rPr>
          <w:rFonts w:ascii="Arial" w:eastAsia="Arial" w:hAnsi="Arial" w:cs="Arial"/>
          <w:sz w:val="24"/>
          <w:szCs w:val="24"/>
          <w:lang w:val="hr-HR"/>
        </w:rPr>
      </w:pPr>
      <w:r w:rsidRPr="004F2036">
        <w:rPr>
          <w:rFonts w:ascii="Arial" w:eastAsia="Arial" w:hAnsi="Arial" w:cs="Arial"/>
          <w:sz w:val="24"/>
          <w:szCs w:val="24"/>
          <w:lang w:val="hr-HR"/>
        </w:rPr>
        <w:t>-   članka   97.   (terorizam),   članka   99.   (javno   poticanje   na   terorizam),   članka   100. (novačenje za terorizam), članka 101. (obuka za terorizam) i članka 102. (terorističko udruženje) Kaznenog zakona</w:t>
      </w:r>
    </w:p>
    <w:p w:rsidR="008C5BB7" w:rsidRPr="004F2036" w:rsidRDefault="008C5BB7" w:rsidP="008C5BB7">
      <w:pPr>
        <w:ind w:left="70" w:right="128"/>
        <w:jc w:val="center"/>
        <w:rPr>
          <w:rFonts w:ascii="Arial" w:eastAsia="Arial" w:hAnsi="Arial" w:cs="Arial"/>
          <w:sz w:val="24"/>
          <w:szCs w:val="24"/>
          <w:lang w:val="hr-HR"/>
        </w:rPr>
      </w:pPr>
      <w:r w:rsidRPr="004F2036">
        <w:rPr>
          <w:rFonts w:ascii="Arial" w:eastAsia="Arial" w:hAnsi="Arial" w:cs="Arial"/>
          <w:sz w:val="24"/>
          <w:szCs w:val="24"/>
          <w:lang w:val="hr-HR"/>
        </w:rPr>
        <w:t>-  članka  169.  (terorizam),  članka  169.a  (javno  poticanje  na  terorizam)  i  članka169.b</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(novačenje za terorizam) iz Kaznenog zakona (»Narodne novine«, br. 110/97., 27/98.,</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50/00.,  129/00.,  51/01.,  111/03.,  190/03.,  105/04.,  84/05.,  71/06.,  110/07.,  152/08.,</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57/11., 77/11. i 143/12.)</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8"/>
        <w:rPr>
          <w:rFonts w:ascii="Arial" w:eastAsia="Arial" w:hAnsi="Arial" w:cs="Arial"/>
          <w:sz w:val="24"/>
          <w:szCs w:val="24"/>
          <w:lang w:val="hr-HR"/>
        </w:rPr>
      </w:pPr>
      <w:r w:rsidRPr="004F2036">
        <w:rPr>
          <w:rFonts w:ascii="Arial" w:eastAsia="Arial" w:hAnsi="Arial" w:cs="Arial"/>
          <w:b/>
          <w:sz w:val="24"/>
          <w:szCs w:val="24"/>
          <w:lang w:val="hr-HR"/>
        </w:rPr>
        <w:t>e) pranje novca ili financiranje terorizma, na temelju</w:t>
      </w:r>
    </w:p>
    <w:p w:rsidR="008C5BB7" w:rsidRPr="004F2036" w:rsidRDefault="008C5BB7" w:rsidP="008C5BB7">
      <w:pPr>
        <w:ind w:left="108"/>
        <w:rPr>
          <w:rFonts w:ascii="Arial" w:eastAsia="Arial" w:hAnsi="Arial" w:cs="Arial"/>
          <w:sz w:val="24"/>
          <w:szCs w:val="24"/>
          <w:lang w:val="hr-HR"/>
        </w:rPr>
      </w:pPr>
      <w:r w:rsidRPr="004F2036">
        <w:rPr>
          <w:rFonts w:ascii="Arial" w:eastAsia="Arial" w:hAnsi="Arial" w:cs="Arial"/>
          <w:sz w:val="24"/>
          <w:szCs w:val="24"/>
          <w:lang w:val="hr-HR"/>
        </w:rPr>
        <w:t>- članka 98. (financiranje terorizma)  i članka 265. (pranje novca) Kaznenog zakona</w:t>
      </w:r>
    </w:p>
    <w:p w:rsidR="008C5BB7" w:rsidRPr="004F2036" w:rsidRDefault="008C5BB7" w:rsidP="008C5BB7">
      <w:pPr>
        <w:ind w:left="70" w:right="138"/>
        <w:jc w:val="center"/>
        <w:rPr>
          <w:rFonts w:ascii="Arial" w:eastAsia="Arial" w:hAnsi="Arial" w:cs="Arial"/>
          <w:sz w:val="24"/>
          <w:szCs w:val="24"/>
          <w:lang w:val="hr-HR"/>
        </w:rPr>
      </w:pPr>
      <w:r w:rsidRPr="004F2036">
        <w:rPr>
          <w:rFonts w:ascii="Arial" w:eastAsia="Arial" w:hAnsi="Arial" w:cs="Arial"/>
          <w:sz w:val="24"/>
          <w:szCs w:val="24"/>
          <w:lang w:val="hr-HR"/>
        </w:rPr>
        <w:t>- (članka 279.pr</w:t>
      </w:r>
      <w:r>
        <w:rPr>
          <w:rFonts w:ascii="Arial" w:eastAsia="Arial" w:hAnsi="Arial" w:cs="Arial"/>
          <w:sz w:val="24"/>
          <w:szCs w:val="24"/>
          <w:lang w:val="hr-HR"/>
        </w:rPr>
        <w:t>a</w:t>
      </w:r>
      <w:r w:rsidRPr="004F2036">
        <w:rPr>
          <w:rFonts w:ascii="Arial" w:eastAsia="Arial" w:hAnsi="Arial" w:cs="Arial"/>
          <w:sz w:val="24"/>
          <w:szCs w:val="24"/>
          <w:lang w:val="hr-HR"/>
        </w:rPr>
        <w:t>nje novca) iz Kaznenog zakona (»Narodne novine«, br. 110/97., 27/98.,</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50/00.,  129/00.,  51/01.,  111/03.,  190/03.,  105/04.,  84/05.,  71/06.,  110/07.,  152/08.,</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57/11., 77/11. i 143/12.),</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8"/>
        <w:rPr>
          <w:rFonts w:ascii="Arial" w:eastAsia="Arial" w:hAnsi="Arial" w:cs="Arial"/>
          <w:sz w:val="24"/>
          <w:szCs w:val="24"/>
          <w:lang w:val="hr-HR"/>
        </w:rPr>
      </w:pPr>
      <w:r w:rsidRPr="004F2036">
        <w:rPr>
          <w:rFonts w:ascii="Arial" w:eastAsia="Arial" w:hAnsi="Arial" w:cs="Arial"/>
          <w:b/>
          <w:sz w:val="24"/>
          <w:szCs w:val="24"/>
          <w:lang w:val="hr-HR"/>
        </w:rPr>
        <w:t>f) dječji rad ili druge oblike trgovanja ljudima, na temelju</w:t>
      </w:r>
    </w:p>
    <w:p w:rsidR="008C5BB7" w:rsidRPr="004F2036" w:rsidRDefault="008C5BB7" w:rsidP="008C5BB7">
      <w:pPr>
        <w:ind w:left="108"/>
        <w:rPr>
          <w:rFonts w:ascii="Arial" w:eastAsia="Arial" w:hAnsi="Arial" w:cs="Arial"/>
          <w:sz w:val="24"/>
          <w:szCs w:val="24"/>
          <w:lang w:val="hr-HR"/>
        </w:rPr>
      </w:pPr>
      <w:r w:rsidRPr="004F2036">
        <w:rPr>
          <w:rFonts w:ascii="Arial" w:eastAsia="Arial" w:hAnsi="Arial" w:cs="Arial"/>
          <w:sz w:val="24"/>
          <w:szCs w:val="24"/>
          <w:lang w:val="hr-HR"/>
        </w:rPr>
        <w:t>- članka 106. (trgovanje ljudima) Kaznenog zakona</w:t>
      </w:r>
    </w:p>
    <w:p w:rsidR="008C5BB7" w:rsidRPr="004F2036" w:rsidRDefault="008C5BB7" w:rsidP="008C5BB7">
      <w:pPr>
        <w:ind w:left="70" w:right="126"/>
        <w:jc w:val="center"/>
        <w:rPr>
          <w:rFonts w:ascii="Arial" w:eastAsia="Arial" w:hAnsi="Arial" w:cs="Arial"/>
          <w:sz w:val="24"/>
          <w:szCs w:val="24"/>
          <w:lang w:val="hr-HR"/>
        </w:rPr>
      </w:pPr>
      <w:r w:rsidRPr="004F2036">
        <w:rPr>
          <w:rFonts w:ascii="Arial" w:eastAsia="Arial" w:hAnsi="Arial" w:cs="Arial"/>
          <w:sz w:val="24"/>
          <w:szCs w:val="24"/>
          <w:lang w:val="hr-HR"/>
        </w:rPr>
        <w:t>- članka 175. (trgovanje ljudima i ropstvo) iz Kaznenog zakona (»Narodne novine«,  br.</w:t>
      </w:r>
    </w:p>
    <w:p w:rsidR="008C5BB7" w:rsidRPr="004F2036"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t>110/97.,  27/98.,  50/00.,  129/00.,  51/01.,  111/03.,  190/03.,  105/04.,  84/05.,  71/06.,</w:t>
      </w:r>
    </w:p>
    <w:p w:rsidR="008C5BB7" w:rsidRDefault="008C5BB7" w:rsidP="008C5BB7">
      <w:pPr>
        <w:ind w:left="250"/>
        <w:rPr>
          <w:rFonts w:ascii="Arial" w:eastAsia="Arial" w:hAnsi="Arial" w:cs="Arial"/>
          <w:sz w:val="24"/>
          <w:szCs w:val="24"/>
          <w:lang w:val="hr-HR"/>
        </w:rPr>
      </w:pPr>
      <w:r w:rsidRPr="004F2036">
        <w:rPr>
          <w:rFonts w:ascii="Arial" w:eastAsia="Arial" w:hAnsi="Arial" w:cs="Arial"/>
          <w:sz w:val="24"/>
          <w:szCs w:val="24"/>
          <w:lang w:val="hr-HR"/>
        </w:rPr>
        <w:lastRenderedPageBreak/>
        <w:t>110/07., 152/08., 57/11., 77/11. i 143/12.), ili</w:t>
      </w:r>
    </w:p>
    <w:p w:rsidR="008C5BB7" w:rsidRDefault="008C5BB7" w:rsidP="008C5BB7">
      <w:pPr>
        <w:ind w:left="250"/>
        <w:rPr>
          <w:rFonts w:ascii="Arial" w:eastAsia="Arial" w:hAnsi="Arial" w:cs="Arial"/>
          <w:sz w:val="24"/>
          <w:szCs w:val="24"/>
          <w:lang w:val="hr-HR"/>
        </w:rPr>
      </w:pPr>
    </w:p>
    <w:p w:rsidR="008C5BB7" w:rsidRDefault="008C5BB7" w:rsidP="008C5BB7">
      <w:pPr>
        <w:ind w:left="250"/>
        <w:rPr>
          <w:rFonts w:ascii="Arial" w:eastAsia="Arial" w:hAnsi="Arial" w:cs="Arial"/>
          <w:sz w:val="24"/>
          <w:szCs w:val="24"/>
          <w:lang w:val="hr-HR"/>
        </w:rPr>
      </w:pPr>
    </w:p>
    <w:p w:rsidR="008C5BB7" w:rsidRPr="00403F94" w:rsidRDefault="008C5BB7" w:rsidP="008C5BB7">
      <w:pPr>
        <w:pStyle w:val="Odlomakpopisa"/>
        <w:numPr>
          <w:ilvl w:val="0"/>
          <w:numId w:val="2"/>
        </w:numPr>
        <w:spacing w:before="29"/>
        <w:ind w:right="65"/>
        <w:jc w:val="both"/>
        <w:rPr>
          <w:rFonts w:ascii="Arial" w:eastAsia="Arial" w:hAnsi="Arial" w:cs="Arial"/>
          <w:sz w:val="24"/>
          <w:szCs w:val="24"/>
          <w:lang w:val="hr-HR"/>
        </w:rPr>
      </w:pPr>
      <w:r>
        <w:rPr>
          <w:rFonts w:ascii="Arial" w:eastAsia="Arial" w:hAnsi="Arial" w:cs="Arial"/>
          <w:b/>
          <w:sz w:val="24"/>
          <w:szCs w:val="24"/>
          <w:lang w:val="hr-HR"/>
        </w:rPr>
        <w:t>j</w:t>
      </w:r>
      <w:r w:rsidRPr="00B46F55">
        <w:rPr>
          <w:rFonts w:ascii="Arial" w:eastAsia="Arial" w:hAnsi="Arial" w:cs="Arial"/>
          <w:b/>
          <w:sz w:val="24"/>
          <w:szCs w:val="24"/>
          <w:lang w:val="hr-HR"/>
        </w:rPr>
        <w:t xml:space="preserve">e  gospodarski  subjekt  koji  </w:t>
      </w:r>
      <w:r w:rsidRPr="00B46F55">
        <w:rPr>
          <w:rFonts w:ascii="Arial" w:eastAsia="Arial" w:hAnsi="Arial" w:cs="Arial"/>
          <w:b/>
          <w:sz w:val="24"/>
          <w:szCs w:val="24"/>
          <w:u w:val="thick" w:color="000000"/>
          <w:lang w:val="hr-HR"/>
        </w:rPr>
        <w:t>nema  poslovni  nastan  u  Republici  Hrvatskoj</w:t>
      </w:r>
      <w:r w:rsidRPr="00B46F55">
        <w:rPr>
          <w:rFonts w:ascii="Arial" w:eastAsia="Arial" w:hAnsi="Arial" w:cs="Arial"/>
          <w:b/>
          <w:sz w:val="24"/>
          <w:szCs w:val="24"/>
          <w:lang w:val="hr-HR"/>
        </w:rPr>
        <w:t xml:space="preserve">  ili osoba  koja  je  član  upravnog,  upravljačkog  ili  nadzornog  tijela  ili  ima  ovlasti zastupanja, donošenja odluka ili nadzora tog gospodarskog subjekta i koja  </w:t>
      </w:r>
      <w:r w:rsidRPr="00B46F55">
        <w:rPr>
          <w:rFonts w:ascii="Arial" w:eastAsia="Arial" w:hAnsi="Arial" w:cs="Arial"/>
          <w:b/>
          <w:sz w:val="24"/>
          <w:szCs w:val="24"/>
          <w:u w:val="thick" w:color="000000"/>
          <w:lang w:val="hr-HR"/>
        </w:rPr>
        <w:t>nije</w:t>
      </w:r>
      <w:r>
        <w:rPr>
          <w:rFonts w:ascii="Arial" w:eastAsia="Arial" w:hAnsi="Arial" w:cs="Arial"/>
          <w:b/>
          <w:sz w:val="24"/>
          <w:szCs w:val="24"/>
          <w:u w:val="thick" w:color="000000"/>
          <w:lang w:val="hr-HR"/>
        </w:rPr>
        <w:t xml:space="preserve"> </w:t>
      </w:r>
      <w:r w:rsidRPr="00403F94">
        <w:rPr>
          <w:rFonts w:ascii="Arial" w:eastAsia="Arial" w:hAnsi="Arial" w:cs="Arial"/>
          <w:b/>
          <w:sz w:val="24"/>
          <w:szCs w:val="24"/>
          <w:u w:val="thick" w:color="000000"/>
          <w:lang w:val="hr-HR"/>
        </w:rPr>
        <w:t xml:space="preserve"> državljanin   Republike   Hrvatske </w:t>
      </w:r>
      <w:r w:rsidRPr="00403F94">
        <w:rPr>
          <w:rFonts w:ascii="Arial" w:eastAsia="Arial" w:hAnsi="Arial" w:cs="Arial"/>
          <w:b/>
          <w:sz w:val="24"/>
          <w:szCs w:val="24"/>
          <w:lang w:val="hr-HR"/>
        </w:rPr>
        <w:t xml:space="preserv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rsidR="008C5BB7" w:rsidRPr="004F2036" w:rsidRDefault="008C5BB7" w:rsidP="008C5BB7">
      <w:pPr>
        <w:spacing w:before="16" w:line="260" w:lineRule="exact"/>
        <w:rPr>
          <w:rFonts w:ascii="Arial" w:hAnsi="Arial" w:cs="Arial"/>
          <w:sz w:val="24"/>
          <w:szCs w:val="24"/>
          <w:lang w:val="hr-HR"/>
        </w:rPr>
      </w:pPr>
    </w:p>
    <w:p w:rsidR="008C5BB7" w:rsidRDefault="008C5BB7" w:rsidP="00A63499">
      <w:pPr>
        <w:jc w:val="both"/>
        <w:rPr>
          <w:rFonts w:ascii="Arial" w:eastAsia="Arial" w:hAnsi="Arial" w:cs="Arial"/>
          <w:sz w:val="24"/>
          <w:szCs w:val="24"/>
          <w:lang w:val="hr-HR"/>
        </w:rPr>
      </w:pPr>
      <w:r w:rsidRPr="004F2036">
        <w:rPr>
          <w:rFonts w:ascii="Arial" w:eastAsia="Arial" w:hAnsi="Arial" w:cs="Arial"/>
          <w:sz w:val="24"/>
          <w:szCs w:val="24"/>
          <w:lang w:val="hr-HR"/>
        </w:rPr>
        <w:t xml:space="preserve">Razdoblje  isključenja </w:t>
      </w:r>
      <w:r w:rsidR="00A63499">
        <w:rPr>
          <w:rFonts w:ascii="Arial" w:eastAsia="Arial" w:hAnsi="Arial" w:cs="Arial"/>
          <w:sz w:val="24"/>
          <w:szCs w:val="24"/>
          <w:lang w:val="hr-HR"/>
        </w:rPr>
        <w:t>gospodarskog subjekta nabave</w:t>
      </w:r>
      <w:r w:rsidRPr="004F2036">
        <w:rPr>
          <w:rFonts w:ascii="Arial" w:eastAsia="Arial" w:hAnsi="Arial" w:cs="Arial"/>
          <w:sz w:val="24"/>
          <w:szCs w:val="24"/>
          <w:lang w:val="hr-HR"/>
        </w:rPr>
        <w:t xml:space="preserve"> kod  kojeg  su  ostvarene  osnove  </w:t>
      </w:r>
      <w:r w:rsidR="00A63499">
        <w:rPr>
          <w:rFonts w:ascii="Arial" w:eastAsia="Arial" w:hAnsi="Arial" w:cs="Arial"/>
          <w:sz w:val="24"/>
          <w:szCs w:val="24"/>
          <w:lang w:val="hr-HR"/>
        </w:rPr>
        <w:t>za isključenje iz ove točke iz postupka javne nabave je</w:t>
      </w:r>
      <w:r w:rsidRPr="004F2036">
        <w:rPr>
          <w:rFonts w:ascii="Arial" w:eastAsia="Arial" w:hAnsi="Arial" w:cs="Arial"/>
          <w:sz w:val="24"/>
          <w:szCs w:val="24"/>
          <w:lang w:val="hr-HR"/>
        </w:rPr>
        <w:t xml:space="preserve"> </w:t>
      </w:r>
      <w:r w:rsidR="00A63499">
        <w:rPr>
          <w:rFonts w:ascii="Arial" w:eastAsia="Arial" w:hAnsi="Arial" w:cs="Arial"/>
          <w:b/>
          <w:sz w:val="24"/>
          <w:szCs w:val="24"/>
          <w:lang w:val="hr-HR"/>
        </w:rPr>
        <w:t>pet godina</w:t>
      </w:r>
      <w:r w:rsidRPr="004F2036">
        <w:rPr>
          <w:rFonts w:ascii="Arial" w:eastAsia="Arial" w:hAnsi="Arial" w:cs="Arial"/>
          <w:b/>
          <w:sz w:val="24"/>
          <w:szCs w:val="24"/>
          <w:lang w:val="hr-HR"/>
        </w:rPr>
        <w:t xml:space="preserve"> </w:t>
      </w:r>
      <w:r w:rsidR="00A63499">
        <w:rPr>
          <w:rFonts w:ascii="Arial" w:eastAsia="Arial" w:hAnsi="Arial" w:cs="Arial"/>
          <w:sz w:val="24"/>
          <w:szCs w:val="24"/>
          <w:lang w:val="hr-HR"/>
        </w:rPr>
        <w:t xml:space="preserve">od dana </w:t>
      </w:r>
      <w:r w:rsidRPr="004F2036">
        <w:rPr>
          <w:rFonts w:ascii="Arial" w:eastAsia="Arial" w:hAnsi="Arial" w:cs="Arial"/>
          <w:sz w:val="24"/>
          <w:szCs w:val="24"/>
          <w:lang w:val="hr-HR"/>
        </w:rPr>
        <w:t>pravomoćnosti presude, osim ako pravomoćnom presudom nije određeno drukčije</w:t>
      </w:r>
      <w:r>
        <w:rPr>
          <w:rFonts w:ascii="Arial" w:eastAsia="Arial" w:hAnsi="Arial" w:cs="Arial"/>
          <w:sz w:val="24"/>
          <w:szCs w:val="24"/>
          <w:lang w:val="hr-HR"/>
        </w:rPr>
        <w:t>.</w:t>
      </w:r>
    </w:p>
    <w:p w:rsidR="008C5BB7" w:rsidRDefault="008C5BB7" w:rsidP="008C5BB7">
      <w:pPr>
        <w:ind w:left="250"/>
        <w:rPr>
          <w:rFonts w:ascii="Arial" w:eastAsia="Arial" w:hAnsi="Arial" w:cs="Arial"/>
          <w:sz w:val="24"/>
          <w:szCs w:val="24"/>
          <w:lang w:val="hr-HR"/>
        </w:rPr>
      </w:pPr>
    </w:p>
    <w:p w:rsidR="008C5BB7" w:rsidRPr="004F2036" w:rsidRDefault="008C5BB7" w:rsidP="008C5BB7">
      <w:pPr>
        <w:spacing w:line="258" w:lineRule="auto"/>
        <w:ind w:left="104" w:right="65"/>
        <w:jc w:val="both"/>
        <w:rPr>
          <w:rFonts w:ascii="Arial" w:eastAsia="Arial" w:hAnsi="Arial" w:cs="Arial"/>
          <w:sz w:val="24"/>
          <w:szCs w:val="24"/>
          <w:lang w:val="hr-HR"/>
        </w:rPr>
      </w:pPr>
      <w:r w:rsidRPr="004F2036">
        <w:rPr>
          <w:rFonts w:ascii="Arial" w:eastAsia="Arial" w:hAnsi="Arial" w:cs="Arial"/>
          <w:b/>
          <w:sz w:val="24"/>
          <w:szCs w:val="24"/>
          <w:lang w:val="hr-HR"/>
        </w:rPr>
        <w:t xml:space="preserve">Za  potrebe  utvrđivanja  gore  navedenih  okolnosti,  gospodarski  subjekt  u  ponudi dostavlja  ispunjeni  obrazac  Europske  jedinstvene  dokumentacije  o  nabavi  (dalje </w:t>
      </w:r>
      <w:r>
        <w:rPr>
          <w:rFonts w:ascii="Arial" w:eastAsia="Arial" w:hAnsi="Arial" w:cs="Arial"/>
          <w:b/>
          <w:sz w:val="24"/>
          <w:szCs w:val="24"/>
          <w:lang w:val="hr-HR"/>
        </w:rPr>
        <w:t>e-</w:t>
      </w:r>
      <w:r w:rsidRPr="004F2036">
        <w:rPr>
          <w:rFonts w:ascii="Arial" w:eastAsia="Arial" w:hAnsi="Arial" w:cs="Arial"/>
          <w:b/>
          <w:sz w:val="24"/>
          <w:szCs w:val="24"/>
          <w:lang w:val="hr-HR"/>
        </w:rPr>
        <w:t>ESPD)  (Dio  III.  Osnove  za  isključenje,  Odjeljak  A:  Osnove  povezane  s  kaznenim presudama za sve gospodarske subjekte u ponudi.</w:t>
      </w:r>
      <w:r w:rsidR="00EE778D">
        <w:rPr>
          <w:rFonts w:ascii="Arial" w:eastAsia="Arial" w:hAnsi="Arial" w:cs="Arial"/>
          <w:b/>
          <w:sz w:val="24"/>
          <w:szCs w:val="24"/>
          <w:lang w:val="hr-HR"/>
        </w:rPr>
        <w:t>)</w:t>
      </w:r>
    </w:p>
    <w:p w:rsidR="008C5BB7" w:rsidRPr="004F2036" w:rsidRDefault="008C5BB7" w:rsidP="008C5BB7">
      <w:pPr>
        <w:spacing w:before="2" w:line="140" w:lineRule="exact"/>
        <w:rPr>
          <w:rFonts w:ascii="Arial" w:hAnsi="Arial" w:cs="Arial"/>
          <w:sz w:val="24"/>
          <w:szCs w:val="24"/>
          <w:lang w:val="hr-HR"/>
        </w:rPr>
      </w:pPr>
    </w:p>
    <w:p w:rsidR="008C5BB7" w:rsidRDefault="008C5BB7" w:rsidP="008C5BB7">
      <w:pPr>
        <w:spacing w:line="258" w:lineRule="auto"/>
        <w:ind w:left="104" w:right="71"/>
        <w:jc w:val="both"/>
        <w:rPr>
          <w:rFonts w:ascii="Arial" w:eastAsia="Arial" w:hAnsi="Arial" w:cs="Arial"/>
          <w:sz w:val="24"/>
          <w:szCs w:val="24"/>
          <w:lang w:val="hr-HR"/>
        </w:rPr>
      </w:pPr>
      <w:r w:rsidRPr="00310150">
        <w:rPr>
          <w:rFonts w:ascii="Arial" w:eastAsia="Arial" w:hAnsi="Arial" w:cs="Arial"/>
          <w:sz w:val="24"/>
          <w:szCs w:val="24"/>
          <w:lang w:val="hr-HR"/>
        </w:rPr>
        <w:t>U  slučaju  zaje</w:t>
      </w:r>
      <w:r w:rsidR="00A63499">
        <w:rPr>
          <w:rFonts w:ascii="Arial" w:eastAsia="Arial" w:hAnsi="Arial" w:cs="Arial"/>
          <w:sz w:val="24"/>
          <w:szCs w:val="24"/>
          <w:lang w:val="hr-HR"/>
        </w:rPr>
        <w:t xml:space="preserve">dnice  gospodarskih  subjekata, navedene  okolnosti </w:t>
      </w:r>
      <w:r w:rsidRPr="00310150">
        <w:rPr>
          <w:rFonts w:ascii="Arial" w:eastAsia="Arial" w:hAnsi="Arial" w:cs="Arial"/>
          <w:sz w:val="24"/>
          <w:szCs w:val="24"/>
          <w:lang w:val="hr-HR"/>
        </w:rPr>
        <w:t xml:space="preserve">utvrđuju  se  za  sve članove  zajednice pojedinačno, ukoliko  se  gospodarski  subjekt  oslanja  na  </w:t>
      </w:r>
      <w:r w:rsidR="00A63499">
        <w:rPr>
          <w:rFonts w:ascii="Arial" w:eastAsia="Arial" w:hAnsi="Arial" w:cs="Arial"/>
          <w:sz w:val="24"/>
          <w:szCs w:val="24"/>
          <w:lang w:val="hr-HR"/>
        </w:rPr>
        <w:t xml:space="preserve">sposobnost  drugih  subjekata, </w:t>
      </w:r>
      <w:r w:rsidRPr="00310150">
        <w:rPr>
          <w:rFonts w:ascii="Arial" w:eastAsia="Arial" w:hAnsi="Arial" w:cs="Arial"/>
          <w:sz w:val="24"/>
          <w:szCs w:val="24"/>
          <w:lang w:val="hr-HR"/>
        </w:rPr>
        <w:t xml:space="preserve">za svakog  subjekta na čiju se sposobnost gospodarski subjekt oslanja pojedinačno, </w:t>
      </w:r>
      <w:r w:rsidRPr="00310150">
        <w:rPr>
          <w:rFonts w:ascii="Arial" w:hAnsi="Arial" w:cs="Arial"/>
          <w:sz w:val="24"/>
          <w:szCs w:val="24"/>
          <w:lang w:val="hr-HR"/>
        </w:rPr>
        <w:t>u</w:t>
      </w:r>
      <w:r w:rsidRPr="00310150">
        <w:rPr>
          <w:rFonts w:ascii="Arial" w:eastAsia="Arial" w:hAnsi="Arial" w:cs="Arial"/>
          <w:sz w:val="24"/>
          <w:szCs w:val="24"/>
          <w:lang w:val="hr-HR"/>
        </w:rPr>
        <w:t>koliko  gospodarski  subjekt  namjerava  dati  dio  ugovora  o  javnoj  nabavi  u podugovor jednom ili više podugovaratelja, za svakog podugovaratelja pojedinačno.</w:t>
      </w:r>
    </w:p>
    <w:p w:rsidR="008C5BB7" w:rsidRDefault="008C5BB7" w:rsidP="00D94E20">
      <w:pPr>
        <w:spacing w:line="258" w:lineRule="auto"/>
        <w:ind w:right="71"/>
        <w:jc w:val="both"/>
        <w:rPr>
          <w:rFonts w:ascii="Arial" w:eastAsia="Arial" w:hAnsi="Arial" w:cs="Arial"/>
          <w:sz w:val="24"/>
          <w:szCs w:val="24"/>
          <w:lang w:val="hr-HR"/>
        </w:rPr>
      </w:pPr>
    </w:p>
    <w:p w:rsidR="008C5BB7" w:rsidRPr="006B711C" w:rsidRDefault="008C5BB7" w:rsidP="008C5BB7">
      <w:pPr>
        <w:tabs>
          <w:tab w:val="right" w:pos="10120"/>
        </w:tabs>
        <w:spacing w:before="10" w:line="276" w:lineRule="auto"/>
        <w:jc w:val="both"/>
        <w:rPr>
          <w:rFonts w:ascii="Arial" w:hAnsi="Arial" w:cs="Arial"/>
          <w:sz w:val="24"/>
          <w:szCs w:val="24"/>
          <w:lang w:val="hr-HR"/>
        </w:rPr>
      </w:pPr>
      <w:r>
        <w:rPr>
          <w:rFonts w:ascii="Arial" w:eastAsia="Arial" w:hAnsi="Arial" w:cs="Arial"/>
          <w:sz w:val="24"/>
          <w:szCs w:val="24"/>
          <w:lang w:val="hr-HR"/>
        </w:rPr>
        <w:t>Sukladno čl. 263. ZJN2016 , n</w:t>
      </w:r>
      <w:r w:rsidRPr="004F2036">
        <w:rPr>
          <w:rFonts w:ascii="Arial" w:eastAsia="Arial" w:hAnsi="Arial" w:cs="Arial"/>
          <w:sz w:val="24"/>
          <w:szCs w:val="24"/>
          <w:lang w:val="hr-HR"/>
        </w:rPr>
        <w:t>aručitelj može prije donošenja odluke</w:t>
      </w:r>
      <w:r w:rsidR="000748EE">
        <w:rPr>
          <w:rFonts w:ascii="Arial" w:eastAsia="Arial" w:hAnsi="Arial" w:cs="Arial"/>
          <w:sz w:val="24"/>
          <w:szCs w:val="24"/>
          <w:lang w:val="hr-HR"/>
        </w:rPr>
        <w:t>,</w:t>
      </w:r>
      <w:r w:rsidRPr="004F2036">
        <w:rPr>
          <w:rFonts w:ascii="Arial" w:eastAsia="Arial" w:hAnsi="Arial" w:cs="Arial"/>
          <w:sz w:val="24"/>
          <w:szCs w:val="24"/>
          <w:lang w:val="hr-HR"/>
        </w:rPr>
        <w:t xml:space="preserve"> od gospodarskog subjekta koji je podnio ekonomski najpovoljniju ponudu, zatražiti da u primjerenom roku, ne kraćem od 5 dana, dostavi dokaz da ne postoje osnove za isključenje iz podtočke 3.1.1., i to :</w:t>
      </w:r>
    </w:p>
    <w:p w:rsidR="008C5BB7" w:rsidRPr="004F2036" w:rsidRDefault="008C5BB7" w:rsidP="008C5BB7">
      <w:pPr>
        <w:spacing w:before="8" w:line="100" w:lineRule="exact"/>
        <w:rPr>
          <w:rFonts w:ascii="Arial" w:hAnsi="Arial" w:cs="Arial"/>
          <w:sz w:val="24"/>
          <w:szCs w:val="24"/>
          <w:lang w:val="hr-HR"/>
        </w:rPr>
      </w:pPr>
    </w:p>
    <w:p w:rsidR="008C5BB7" w:rsidRPr="004F2036" w:rsidRDefault="008C5BB7" w:rsidP="008C5BB7">
      <w:pPr>
        <w:ind w:left="1172" w:right="68" w:hanging="708"/>
        <w:jc w:val="both"/>
        <w:rPr>
          <w:rFonts w:ascii="Arial" w:eastAsia="Arial" w:hAnsi="Arial" w:cs="Arial"/>
          <w:sz w:val="24"/>
          <w:szCs w:val="24"/>
          <w:lang w:val="hr-HR"/>
        </w:rPr>
      </w:pPr>
      <w:r w:rsidRPr="004F2036">
        <w:rPr>
          <w:rFonts w:ascii="Arial" w:eastAsia="Arial" w:hAnsi="Arial" w:cs="Arial"/>
          <w:w w:val="99"/>
          <w:sz w:val="24"/>
          <w:szCs w:val="24"/>
          <w:lang w:val="hr-HR"/>
        </w:rPr>
        <w:t>a.</w:t>
      </w:r>
      <w:r w:rsidRPr="004F2036">
        <w:rPr>
          <w:rFonts w:ascii="Arial" w:eastAsia="Arial" w:hAnsi="Arial" w:cs="Arial"/>
          <w:sz w:val="24"/>
          <w:szCs w:val="24"/>
          <w:lang w:val="hr-HR"/>
        </w:rPr>
        <w:t xml:space="preserve">   </w:t>
      </w:r>
      <w:r w:rsidRPr="004F2036">
        <w:rPr>
          <w:rFonts w:ascii="Arial" w:eastAsia="Arial" w:hAnsi="Arial" w:cs="Arial"/>
          <w:b/>
          <w:sz w:val="24"/>
          <w:szCs w:val="24"/>
          <w:lang w:val="hr-HR"/>
        </w:rPr>
        <w:t xml:space="preserve">izvadak  iz  kaznene  evidencije  </w:t>
      </w:r>
      <w:r w:rsidRPr="004F2036">
        <w:rPr>
          <w:rFonts w:ascii="Arial" w:eastAsia="Arial" w:hAnsi="Arial" w:cs="Arial"/>
          <w:sz w:val="24"/>
          <w:szCs w:val="24"/>
          <w:lang w:val="hr-HR"/>
        </w:rPr>
        <w:t>ili  drugog  odgovarajućeg  registra  ili,  ako  to  nije moguće,</w:t>
      </w:r>
    </w:p>
    <w:p w:rsidR="008C5BB7" w:rsidRPr="004F2036" w:rsidRDefault="008C5BB7" w:rsidP="008C5BB7">
      <w:pPr>
        <w:spacing w:line="120" w:lineRule="exact"/>
        <w:rPr>
          <w:rFonts w:ascii="Arial" w:hAnsi="Arial" w:cs="Arial"/>
          <w:sz w:val="24"/>
          <w:szCs w:val="24"/>
          <w:lang w:val="hr-HR"/>
        </w:rPr>
      </w:pPr>
    </w:p>
    <w:p w:rsidR="008C5BB7" w:rsidRPr="004F2036" w:rsidRDefault="008C5BB7" w:rsidP="008C5BB7">
      <w:pPr>
        <w:ind w:left="1172" w:right="575" w:hanging="708"/>
        <w:rPr>
          <w:rFonts w:ascii="Arial" w:eastAsia="Arial" w:hAnsi="Arial" w:cs="Arial"/>
          <w:sz w:val="24"/>
          <w:szCs w:val="24"/>
          <w:lang w:val="hr-HR"/>
        </w:rPr>
      </w:pPr>
      <w:r w:rsidRPr="004F2036">
        <w:rPr>
          <w:rFonts w:ascii="Arial" w:eastAsia="Arial" w:hAnsi="Arial" w:cs="Arial"/>
          <w:w w:val="99"/>
          <w:sz w:val="24"/>
          <w:szCs w:val="24"/>
          <w:lang w:val="hr-HR"/>
        </w:rPr>
        <w:t>b.</w:t>
      </w:r>
      <w:r w:rsidRPr="004F2036">
        <w:rPr>
          <w:rFonts w:ascii="Arial" w:eastAsia="Arial" w:hAnsi="Arial" w:cs="Arial"/>
          <w:sz w:val="24"/>
          <w:szCs w:val="24"/>
          <w:lang w:val="hr-HR"/>
        </w:rPr>
        <w:t xml:space="preserve">   </w:t>
      </w:r>
      <w:r w:rsidRPr="004F2036">
        <w:rPr>
          <w:rFonts w:ascii="Arial" w:eastAsia="Arial" w:hAnsi="Arial" w:cs="Arial"/>
          <w:b/>
          <w:sz w:val="24"/>
          <w:szCs w:val="24"/>
          <w:lang w:val="hr-HR"/>
        </w:rPr>
        <w:t xml:space="preserve">jednakovrijedni dokument </w:t>
      </w:r>
      <w:r w:rsidRPr="004F2036">
        <w:rPr>
          <w:rFonts w:ascii="Arial" w:eastAsia="Arial" w:hAnsi="Arial" w:cs="Arial"/>
          <w:sz w:val="24"/>
          <w:szCs w:val="24"/>
          <w:lang w:val="hr-HR"/>
        </w:rPr>
        <w:t>nadležne sudske ili upravne vlasti u državi poslovnog nastana gospodarskog subjekta, odnosno državi čiji je osoba državljanin ili</w:t>
      </w:r>
    </w:p>
    <w:p w:rsidR="008C5BB7" w:rsidRPr="004F2036" w:rsidRDefault="008C5BB7" w:rsidP="008C5BB7">
      <w:pPr>
        <w:spacing w:line="120" w:lineRule="exact"/>
        <w:rPr>
          <w:rFonts w:ascii="Arial" w:hAnsi="Arial" w:cs="Arial"/>
          <w:sz w:val="24"/>
          <w:szCs w:val="24"/>
          <w:lang w:val="hr-HR"/>
        </w:rPr>
      </w:pPr>
    </w:p>
    <w:p w:rsidR="00D94E20" w:rsidRDefault="008C5BB7" w:rsidP="000748EE">
      <w:pPr>
        <w:ind w:left="851" w:right="61" w:hanging="708"/>
        <w:jc w:val="both"/>
        <w:rPr>
          <w:rFonts w:ascii="Arial" w:eastAsia="Arial" w:hAnsi="Arial" w:cs="Arial"/>
          <w:sz w:val="24"/>
          <w:szCs w:val="24"/>
          <w:lang w:val="hr-HR"/>
        </w:rPr>
      </w:pPr>
      <w:r>
        <w:rPr>
          <w:rFonts w:ascii="Arial" w:eastAsia="Arial" w:hAnsi="Arial" w:cs="Arial"/>
          <w:w w:val="99"/>
          <w:sz w:val="24"/>
          <w:szCs w:val="24"/>
          <w:lang w:val="hr-HR"/>
        </w:rPr>
        <w:t xml:space="preserve">     </w:t>
      </w:r>
      <w:r w:rsidRPr="004F2036">
        <w:rPr>
          <w:rFonts w:ascii="Arial" w:eastAsia="Arial" w:hAnsi="Arial" w:cs="Arial"/>
          <w:w w:val="99"/>
          <w:sz w:val="24"/>
          <w:szCs w:val="24"/>
          <w:lang w:val="hr-HR"/>
        </w:rPr>
        <w:t>c.</w:t>
      </w:r>
      <w:r w:rsidRPr="004F2036">
        <w:rPr>
          <w:rFonts w:ascii="Arial" w:eastAsia="Arial" w:hAnsi="Arial" w:cs="Arial"/>
          <w:sz w:val="24"/>
          <w:szCs w:val="24"/>
          <w:lang w:val="hr-HR"/>
        </w:rPr>
        <w:t xml:space="preserve">   ako  se  u  državi  poslovnog  nastana  gospodarskog  subjekta,  odnosno  državi  čiji </w:t>
      </w:r>
      <w:r>
        <w:rPr>
          <w:rFonts w:ascii="Arial" w:eastAsia="Arial" w:hAnsi="Arial" w:cs="Arial"/>
          <w:sz w:val="24"/>
          <w:szCs w:val="24"/>
          <w:lang w:val="hr-HR"/>
        </w:rPr>
        <w:t xml:space="preserve"> </w:t>
      </w:r>
      <w:r w:rsidRPr="004F2036">
        <w:rPr>
          <w:rFonts w:ascii="Arial" w:eastAsia="Arial" w:hAnsi="Arial" w:cs="Arial"/>
          <w:sz w:val="24"/>
          <w:szCs w:val="24"/>
          <w:lang w:val="hr-HR"/>
        </w:rPr>
        <w:t xml:space="preserve">je osoba  državljanin  ne  izdaju  dokumenti  pod  a.  i  b.  ili  ako  ne  obuhvaćaju  sve okolnosti iz ove podtočke </w:t>
      </w:r>
      <w:r>
        <w:rPr>
          <w:rFonts w:ascii="Arial" w:eastAsia="Arial" w:hAnsi="Arial" w:cs="Arial"/>
          <w:sz w:val="24"/>
          <w:szCs w:val="24"/>
          <w:lang w:val="hr-HR"/>
        </w:rPr>
        <w:t>3.1.1.</w:t>
      </w:r>
      <w:r w:rsidRPr="004F2036">
        <w:rPr>
          <w:rFonts w:ascii="Arial" w:eastAsia="Arial" w:hAnsi="Arial" w:cs="Arial"/>
          <w:sz w:val="24"/>
          <w:szCs w:val="24"/>
          <w:lang w:val="hr-HR"/>
        </w:rPr>
        <w:t xml:space="preserve"> oni mogu biti zamijenjeni </w:t>
      </w:r>
      <w:r w:rsidRPr="004F2036">
        <w:rPr>
          <w:rFonts w:ascii="Arial" w:eastAsia="Arial" w:hAnsi="Arial" w:cs="Arial"/>
          <w:b/>
          <w:sz w:val="24"/>
          <w:szCs w:val="24"/>
          <w:lang w:val="hr-HR"/>
        </w:rPr>
        <w:t xml:space="preserve">izjavom pod prisegom </w:t>
      </w:r>
      <w:r w:rsidRPr="004F2036">
        <w:rPr>
          <w:rFonts w:ascii="Arial" w:eastAsia="Arial" w:hAnsi="Arial" w:cs="Arial"/>
          <w:sz w:val="24"/>
          <w:szCs w:val="24"/>
          <w:lang w:val="hr-HR"/>
        </w:rPr>
        <w:t xml:space="preserve">ili,  ako  izjava  pod  prisegom  prema  pravu  dotične  države  ne  postoji,  </w:t>
      </w:r>
      <w:r w:rsidRPr="004F2036">
        <w:rPr>
          <w:rFonts w:ascii="Arial" w:eastAsia="Arial" w:hAnsi="Arial" w:cs="Arial"/>
          <w:b/>
          <w:sz w:val="24"/>
          <w:szCs w:val="24"/>
          <w:lang w:val="hr-HR"/>
        </w:rPr>
        <w:t xml:space="preserve">izjavom davatelja  s  ovjerenim  potpisom  </w:t>
      </w:r>
      <w:r w:rsidRPr="004F2036">
        <w:rPr>
          <w:rFonts w:ascii="Arial" w:eastAsia="Arial" w:hAnsi="Arial" w:cs="Arial"/>
          <w:sz w:val="24"/>
          <w:szCs w:val="24"/>
          <w:lang w:val="hr-HR"/>
        </w:rPr>
        <w:t>kod nadležne sudske ili upravne vlasti,  javnog bilježnika   ili   strukovnog   ili   trgovinskog   tijela   u   državi   poslovnog   nastana gospodarskog subjekta, odnosno državi čiji je osoba državljanin.</w:t>
      </w:r>
    </w:p>
    <w:p w:rsidR="00D94E20" w:rsidRDefault="00D94E20" w:rsidP="008C5BB7">
      <w:pPr>
        <w:spacing w:line="258" w:lineRule="auto"/>
        <w:ind w:left="104" w:right="71"/>
        <w:jc w:val="both"/>
        <w:rPr>
          <w:rFonts w:ascii="Arial" w:eastAsia="Arial" w:hAnsi="Arial" w:cs="Arial"/>
          <w:sz w:val="24"/>
          <w:szCs w:val="24"/>
          <w:lang w:val="hr-HR"/>
        </w:rPr>
      </w:pPr>
    </w:p>
    <w:p w:rsidR="008C5BB7" w:rsidRDefault="008C5BB7" w:rsidP="008C5BB7">
      <w:pPr>
        <w:jc w:val="both"/>
        <w:rPr>
          <w:rFonts w:ascii="Arial" w:hAnsi="Arial" w:cs="Arial"/>
          <w:b/>
          <w:sz w:val="24"/>
          <w:szCs w:val="24"/>
        </w:rPr>
      </w:pPr>
      <w:r w:rsidRPr="00A84F8D">
        <w:rPr>
          <w:rFonts w:ascii="Arial" w:hAnsi="Arial" w:cs="Arial"/>
          <w:b/>
          <w:sz w:val="24"/>
          <w:szCs w:val="24"/>
        </w:rPr>
        <w:t xml:space="preserve">Sukladno članku 20. stavku 10. </w:t>
      </w:r>
      <w:r w:rsidRPr="00C56513">
        <w:rPr>
          <w:rFonts w:ascii="Arial" w:hAnsi="Arial" w:cs="Arial"/>
          <w:b/>
          <w:sz w:val="24"/>
          <w:szCs w:val="24"/>
        </w:rPr>
        <w:t>Pravilnika izjav</w:t>
      </w:r>
      <w:r w:rsidRPr="00A84F8D">
        <w:rPr>
          <w:rFonts w:ascii="Arial" w:hAnsi="Arial" w:cs="Arial"/>
          <w:b/>
          <w:sz w:val="24"/>
          <w:szCs w:val="24"/>
        </w:rPr>
        <w:t>u iz članka 265. stavka 2. u vezi s člankom 251. stavkom 1. ZJN 2016 može dati osoba po zakonu</w:t>
      </w:r>
      <w:r>
        <w:rPr>
          <w:rFonts w:ascii="Arial" w:hAnsi="Arial" w:cs="Arial"/>
          <w:b/>
          <w:sz w:val="24"/>
          <w:szCs w:val="24"/>
        </w:rPr>
        <w:t xml:space="preserve"> </w:t>
      </w:r>
      <w:r w:rsidRPr="00A84F8D">
        <w:rPr>
          <w:rFonts w:ascii="Arial" w:hAnsi="Arial" w:cs="Arial"/>
          <w:b/>
          <w:sz w:val="24"/>
          <w:szCs w:val="24"/>
        </w:rPr>
        <w:t xml:space="preserve">ovlaštena za zastupanje gospodarskog </w:t>
      </w:r>
      <w:proofErr w:type="gramStart"/>
      <w:r w:rsidRPr="00A84F8D">
        <w:rPr>
          <w:rFonts w:ascii="Arial" w:hAnsi="Arial" w:cs="Arial"/>
          <w:b/>
          <w:sz w:val="24"/>
          <w:szCs w:val="24"/>
        </w:rPr>
        <w:t xml:space="preserve">subjekta </w:t>
      </w:r>
      <w:r w:rsidR="008F0485">
        <w:rPr>
          <w:rFonts w:ascii="Arial" w:hAnsi="Arial" w:cs="Arial"/>
          <w:b/>
          <w:sz w:val="24"/>
          <w:szCs w:val="24"/>
        </w:rPr>
        <w:t xml:space="preserve"> </w:t>
      </w:r>
      <w:r w:rsidR="008F0485" w:rsidRPr="008E430E">
        <w:rPr>
          <w:rFonts w:ascii="Arial" w:hAnsi="Arial" w:cs="Arial"/>
          <w:b/>
          <w:sz w:val="24"/>
          <w:szCs w:val="24"/>
        </w:rPr>
        <w:t>za</w:t>
      </w:r>
      <w:proofErr w:type="gramEnd"/>
      <w:r w:rsidR="008F0485" w:rsidRPr="008E430E">
        <w:rPr>
          <w:rFonts w:ascii="Arial" w:hAnsi="Arial" w:cs="Arial"/>
          <w:b/>
          <w:sz w:val="24"/>
          <w:szCs w:val="24"/>
        </w:rPr>
        <w:t xml:space="preserve"> sebe, </w:t>
      </w:r>
      <w:r w:rsidRPr="00A84F8D">
        <w:rPr>
          <w:rFonts w:ascii="Arial" w:hAnsi="Arial" w:cs="Arial"/>
          <w:b/>
          <w:sz w:val="24"/>
          <w:szCs w:val="24"/>
        </w:rPr>
        <w:t>za gospodarski subjekt i za sve osobe koje su članovi upravnog, upravljačkog ili nadzornog tijela ili imaju ovlasti zastupanja, donošenja odluka  ili  nadzora  gospodarskog subjekta.</w:t>
      </w:r>
      <w:r w:rsidRPr="00A84F8D">
        <w:rPr>
          <w:rFonts w:ascii="Arial" w:hAnsi="Arial" w:cs="Arial"/>
          <w:b/>
          <w:sz w:val="24"/>
          <w:szCs w:val="24"/>
        </w:rPr>
        <w:tab/>
      </w:r>
    </w:p>
    <w:p w:rsidR="008C5BB7" w:rsidRDefault="008C5BB7" w:rsidP="008C5BB7">
      <w:pPr>
        <w:spacing w:line="258" w:lineRule="auto"/>
        <w:ind w:right="71"/>
        <w:jc w:val="both"/>
        <w:rPr>
          <w:rFonts w:ascii="Arial" w:eastAsia="Arial" w:hAnsi="Arial" w:cs="Arial"/>
          <w:sz w:val="24"/>
          <w:szCs w:val="24"/>
          <w:lang w:val="hr-HR"/>
        </w:rPr>
      </w:pPr>
    </w:p>
    <w:p w:rsidR="008C5BB7" w:rsidRDefault="008C5BB7" w:rsidP="008C5BB7">
      <w:pPr>
        <w:pStyle w:val="Naslov3"/>
        <w:numPr>
          <w:ilvl w:val="0"/>
          <w:numId w:val="0"/>
        </w:numPr>
        <w:rPr>
          <w:rFonts w:eastAsia="Arial" w:cs="Arial"/>
          <w:lang w:val="hr-HR"/>
        </w:rPr>
      </w:pPr>
      <w:bookmarkStart w:id="27" w:name="_Toc519151918"/>
      <w:r w:rsidRPr="00D94E20">
        <w:rPr>
          <w:rFonts w:eastAsia="Arial" w:cs="Arial"/>
          <w:lang w:val="hr-HR"/>
        </w:rPr>
        <w:lastRenderedPageBreak/>
        <w:t>3.1.2. Plaćanje dospjelih poreznih obveza i obveze za mirovinsko i zdravstveno osiguranje</w:t>
      </w:r>
      <w:bookmarkEnd w:id="27"/>
    </w:p>
    <w:p w:rsidR="005B13F1" w:rsidRPr="005B13F1" w:rsidRDefault="005B13F1" w:rsidP="005B13F1">
      <w:pPr>
        <w:rPr>
          <w:rFonts w:eastAsia="Arial"/>
          <w:lang w:val="hr-HR"/>
        </w:rPr>
      </w:pPr>
    </w:p>
    <w:p w:rsidR="008C5BB7" w:rsidRPr="004F2036" w:rsidRDefault="008C5BB7" w:rsidP="008C5BB7">
      <w:pPr>
        <w:ind w:left="104" w:right="69"/>
        <w:jc w:val="both"/>
        <w:rPr>
          <w:rFonts w:ascii="Arial" w:eastAsia="Arial" w:hAnsi="Arial" w:cs="Arial"/>
          <w:sz w:val="24"/>
          <w:szCs w:val="24"/>
          <w:lang w:val="hr-HR"/>
        </w:rPr>
      </w:pPr>
      <w:r w:rsidRPr="004F2036">
        <w:rPr>
          <w:rFonts w:ascii="Arial" w:eastAsia="Arial" w:hAnsi="Arial" w:cs="Arial"/>
          <w:sz w:val="24"/>
          <w:szCs w:val="24"/>
          <w:lang w:val="hr-HR"/>
        </w:rPr>
        <w:t>Naručitelj će, sukladno članku 252. ZJN-a, isključiti gospodarskog subjekta</w:t>
      </w:r>
      <w:r>
        <w:rPr>
          <w:rFonts w:ascii="Arial" w:eastAsia="Arial" w:hAnsi="Arial" w:cs="Arial"/>
          <w:sz w:val="24"/>
          <w:szCs w:val="24"/>
          <w:lang w:val="hr-HR"/>
        </w:rPr>
        <w:t xml:space="preserve"> </w:t>
      </w:r>
      <w:r w:rsidRPr="004F2036">
        <w:rPr>
          <w:rFonts w:ascii="Arial" w:eastAsia="Arial" w:hAnsi="Arial" w:cs="Arial"/>
          <w:sz w:val="24"/>
          <w:szCs w:val="24"/>
          <w:lang w:val="hr-HR"/>
        </w:rPr>
        <w:t>iz postupka javne nabave  ako  utvrdi  da  gospodarski  subjekt  nije  ispunio  obveze  plaćanja  dospjelih  poreznih obveza i obveza za mirovinsko i zdravstveno osiguranje: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464"/>
        <w:rPr>
          <w:rFonts w:ascii="Arial" w:eastAsia="Arial" w:hAnsi="Arial" w:cs="Arial"/>
          <w:sz w:val="24"/>
          <w:szCs w:val="24"/>
          <w:lang w:val="hr-HR"/>
        </w:rPr>
      </w:pPr>
      <w:r w:rsidRPr="004F2036">
        <w:rPr>
          <w:rFonts w:ascii="Arial" w:hAnsi="Arial" w:cs="Arial"/>
          <w:sz w:val="24"/>
          <w:szCs w:val="24"/>
          <w:lang w:val="hr-HR"/>
        </w:rPr>
        <w:t xml:space="preserve">•    </w:t>
      </w:r>
      <w:r w:rsidRPr="004F2036">
        <w:rPr>
          <w:rFonts w:ascii="Arial" w:eastAsia="Arial" w:hAnsi="Arial" w:cs="Arial"/>
          <w:sz w:val="24"/>
          <w:szCs w:val="24"/>
          <w:lang w:val="hr-HR"/>
        </w:rPr>
        <w:t>u  Republici  Hrvatskoj,  ako  gospodarski  subjekt  ima  poslovni  nastan  u  Republici</w:t>
      </w:r>
    </w:p>
    <w:p w:rsidR="008C5BB7" w:rsidRPr="004F2036" w:rsidRDefault="008C5BB7" w:rsidP="008C5BB7">
      <w:pPr>
        <w:spacing w:line="260" w:lineRule="exact"/>
        <w:ind w:left="1172"/>
        <w:rPr>
          <w:rFonts w:ascii="Arial" w:eastAsia="Arial" w:hAnsi="Arial" w:cs="Arial"/>
          <w:sz w:val="24"/>
          <w:szCs w:val="24"/>
          <w:lang w:val="hr-HR"/>
        </w:rPr>
      </w:pPr>
      <w:r w:rsidRPr="004F2036">
        <w:rPr>
          <w:rFonts w:ascii="Arial" w:eastAsia="Arial" w:hAnsi="Arial" w:cs="Arial"/>
          <w:sz w:val="24"/>
          <w:szCs w:val="24"/>
          <w:lang w:val="hr-HR"/>
        </w:rPr>
        <w:t>Hrvatskoj, ili</w:t>
      </w:r>
    </w:p>
    <w:p w:rsidR="008C5BB7" w:rsidRPr="004F2036" w:rsidRDefault="008C5BB7" w:rsidP="008C5BB7">
      <w:pPr>
        <w:ind w:left="464"/>
        <w:rPr>
          <w:rFonts w:ascii="Arial" w:eastAsia="Arial" w:hAnsi="Arial" w:cs="Arial"/>
          <w:sz w:val="24"/>
          <w:szCs w:val="24"/>
          <w:lang w:val="hr-HR"/>
        </w:rPr>
      </w:pPr>
      <w:r w:rsidRPr="004F2036">
        <w:rPr>
          <w:rFonts w:ascii="Arial" w:hAnsi="Arial" w:cs="Arial"/>
          <w:sz w:val="24"/>
          <w:szCs w:val="24"/>
          <w:lang w:val="hr-HR"/>
        </w:rPr>
        <w:t xml:space="preserve">•    </w:t>
      </w:r>
      <w:r w:rsidRPr="004F2036">
        <w:rPr>
          <w:rFonts w:ascii="Arial" w:eastAsia="Arial" w:hAnsi="Arial" w:cs="Arial"/>
          <w:sz w:val="24"/>
          <w:szCs w:val="24"/>
          <w:lang w:val="hr-HR"/>
        </w:rPr>
        <w:t>u  Republici  Hrvatskoj  ili  u  državi  poslovnog  nastana  gospodarskog  subjekta,  ako</w:t>
      </w:r>
    </w:p>
    <w:p w:rsidR="008C5BB7" w:rsidRDefault="008C5BB7" w:rsidP="008C5BB7">
      <w:pPr>
        <w:spacing w:line="260" w:lineRule="exact"/>
        <w:ind w:left="1172"/>
        <w:rPr>
          <w:rFonts w:ascii="Arial" w:eastAsia="Arial" w:hAnsi="Arial" w:cs="Arial"/>
          <w:sz w:val="24"/>
          <w:szCs w:val="24"/>
          <w:lang w:val="hr-HR"/>
        </w:rPr>
      </w:pPr>
      <w:r w:rsidRPr="004F2036">
        <w:rPr>
          <w:rFonts w:ascii="Arial" w:eastAsia="Arial" w:hAnsi="Arial" w:cs="Arial"/>
          <w:sz w:val="24"/>
          <w:szCs w:val="24"/>
          <w:lang w:val="hr-HR"/>
        </w:rPr>
        <w:t>gospodarski subjekt nema poslovni nastan u Republici Hrvatskoj.</w:t>
      </w:r>
    </w:p>
    <w:p w:rsidR="008C5BB7" w:rsidRDefault="008C5BB7" w:rsidP="008C5BB7">
      <w:pPr>
        <w:spacing w:line="260" w:lineRule="exact"/>
        <w:ind w:left="1172"/>
        <w:rPr>
          <w:rFonts w:ascii="Arial" w:eastAsia="Arial" w:hAnsi="Arial" w:cs="Arial"/>
          <w:sz w:val="24"/>
          <w:szCs w:val="24"/>
          <w:lang w:val="hr-HR"/>
        </w:rPr>
      </w:pPr>
    </w:p>
    <w:p w:rsidR="008C5BB7" w:rsidRDefault="000748EE" w:rsidP="000748EE">
      <w:pPr>
        <w:spacing w:line="260" w:lineRule="exact"/>
        <w:jc w:val="both"/>
        <w:rPr>
          <w:rFonts w:ascii="Arial" w:eastAsia="Arial" w:hAnsi="Arial" w:cs="Arial"/>
          <w:sz w:val="24"/>
          <w:szCs w:val="24"/>
          <w:lang w:val="hr-HR"/>
        </w:rPr>
      </w:pPr>
      <w:r>
        <w:rPr>
          <w:rFonts w:ascii="Arial" w:eastAsia="Arial" w:hAnsi="Arial" w:cs="Arial"/>
          <w:sz w:val="24"/>
          <w:szCs w:val="24"/>
          <w:lang w:val="hr-HR"/>
        </w:rPr>
        <w:t xml:space="preserve">Iznimno od navedenog, </w:t>
      </w:r>
      <w:r w:rsidR="008C5BB7" w:rsidRPr="004F2036">
        <w:rPr>
          <w:rFonts w:ascii="Arial" w:eastAsia="Arial" w:hAnsi="Arial" w:cs="Arial"/>
          <w:sz w:val="24"/>
          <w:szCs w:val="24"/>
          <w:lang w:val="hr-HR"/>
        </w:rPr>
        <w:t xml:space="preserve">Naručitelj,  sukladno  članku  252.  stavku  2.  ZJN-a,  </w:t>
      </w:r>
      <w:r w:rsidR="008C5BB7" w:rsidRPr="004F2036">
        <w:rPr>
          <w:rFonts w:ascii="Arial" w:eastAsia="Arial" w:hAnsi="Arial" w:cs="Arial"/>
          <w:b/>
          <w:sz w:val="24"/>
          <w:szCs w:val="24"/>
          <w:lang w:val="hr-HR"/>
        </w:rPr>
        <w:t xml:space="preserve">neće  isključiti </w:t>
      </w:r>
      <w:r w:rsidR="008C5BB7" w:rsidRPr="004F2036">
        <w:rPr>
          <w:rFonts w:ascii="Arial" w:eastAsia="Arial" w:hAnsi="Arial" w:cs="Arial"/>
          <w:sz w:val="24"/>
          <w:szCs w:val="24"/>
          <w:lang w:val="hr-HR"/>
        </w:rPr>
        <w:t>gospodarskog  subjekta  iz  postupka  javne  nabave  ako  mu  sukladno  posebnom  propisu plaćanje obveza nije dopušteno, ili mu je odobrena odgoda plaćanja</w:t>
      </w:r>
      <w:r w:rsidR="008C5BB7">
        <w:rPr>
          <w:rFonts w:ascii="Arial" w:eastAsia="Arial" w:hAnsi="Arial" w:cs="Arial"/>
          <w:sz w:val="24"/>
          <w:szCs w:val="24"/>
          <w:lang w:val="hr-HR"/>
        </w:rPr>
        <w:t>.</w:t>
      </w:r>
    </w:p>
    <w:p w:rsidR="008C5BB7" w:rsidRDefault="008C5BB7" w:rsidP="008C5BB7">
      <w:pPr>
        <w:spacing w:line="260" w:lineRule="exact"/>
        <w:rPr>
          <w:rFonts w:ascii="Arial" w:eastAsia="Arial" w:hAnsi="Arial" w:cs="Arial"/>
          <w:sz w:val="24"/>
          <w:szCs w:val="24"/>
          <w:lang w:val="hr-HR"/>
        </w:rPr>
      </w:pPr>
    </w:p>
    <w:p w:rsidR="008C5BB7" w:rsidRPr="004F2036" w:rsidRDefault="008C5BB7" w:rsidP="008C5BB7">
      <w:pPr>
        <w:spacing w:line="258" w:lineRule="auto"/>
        <w:ind w:right="62"/>
        <w:jc w:val="both"/>
        <w:rPr>
          <w:rFonts w:ascii="Arial" w:eastAsia="Arial" w:hAnsi="Arial" w:cs="Arial"/>
          <w:sz w:val="24"/>
          <w:szCs w:val="24"/>
          <w:lang w:val="hr-HR"/>
        </w:rPr>
      </w:pPr>
      <w:r w:rsidRPr="004F2036">
        <w:rPr>
          <w:rFonts w:ascii="Arial" w:eastAsia="Arial" w:hAnsi="Arial" w:cs="Arial"/>
          <w:b/>
          <w:sz w:val="24"/>
          <w:szCs w:val="24"/>
          <w:lang w:val="hr-HR"/>
        </w:rPr>
        <w:t xml:space="preserve">Za  potrebe  utvrđivanja  gore  navedenih  okolnosti,  gospodarski  subjekt  u  ponudi dostavlja ispunjeni </w:t>
      </w:r>
      <w:r>
        <w:rPr>
          <w:rFonts w:ascii="Arial" w:eastAsia="Arial" w:hAnsi="Arial" w:cs="Arial"/>
          <w:b/>
          <w:sz w:val="24"/>
          <w:szCs w:val="24"/>
          <w:lang w:val="hr-HR"/>
        </w:rPr>
        <w:t xml:space="preserve"> e-</w:t>
      </w:r>
      <w:r w:rsidRPr="004F2036">
        <w:rPr>
          <w:rFonts w:ascii="Arial" w:eastAsia="Arial" w:hAnsi="Arial" w:cs="Arial"/>
          <w:b/>
          <w:sz w:val="24"/>
          <w:szCs w:val="24"/>
          <w:lang w:val="hr-HR"/>
        </w:rPr>
        <w:t>ESPD obrazac (Dio III. Osnove za isključenje, Odjeljak B: Osnove povezane   s   plaćanjem   poreza   ili   doprinosa   za   socijalno   osiguranje)   za   sve gospodarske subjekte u ponudi.</w:t>
      </w:r>
    </w:p>
    <w:p w:rsidR="008C5BB7" w:rsidRPr="004F2036" w:rsidRDefault="008C5BB7" w:rsidP="008C5BB7">
      <w:pPr>
        <w:spacing w:before="2" w:line="140" w:lineRule="exact"/>
        <w:rPr>
          <w:rFonts w:ascii="Arial" w:hAnsi="Arial" w:cs="Arial"/>
          <w:sz w:val="24"/>
          <w:szCs w:val="24"/>
          <w:lang w:val="hr-HR"/>
        </w:rPr>
      </w:pPr>
    </w:p>
    <w:p w:rsidR="008C5BB7" w:rsidRPr="004F2036" w:rsidRDefault="008C5BB7" w:rsidP="008C5BB7">
      <w:pPr>
        <w:spacing w:line="258" w:lineRule="auto"/>
        <w:ind w:left="104" w:right="66"/>
        <w:jc w:val="both"/>
        <w:rPr>
          <w:rFonts w:ascii="Arial" w:eastAsia="Arial" w:hAnsi="Arial" w:cs="Arial"/>
          <w:sz w:val="24"/>
          <w:szCs w:val="24"/>
          <w:lang w:val="hr-HR"/>
        </w:rPr>
      </w:pPr>
      <w:r>
        <w:rPr>
          <w:rFonts w:ascii="Arial" w:eastAsia="Arial" w:hAnsi="Arial" w:cs="Arial"/>
          <w:sz w:val="24"/>
          <w:szCs w:val="24"/>
          <w:lang w:val="hr-HR"/>
        </w:rPr>
        <w:t>Sukladno čl.263 ZJN2016, n</w:t>
      </w:r>
      <w:r w:rsidRPr="004F2036">
        <w:rPr>
          <w:rFonts w:ascii="Arial" w:eastAsia="Arial" w:hAnsi="Arial" w:cs="Arial"/>
          <w:sz w:val="24"/>
          <w:szCs w:val="24"/>
          <w:lang w:val="hr-HR"/>
        </w:rPr>
        <w:t>aručitelj može prije donošenja odluke od gospodarskog subjekta koji je podnio ekonomski najpovoljniju ponudu, zatražiti da u primjerenom roku, ne kraćem od 5 dana, dostavi ažurirani popratni dokument kao dokaz da ne postoje osnove za isključenje iz podtočke 3.1.2., i to :</w:t>
      </w:r>
    </w:p>
    <w:p w:rsidR="008C5BB7" w:rsidRPr="004F2036" w:rsidRDefault="008C5BB7" w:rsidP="008C5BB7">
      <w:pPr>
        <w:spacing w:before="1" w:line="120" w:lineRule="exact"/>
        <w:rPr>
          <w:rFonts w:ascii="Arial" w:hAnsi="Arial" w:cs="Arial"/>
          <w:sz w:val="24"/>
          <w:szCs w:val="24"/>
          <w:lang w:val="hr-HR"/>
        </w:rPr>
      </w:pPr>
    </w:p>
    <w:p w:rsidR="008C5BB7" w:rsidRPr="004F2036" w:rsidRDefault="008C5BB7" w:rsidP="008C5BB7">
      <w:pPr>
        <w:ind w:left="528"/>
        <w:rPr>
          <w:rFonts w:ascii="Arial" w:eastAsia="Arial" w:hAnsi="Arial" w:cs="Arial"/>
          <w:sz w:val="24"/>
          <w:szCs w:val="24"/>
          <w:lang w:val="hr-HR"/>
        </w:rPr>
      </w:pPr>
      <w:r w:rsidRPr="004F2036">
        <w:rPr>
          <w:rFonts w:ascii="Arial" w:eastAsia="Arial" w:hAnsi="Arial" w:cs="Arial"/>
          <w:sz w:val="24"/>
          <w:szCs w:val="24"/>
          <w:lang w:val="hr-HR"/>
        </w:rPr>
        <w:t xml:space="preserve">a. </w:t>
      </w:r>
      <w:r w:rsidRPr="004F2036">
        <w:rPr>
          <w:rFonts w:ascii="Arial" w:eastAsia="Arial" w:hAnsi="Arial" w:cs="Arial"/>
          <w:b/>
          <w:sz w:val="24"/>
          <w:szCs w:val="24"/>
          <w:lang w:val="hr-HR"/>
        </w:rPr>
        <w:t>potvrdu Porezne uprave o stanju duga</w:t>
      </w:r>
      <w:r w:rsidRPr="004F2036">
        <w:rPr>
          <w:rFonts w:ascii="Arial" w:eastAsia="Arial" w:hAnsi="Arial" w:cs="Arial"/>
          <w:sz w:val="24"/>
          <w:szCs w:val="24"/>
          <w:lang w:val="hr-HR"/>
        </w:rPr>
        <w:t>, ili</w:t>
      </w:r>
    </w:p>
    <w:p w:rsidR="008C5BB7" w:rsidRPr="004F2036" w:rsidRDefault="008C5BB7" w:rsidP="008C5BB7">
      <w:pPr>
        <w:spacing w:before="2" w:line="140" w:lineRule="exact"/>
        <w:rPr>
          <w:rFonts w:ascii="Arial" w:hAnsi="Arial" w:cs="Arial"/>
          <w:sz w:val="24"/>
          <w:szCs w:val="24"/>
          <w:lang w:val="hr-HR"/>
        </w:rPr>
      </w:pPr>
    </w:p>
    <w:p w:rsidR="008C5BB7" w:rsidRPr="004F2036" w:rsidRDefault="008C5BB7" w:rsidP="008C5BB7">
      <w:pPr>
        <w:ind w:left="528"/>
        <w:rPr>
          <w:rFonts w:ascii="Arial" w:eastAsia="Arial" w:hAnsi="Arial" w:cs="Arial"/>
          <w:sz w:val="24"/>
          <w:szCs w:val="24"/>
          <w:lang w:val="hr-HR"/>
        </w:rPr>
      </w:pPr>
      <w:r w:rsidRPr="004F2036">
        <w:rPr>
          <w:rFonts w:ascii="Arial" w:eastAsia="Arial" w:hAnsi="Arial" w:cs="Arial"/>
          <w:sz w:val="24"/>
          <w:szCs w:val="24"/>
          <w:lang w:val="hr-HR"/>
        </w:rPr>
        <w:t>b. drugog nadležnog tijela države poslovnog nastana gospodarskog subjekta, ako se ne</w:t>
      </w:r>
    </w:p>
    <w:p w:rsidR="008C5BB7" w:rsidRPr="004F2036" w:rsidRDefault="008C5BB7" w:rsidP="008C5BB7">
      <w:pPr>
        <w:spacing w:before="21"/>
        <w:ind w:left="812"/>
        <w:rPr>
          <w:rFonts w:ascii="Arial" w:eastAsia="Arial" w:hAnsi="Arial" w:cs="Arial"/>
          <w:sz w:val="24"/>
          <w:szCs w:val="24"/>
          <w:lang w:val="hr-HR"/>
        </w:rPr>
      </w:pPr>
      <w:r w:rsidRPr="004F2036">
        <w:rPr>
          <w:rFonts w:ascii="Arial" w:eastAsia="Arial" w:hAnsi="Arial" w:cs="Arial"/>
          <w:sz w:val="24"/>
          <w:szCs w:val="24"/>
          <w:lang w:val="hr-HR"/>
        </w:rPr>
        <w:t>izdaje potvrda Porezne uprave</w:t>
      </w:r>
    </w:p>
    <w:p w:rsidR="008C5BB7" w:rsidRPr="004F2036" w:rsidRDefault="008C5BB7" w:rsidP="008C5BB7">
      <w:pPr>
        <w:spacing w:before="4" w:line="140" w:lineRule="exact"/>
        <w:rPr>
          <w:rFonts w:ascii="Arial" w:hAnsi="Arial" w:cs="Arial"/>
          <w:sz w:val="24"/>
          <w:szCs w:val="24"/>
          <w:lang w:val="hr-HR"/>
        </w:rPr>
      </w:pPr>
    </w:p>
    <w:p w:rsidR="008C5BB7" w:rsidRPr="004F2036" w:rsidRDefault="008C5BB7" w:rsidP="008C5BB7">
      <w:pPr>
        <w:spacing w:line="258" w:lineRule="auto"/>
        <w:ind w:left="812" w:right="66" w:hanging="283"/>
        <w:jc w:val="both"/>
        <w:rPr>
          <w:rFonts w:ascii="Arial" w:eastAsia="Arial" w:hAnsi="Arial" w:cs="Arial"/>
          <w:sz w:val="24"/>
          <w:szCs w:val="24"/>
          <w:lang w:val="hr-HR"/>
        </w:rPr>
      </w:pPr>
      <w:r w:rsidRPr="004F2036">
        <w:rPr>
          <w:rFonts w:ascii="Arial" w:eastAsia="Arial" w:hAnsi="Arial" w:cs="Arial"/>
          <w:sz w:val="24"/>
          <w:szCs w:val="24"/>
          <w:lang w:val="hr-HR"/>
        </w:rPr>
        <w:t xml:space="preserve">c. ako  se  u  državi  poslovnog  nastana  gospodarskog  subjekta,  odnosno  državi  čiji  je osoba državljanin ne izdaju dokumenti pod a. i b. ili ako ne obuhvaćaju sve okolnosti iz ove podtočke </w:t>
      </w:r>
      <w:r>
        <w:rPr>
          <w:rFonts w:ascii="Arial" w:eastAsia="Arial" w:hAnsi="Arial" w:cs="Arial"/>
          <w:sz w:val="24"/>
          <w:szCs w:val="24"/>
          <w:lang w:val="hr-HR"/>
        </w:rPr>
        <w:t>3.1.2.</w:t>
      </w:r>
      <w:r w:rsidRPr="004F2036">
        <w:rPr>
          <w:rFonts w:ascii="Arial" w:eastAsia="Arial" w:hAnsi="Arial" w:cs="Arial"/>
          <w:sz w:val="24"/>
          <w:szCs w:val="24"/>
          <w:lang w:val="hr-HR"/>
        </w:rPr>
        <w:t xml:space="preserve"> oni mogu biti zamijenjeni </w:t>
      </w:r>
      <w:r w:rsidRPr="004F2036">
        <w:rPr>
          <w:rFonts w:ascii="Arial" w:eastAsia="Arial" w:hAnsi="Arial" w:cs="Arial"/>
          <w:b/>
          <w:sz w:val="24"/>
          <w:szCs w:val="24"/>
          <w:lang w:val="hr-HR"/>
        </w:rPr>
        <w:t xml:space="preserve">izjavom pod prisegom </w:t>
      </w:r>
      <w:r w:rsidRPr="004F2036">
        <w:rPr>
          <w:rFonts w:ascii="Arial" w:eastAsia="Arial" w:hAnsi="Arial" w:cs="Arial"/>
          <w:sz w:val="24"/>
          <w:szCs w:val="24"/>
          <w:lang w:val="hr-HR"/>
        </w:rPr>
        <w:t xml:space="preserve">ili, ako izjava pod prisegom prema pravu dotične države ne postoji, </w:t>
      </w:r>
      <w:r w:rsidRPr="004F2036">
        <w:rPr>
          <w:rFonts w:ascii="Arial" w:eastAsia="Arial" w:hAnsi="Arial" w:cs="Arial"/>
          <w:b/>
          <w:sz w:val="24"/>
          <w:szCs w:val="24"/>
          <w:lang w:val="hr-HR"/>
        </w:rPr>
        <w:t xml:space="preserve">izjavom davatelja s ovjerenim potpisom  </w:t>
      </w:r>
      <w:r w:rsidRPr="004F2036">
        <w:rPr>
          <w:rFonts w:ascii="Arial" w:eastAsia="Arial" w:hAnsi="Arial" w:cs="Arial"/>
          <w:sz w:val="24"/>
          <w:szCs w:val="24"/>
          <w:lang w:val="hr-HR"/>
        </w:rPr>
        <w:t>kod  nadležne  sudske  ili  upravne  vlasti,  javnog  bilježnika  ili  strukovnog  ili trgovinskog tijela u državi poslovnog nastana gospodarskog subjekta, odnosno državi čiji je osoba državljanin.</w:t>
      </w:r>
    </w:p>
    <w:p w:rsidR="008C5BB7" w:rsidRPr="004F2036" w:rsidRDefault="008C5BB7" w:rsidP="008C5BB7">
      <w:pPr>
        <w:spacing w:line="120" w:lineRule="exact"/>
        <w:rPr>
          <w:rFonts w:ascii="Arial" w:hAnsi="Arial" w:cs="Arial"/>
          <w:sz w:val="24"/>
          <w:szCs w:val="24"/>
          <w:lang w:val="hr-HR"/>
        </w:rPr>
      </w:pPr>
    </w:p>
    <w:p w:rsidR="008C5BB7" w:rsidRDefault="008C5BB7" w:rsidP="008C5BB7">
      <w:pPr>
        <w:spacing w:line="259" w:lineRule="auto"/>
        <w:ind w:left="104" w:right="67"/>
        <w:jc w:val="both"/>
        <w:rPr>
          <w:rFonts w:ascii="Arial" w:eastAsia="Arial" w:hAnsi="Arial" w:cs="Arial"/>
          <w:sz w:val="24"/>
          <w:szCs w:val="24"/>
          <w:lang w:val="hr-HR"/>
        </w:rPr>
      </w:pPr>
      <w:r w:rsidRPr="004F2036">
        <w:rPr>
          <w:rFonts w:ascii="Arial" w:eastAsia="Arial" w:hAnsi="Arial" w:cs="Arial"/>
          <w:sz w:val="24"/>
          <w:szCs w:val="24"/>
          <w:lang w:val="hr-HR"/>
        </w:rPr>
        <w:t xml:space="preserve">Kao  dovoljan  dokaz  da  ne  postoje  osnove  za  isključenje  iz  točke  </w:t>
      </w:r>
      <w:r>
        <w:rPr>
          <w:rFonts w:ascii="Arial" w:eastAsia="Arial" w:hAnsi="Arial" w:cs="Arial"/>
          <w:sz w:val="24"/>
          <w:szCs w:val="24"/>
          <w:lang w:val="hr-HR"/>
        </w:rPr>
        <w:t>3.1.2</w:t>
      </w:r>
      <w:r w:rsidRPr="004F2036">
        <w:rPr>
          <w:rFonts w:ascii="Arial" w:eastAsia="Arial" w:hAnsi="Arial" w:cs="Arial"/>
          <w:sz w:val="24"/>
          <w:szCs w:val="24"/>
          <w:lang w:val="hr-HR"/>
        </w:rPr>
        <w:t xml:space="preserve">.  Dokumentacije  o nabavi Naručitelj će prihvatiti </w:t>
      </w:r>
      <w:r w:rsidRPr="004F2036">
        <w:rPr>
          <w:rFonts w:ascii="Arial" w:eastAsia="Arial" w:hAnsi="Arial" w:cs="Arial"/>
          <w:b/>
          <w:sz w:val="24"/>
          <w:szCs w:val="24"/>
          <w:lang w:val="hr-HR"/>
        </w:rPr>
        <w:t xml:space="preserve">Potvrdu porezne uprave ili drugog nadležnog tijela </w:t>
      </w:r>
      <w:r w:rsidRPr="004F2036">
        <w:rPr>
          <w:rFonts w:ascii="Arial" w:eastAsia="Arial" w:hAnsi="Arial" w:cs="Arial"/>
          <w:sz w:val="24"/>
          <w:szCs w:val="24"/>
          <w:lang w:val="hr-HR"/>
        </w:rPr>
        <w:t>u državi poslovnog  nastana  gospodarskog  subjekta,  kojim  kao  ažuriranim  popratnim  dokumentom dokazuje da podaci koji su sadržani u dokumentu odgovaraju činjeničnom stanju u trenutku dostave Naručitelju te dokazuju ono što je gospodarski subjekt naveo u ESPD-u.</w:t>
      </w:r>
    </w:p>
    <w:p w:rsidR="008C5BB7" w:rsidRDefault="008C5BB7" w:rsidP="008C5BB7">
      <w:pPr>
        <w:spacing w:line="259" w:lineRule="auto"/>
        <w:ind w:left="104" w:right="67"/>
        <w:jc w:val="both"/>
        <w:rPr>
          <w:rFonts w:ascii="Arial" w:eastAsia="Arial" w:hAnsi="Arial" w:cs="Arial"/>
          <w:sz w:val="24"/>
          <w:szCs w:val="24"/>
          <w:lang w:val="hr-HR"/>
        </w:rPr>
      </w:pPr>
    </w:p>
    <w:p w:rsidR="008C5BB7" w:rsidRDefault="008C5BB7" w:rsidP="008C5BB7">
      <w:pPr>
        <w:spacing w:line="258" w:lineRule="auto"/>
        <w:ind w:left="104" w:right="71"/>
        <w:jc w:val="both"/>
        <w:rPr>
          <w:rFonts w:ascii="Arial" w:eastAsia="Arial" w:hAnsi="Arial" w:cs="Arial"/>
          <w:sz w:val="24"/>
          <w:szCs w:val="24"/>
          <w:lang w:val="hr-HR"/>
        </w:rPr>
      </w:pPr>
      <w:r w:rsidRPr="00310150">
        <w:rPr>
          <w:rFonts w:ascii="Arial" w:eastAsia="Arial" w:hAnsi="Arial" w:cs="Arial"/>
          <w:sz w:val="24"/>
          <w:szCs w:val="24"/>
          <w:lang w:val="hr-HR"/>
        </w:rPr>
        <w:t xml:space="preserve">U  slučaju  zajednice  gospodarskih  subjekata,  navedene  okolnosti  utvrđuju  se  za  sve članove  zajednice pojedinačno, ukoliko  se  gospodarski  subjekt  oslanja  na  sposobnost  drugih  subjekata,  za svakog  subjekta na čiju se sposobnost gospodarski subjekt oslanja pojedinačno, </w:t>
      </w:r>
      <w:r w:rsidRPr="00310150">
        <w:rPr>
          <w:rFonts w:ascii="Arial" w:hAnsi="Arial" w:cs="Arial"/>
          <w:sz w:val="24"/>
          <w:szCs w:val="24"/>
          <w:lang w:val="hr-HR"/>
        </w:rPr>
        <w:t>u</w:t>
      </w:r>
      <w:r w:rsidRPr="00310150">
        <w:rPr>
          <w:rFonts w:ascii="Arial" w:eastAsia="Arial" w:hAnsi="Arial" w:cs="Arial"/>
          <w:sz w:val="24"/>
          <w:szCs w:val="24"/>
          <w:lang w:val="hr-HR"/>
        </w:rPr>
        <w:t>koliko  gospodarski  subjekt  namjerava  dati  dio  ugovora  o  javnoj  nabavi  u podugovor jednom ili više podugovaratelja, za svakog podugovaratelja pojedinačno.</w:t>
      </w:r>
    </w:p>
    <w:p w:rsidR="00A17229" w:rsidRDefault="00A17229" w:rsidP="008C5BB7">
      <w:pPr>
        <w:spacing w:line="258" w:lineRule="auto"/>
        <w:ind w:left="104" w:right="71"/>
        <w:jc w:val="both"/>
        <w:rPr>
          <w:rFonts w:ascii="Arial" w:eastAsia="Arial" w:hAnsi="Arial" w:cs="Arial"/>
          <w:sz w:val="24"/>
          <w:szCs w:val="24"/>
          <w:lang w:val="hr-HR"/>
        </w:rPr>
      </w:pPr>
    </w:p>
    <w:p w:rsidR="008C5BB7" w:rsidRDefault="008C5BB7" w:rsidP="008C5BB7">
      <w:pPr>
        <w:pStyle w:val="Naslov2"/>
        <w:numPr>
          <w:ilvl w:val="0"/>
          <w:numId w:val="0"/>
        </w:numPr>
        <w:rPr>
          <w:rFonts w:eastAsia="Arial"/>
          <w:lang w:val="hr-HR"/>
        </w:rPr>
      </w:pPr>
      <w:bookmarkStart w:id="28" w:name="_Toc519151919"/>
      <w:r>
        <w:rPr>
          <w:rFonts w:eastAsia="Arial"/>
          <w:lang w:val="hr-HR"/>
        </w:rPr>
        <w:lastRenderedPageBreak/>
        <w:t xml:space="preserve">3.2. </w:t>
      </w:r>
      <w:r w:rsidRPr="004F2036">
        <w:rPr>
          <w:rFonts w:eastAsia="Arial"/>
          <w:lang w:val="hr-HR"/>
        </w:rPr>
        <w:t>ODREDBE O SAMOKORIGIRANJU</w:t>
      </w:r>
      <w:bookmarkEnd w:id="28"/>
    </w:p>
    <w:p w:rsidR="008C5BB7" w:rsidRPr="004F2036" w:rsidRDefault="008C5BB7" w:rsidP="008C5BB7">
      <w:pPr>
        <w:ind w:left="104" w:right="5644"/>
        <w:jc w:val="both"/>
        <w:rPr>
          <w:rFonts w:ascii="Arial" w:eastAsia="Arial" w:hAnsi="Arial" w:cs="Arial"/>
          <w:sz w:val="24"/>
          <w:szCs w:val="24"/>
          <w:lang w:val="hr-HR"/>
        </w:rPr>
      </w:pPr>
    </w:p>
    <w:p w:rsidR="008C5BB7" w:rsidRPr="004F2036" w:rsidRDefault="008C5BB7" w:rsidP="000748EE">
      <w:pPr>
        <w:ind w:left="104" w:right="1583"/>
        <w:rPr>
          <w:rFonts w:ascii="Arial" w:eastAsia="Arial" w:hAnsi="Arial" w:cs="Arial"/>
          <w:sz w:val="24"/>
          <w:szCs w:val="24"/>
          <w:lang w:val="hr-HR"/>
        </w:rPr>
      </w:pPr>
      <w:r w:rsidRPr="004F2036">
        <w:rPr>
          <w:rFonts w:ascii="Arial" w:eastAsia="Arial" w:hAnsi="Arial" w:cs="Arial"/>
          <w:b/>
          <w:sz w:val="24"/>
          <w:szCs w:val="24"/>
          <w:lang w:val="hr-HR"/>
        </w:rPr>
        <w:t>Mogućnost dokazivanj</w:t>
      </w:r>
      <w:r w:rsidR="000748EE">
        <w:rPr>
          <w:rFonts w:ascii="Arial" w:eastAsia="Arial" w:hAnsi="Arial" w:cs="Arial"/>
          <w:b/>
          <w:sz w:val="24"/>
          <w:szCs w:val="24"/>
          <w:lang w:val="hr-HR"/>
        </w:rPr>
        <w:t xml:space="preserve">a pouzdanosti – poduzete mjere </w:t>
      </w:r>
      <w:r w:rsidRPr="004F2036">
        <w:rPr>
          <w:rFonts w:ascii="Arial" w:eastAsia="Arial" w:hAnsi="Arial" w:cs="Arial"/>
          <w:b/>
          <w:sz w:val="24"/>
          <w:szCs w:val="24"/>
          <w:lang w:val="hr-HR"/>
        </w:rPr>
        <w:t>„samokorigiranja“</w:t>
      </w:r>
    </w:p>
    <w:p w:rsidR="008C5BB7" w:rsidRPr="004F2036" w:rsidRDefault="008C5BB7" w:rsidP="008C5BB7">
      <w:pPr>
        <w:ind w:left="104" w:right="69"/>
        <w:jc w:val="both"/>
        <w:rPr>
          <w:rFonts w:ascii="Arial" w:eastAsia="Arial" w:hAnsi="Arial" w:cs="Arial"/>
          <w:sz w:val="24"/>
          <w:szCs w:val="24"/>
          <w:lang w:val="hr-HR"/>
        </w:rPr>
      </w:pPr>
      <w:r w:rsidRPr="004F2036">
        <w:rPr>
          <w:rFonts w:ascii="Arial" w:eastAsia="Arial" w:hAnsi="Arial" w:cs="Arial"/>
          <w:sz w:val="24"/>
          <w:szCs w:val="24"/>
          <w:lang w:val="hr-HR"/>
        </w:rPr>
        <w:t>Gospodarski subjekt kod kojeg su ostvarene osnove za isključenje iz točke 3.1.1.ove Dokumentacije o nabavi može Naručitelju dostaviti dokaze o mjerama koje je poduzeo kako bi dokazao svoju pouzdanost bez obzira na postojanje relevantne osnove za isključenje. Poduzimanje mjera gospodarski subjekt dokazuje:</w:t>
      </w:r>
    </w:p>
    <w:p w:rsidR="008C5BB7" w:rsidRPr="004F2036" w:rsidRDefault="008C5BB7" w:rsidP="008C5BB7">
      <w:pPr>
        <w:ind w:left="531" w:right="131" w:hanging="283"/>
        <w:rPr>
          <w:rFonts w:ascii="Arial" w:eastAsia="Arial" w:hAnsi="Arial" w:cs="Arial"/>
          <w:sz w:val="24"/>
          <w:szCs w:val="24"/>
          <w:lang w:val="hr-HR"/>
        </w:rPr>
      </w:pPr>
      <w:r w:rsidRPr="004F2036">
        <w:rPr>
          <w:rFonts w:ascii="Arial" w:eastAsia="Arial" w:hAnsi="Arial" w:cs="Arial"/>
          <w:sz w:val="24"/>
          <w:szCs w:val="24"/>
          <w:lang w:val="hr-HR"/>
        </w:rPr>
        <w:t>1. plaćanjem  naknade štete  ili poduzimanjem drugih  odgovarajućih mjera u  cilju plaćanja naknade štete prouzročene</w:t>
      </w:r>
      <w:r>
        <w:rPr>
          <w:rFonts w:ascii="Arial" w:eastAsia="Arial" w:hAnsi="Arial" w:cs="Arial"/>
          <w:sz w:val="24"/>
          <w:szCs w:val="24"/>
          <w:lang w:val="hr-HR"/>
        </w:rPr>
        <w:t xml:space="preserve"> kaznenim</w:t>
      </w:r>
      <w:r w:rsidRPr="004F2036">
        <w:rPr>
          <w:rFonts w:ascii="Arial" w:eastAsia="Arial" w:hAnsi="Arial" w:cs="Arial"/>
          <w:sz w:val="24"/>
          <w:szCs w:val="24"/>
          <w:lang w:val="hr-HR"/>
        </w:rPr>
        <w:t xml:space="preserve"> djelom ili propustom</w:t>
      </w:r>
    </w:p>
    <w:p w:rsidR="008C5BB7" w:rsidRPr="004F2036" w:rsidRDefault="008C5BB7" w:rsidP="008C5BB7">
      <w:pPr>
        <w:ind w:left="207" w:right="135"/>
        <w:jc w:val="center"/>
        <w:rPr>
          <w:rFonts w:ascii="Arial" w:eastAsia="Arial" w:hAnsi="Arial" w:cs="Arial"/>
          <w:sz w:val="24"/>
          <w:szCs w:val="24"/>
          <w:lang w:val="hr-HR"/>
        </w:rPr>
      </w:pPr>
      <w:r w:rsidRPr="004F2036">
        <w:rPr>
          <w:rFonts w:ascii="Arial" w:eastAsia="Arial" w:hAnsi="Arial" w:cs="Arial"/>
          <w:sz w:val="24"/>
          <w:szCs w:val="24"/>
          <w:lang w:val="hr-HR"/>
        </w:rPr>
        <w:t>2. aktivnom suradnjom s nadležnim istražnim tijelima radi potpunog razjašnjenja činjenica i</w:t>
      </w:r>
    </w:p>
    <w:p w:rsidR="008C5BB7" w:rsidRPr="004F2036" w:rsidRDefault="008C5BB7" w:rsidP="008C5BB7">
      <w:pPr>
        <w:ind w:left="531"/>
        <w:rPr>
          <w:rFonts w:ascii="Arial" w:eastAsia="Arial" w:hAnsi="Arial" w:cs="Arial"/>
          <w:sz w:val="24"/>
          <w:szCs w:val="24"/>
          <w:lang w:val="hr-HR"/>
        </w:rPr>
      </w:pPr>
      <w:r w:rsidRPr="004F2036">
        <w:rPr>
          <w:rFonts w:ascii="Arial" w:eastAsia="Arial" w:hAnsi="Arial" w:cs="Arial"/>
          <w:sz w:val="24"/>
          <w:szCs w:val="24"/>
          <w:lang w:val="hr-HR"/>
        </w:rPr>
        <w:t>okolnosti u vezi s djelom ili propustom</w:t>
      </w:r>
    </w:p>
    <w:p w:rsidR="008C5BB7" w:rsidRPr="004F2036" w:rsidRDefault="008C5BB7" w:rsidP="008C5BB7">
      <w:pPr>
        <w:ind w:left="207" w:right="132"/>
        <w:jc w:val="center"/>
        <w:rPr>
          <w:rFonts w:ascii="Arial" w:eastAsia="Arial" w:hAnsi="Arial" w:cs="Arial"/>
          <w:sz w:val="24"/>
          <w:szCs w:val="24"/>
          <w:lang w:val="hr-HR"/>
        </w:rPr>
      </w:pPr>
      <w:r w:rsidRPr="004F2036">
        <w:rPr>
          <w:rFonts w:ascii="Arial" w:eastAsia="Arial" w:hAnsi="Arial" w:cs="Arial"/>
          <w:sz w:val="24"/>
          <w:szCs w:val="24"/>
          <w:lang w:val="hr-HR"/>
        </w:rPr>
        <w:t>3.  odgovarajućim  tehničkim,  organizacijskim   i  kadrovskim   mjerama  radi  sprječavanja</w:t>
      </w:r>
    </w:p>
    <w:p w:rsidR="008C5BB7" w:rsidRPr="004F2036" w:rsidRDefault="008C5BB7" w:rsidP="008C5BB7">
      <w:pPr>
        <w:ind w:left="531"/>
        <w:rPr>
          <w:rFonts w:ascii="Arial" w:eastAsia="Arial" w:hAnsi="Arial" w:cs="Arial"/>
          <w:sz w:val="24"/>
          <w:szCs w:val="24"/>
          <w:lang w:val="hr-HR"/>
        </w:rPr>
      </w:pPr>
      <w:r w:rsidRPr="004F2036">
        <w:rPr>
          <w:rFonts w:ascii="Arial" w:eastAsia="Arial" w:hAnsi="Arial" w:cs="Arial"/>
          <w:sz w:val="24"/>
          <w:szCs w:val="24"/>
          <w:lang w:val="hr-HR"/>
        </w:rPr>
        <w:t>daljnjih djela ili propusta.</w:t>
      </w:r>
    </w:p>
    <w:p w:rsidR="008C5BB7" w:rsidRPr="004F2036" w:rsidRDefault="008C5BB7" w:rsidP="008C5BB7">
      <w:pPr>
        <w:ind w:left="104" w:right="134"/>
        <w:jc w:val="both"/>
        <w:rPr>
          <w:rFonts w:ascii="Arial" w:eastAsia="Arial" w:hAnsi="Arial" w:cs="Arial"/>
          <w:sz w:val="24"/>
          <w:szCs w:val="24"/>
          <w:lang w:val="hr-HR"/>
        </w:rPr>
      </w:pPr>
      <w:r w:rsidRPr="004F2036">
        <w:rPr>
          <w:rFonts w:ascii="Arial" w:eastAsia="Arial" w:hAnsi="Arial" w:cs="Arial"/>
          <w:sz w:val="24"/>
          <w:szCs w:val="24"/>
          <w:lang w:val="hr-HR"/>
        </w:rPr>
        <w:t>Naručitelj neće isključiti gospodarskog subjekta iz postupka javne nabave ako je ocijenjeno</w:t>
      </w:r>
    </w:p>
    <w:p w:rsidR="008C5BB7" w:rsidRPr="004F2036" w:rsidRDefault="008C5BB7" w:rsidP="008C5BB7">
      <w:pPr>
        <w:ind w:left="104" w:right="6451"/>
        <w:jc w:val="both"/>
        <w:rPr>
          <w:rFonts w:ascii="Arial" w:eastAsia="Arial" w:hAnsi="Arial" w:cs="Arial"/>
          <w:sz w:val="24"/>
          <w:szCs w:val="24"/>
          <w:lang w:val="hr-HR"/>
        </w:rPr>
      </w:pPr>
      <w:r w:rsidRPr="004F2036">
        <w:rPr>
          <w:rFonts w:ascii="Arial" w:eastAsia="Arial" w:hAnsi="Arial" w:cs="Arial"/>
          <w:sz w:val="24"/>
          <w:szCs w:val="24"/>
          <w:lang w:val="hr-HR"/>
        </w:rPr>
        <w:t>da su poduzete mjere primjerene.</w:t>
      </w:r>
    </w:p>
    <w:p w:rsidR="008C5BB7" w:rsidRPr="004F2036" w:rsidRDefault="008C5BB7" w:rsidP="008C5BB7">
      <w:pPr>
        <w:ind w:left="104" w:right="133"/>
        <w:jc w:val="both"/>
        <w:rPr>
          <w:rFonts w:ascii="Arial" w:eastAsia="Arial" w:hAnsi="Arial" w:cs="Arial"/>
          <w:sz w:val="24"/>
          <w:szCs w:val="24"/>
          <w:lang w:val="hr-HR"/>
        </w:rPr>
      </w:pPr>
      <w:r w:rsidRPr="004F2036">
        <w:rPr>
          <w:rFonts w:ascii="Arial" w:eastAsia="Arial" w:hAnsi="Arial" w:cs="Arial"/>
          <w:sz w:val="24"/>
          <w:szCs w:val="24"/>
          <w:lang w:val="hr-HR"/>
        </w:rPr>
        <w:t>Gospodarski  subjekt  kojem  je  pravomoćnom  presudom,  koja  je  na  snazi  u  Republici Hrvatskoj,   određena   zabrana   sudjelovanja   u   postupcima   javne   nabave   na   određeno vremensko razdoblje nema pravo korištenja ove mogućnosti.</w:t>
      </w:r>
    </w:p>
    <w:p w:rsidR="008C5BB7" w:rsidRPr="004F2036" w:rsidRDefault="008C5BB7" w:rsidP="008C5BB7">
      <w:pPr>
        <w:spacing w:before="14" w:line="220" w:lineRule="exact"/>
        <w:rPr>
          <w:rFonts w:ascii="Arial" w:hAnsi="Arial" w:cs="Arial"/>
          <w:sz w:val="24"/>
          <w:szCs w:val="24"/>
          <w:lang w:val="hr-HR"/>
        </w:rPr>
      </w:pPr>
    </w:p>
    <w:p w:rsidR="008C5BB7" w:rsidRDefault="008C5BB7" w:rsidP="008C5BB7">
      <w:pPr>
        <w:pStyle w:val="Naslov2"/>
        <w:numPr>
          <w:ilvl w:val="0"/>
          <w:numId w:val="0"/>
        </w:numPr>
        <w:rPr>
          <w:rFonts w:eastAsia="Arial"/>
          <w:lang w:val="hr-HR"/>
        </w:rPr>
      </w:pPr>
      <w:bookmarkStart w:id="29" w:name="_Toc519151920"/>
      <w:r w:rsidRPr="004F2036">
        <w:rPr>
          <w:rFonts w:eastAsia="Arial"/>
          <w:lang w:val="hr-HR"/>
        </w:rPr>
        <w:t>3.3.    DOKUMENTI    KOJIMA    SE    DOKAZUJE    DA    NE    POSTOJE    OSNOVE    ZA</w:t>
      </w:r>
      <w:r>
        <w:rPr>
          <w:rFonts w:eastAsia="Arial"/>
          <w:lang w:val="hr-HR"/>
        </w:rPr>
        <w:t xml:space="preserve"> </w:t>
      </w:r>
      <w:r w:rsidRPr="006B711C">
        <w:rPr>
          <w:rFonts w:eastAsia="Arial"/>
          <w:lang w:val="hr-HR"/>
        </w:rPr>
        <w:t>ISKLJUČENJE</w:t>
      </w:r>
      <w:bookmarkEnd w:id="29"/>
    </w:p>
    <w:p w:rsidR="008C5BB7" w:rsidRPr="00173F0A" w:rsidRDefault="008C5BB7" w:rsidP="008C5BB7">
      <w:pPr>
        <w:rPr>
          <w:rFonts w:eastAsia="Arial"/>
          <w:lang w:val="hr-HR"/>
        </w:rPr>
      </w:pPr>
    </w:p>
    <w:p w:rsidR="008C5BB7" w:rsidRPr="00E937AB" w:rsidRDefault="008C5BB7" w:rsidP="000748EE">
      <w:pPr>
        <w:ind w:right="65"/>
        <w:jc w:val="both"/>
        <w:rPr>
          <w:rFonts w:ascii="Arial" w:eastAsia="Arial" w:hAnsi="Arial" w:cs="Arial"/>
          <w:sz w:val="24"/>
          <w:szCs w:val="24"/>
          <w:lang w:val="hr-HR"/>
        </w:rPr>
      </w:pPr>
      <w:r>
        <w:rPr>
          <w:rFonts w:ascii="Arial" w:eastAsia="Arial" w:hAnsi="Arial" w:cs="Arial"/>
          <w:sz w:val="24"/>
          <w:szCs w:val="24"/>
          <w:lang w:val="hr-HR"/>
        </w:rPr>
        <w:t xml:space="preserve">Sukladno članku 262. ZJN2016, </w:t>
      </w:r>
      <w:r w:rsidRPr="004F2036">
        <w:rPr>
          <w:rFonts w:ascii="Arial" w:eastAsia="Arial" w:hAnsi="Arial" w:cs="Arial"/>
          <w:sz w:val="24"/>
          <w:szCs w:val="24"/>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8C5BB7" w:rsidRPr="004F2036" w:rsidRDefault="008C5BB7" w:rsidP="000748EE">
      <w:pPr>
        <w:ind w:right="62"/>
        <w:jc w:val="both"/>
        <w:rPr>
          <w:rFonts w:ascii="Arial" w:eastAsia="Arial" w:hAnsi="Arial" w:cs="Arial"/>
          <w:sz w:val="24"/>
          <w:szCs w:val="24"/>
          <w:lang w:val="hr-HR"/>
        </w:rPr>
      </w:pPr>
      <w:r w:rsidRPr="004F2036">
        <w:rPr>
          <w:rFonts w:ascii="Arial" w:eastAsia="Arial" w:hAnsi="Arial" w:cs="Arial"/>
          <w:sz w:val="24"/>
          <w:szCs w:val="24"/>
          <w:lang w:val="hr-HR"/>
        </w:rPr>
        <w:t>Ako  se  ne  može  obaviti  provjera  ili  ishoditi  potvrda  sukladno  gore  navedenom,  Naručitelj može  zahtijevati  od  gospodarskog  subjekta  da  u  primjerenom  roku,  ne  kraćem  od  5  (pet) dana, dostavi sve ili dio popratnih dokumenta ili dokaza.</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ind w:left="104" w:right="65"/>
        <w:rPr>
          <w:rFonts w:ascii="Arial" w:eastAsia="Arial" w:hAnsi="Arial" w:cs="Arial"/>
          <w:b/>
          <w:sz w:val="24"/>
          <w:szCs w:val="24"/>
          <w:u w:val="thick" w:color="000000"/>
          <w:lang w:val="hr-HR"/>
        </w:rPr>
      </w:pPr>
      <w:r w:rsidRPr="004F2036">
        <w:rPr>
          <w:rFonts w:ascii="Arial" w:eastAsia="Arial" w:hAnsi="Arial" w:cs="Arial"/>
          <w:b/>
          <w:sz w:val="24"/>
          <w:szCs w:val="24"/>
          <w:u w:val="thick" w:color="000000"/>
          <w:lang w:val="hr-HR"/>
        </w:rPr>
        <w:t>Upućuju se  gospodarski  subjekti  da  se  dokumenti  navedeni u  ovoj</w:t>
      </w:r>
      <w:r>
        <w:rPr>
          <w:rFonts w:ascii="Arial" w:eastAsia="Arial" w:hAnsi="Arial" w:cs="Arial"/>
          <w:b/>
          <w:sz w:val="24"/>
          <w:szCs w:val="24"/>
          <w:u w:val="thick" w:color="000000"/>
          <w:lang w:val="hr-HR"/>
        </w:rPr>
        <w:t xml:space="preserve"> </w:t>
      </w:r>
      <w:r w:rsidRPr="004F2036">
        <w:rPr>
          <w:rFonts w:ascii="Arial" w:eastAsia="Arial" w:hAnsi="Arial" w:cs="Arial"/>
          <w:b/>
          <w:sz w:val="24"/>
          <w:szCs w:val="24"/>
          <w:u w:val="thick" w:color="000000"/>
          <w:lang w:val="hr-HR"/>
        </w:rPr>
        <w:t xml:space="preserve">točki Dokumentacije  o  nabavi  NE  DOSTAVLJAJU  uz  ponudu.  </w:t>
      </w:r>
    </w:p>
    <w:p w:rsidR="008C5BB7" w:rsidRPr="004F2036" w:rsidRDefault="008C5BB7" w:rsidP="008C5BB7">
      <w:pPr>
        <w:ind w:left="104" w:right="65"/>
        <w:jc w:val="both"/>
        <w:rPr>
          <w:rFonts w:ascii="Arial" w:eastAsia="Arial" w:hAnsi="Arial" w:cs="Arial"/>
          <w:sz w:val="24"/>
          <w:szCs w:val="24"/>
          <w:lang w:val="hr-HR"/>
        </w:rPr>
      </w:pPr>
      <w:r w:rsidRPr="004F2036">
        <w:rPr>
          <w:rFonts w:ascii="Arial" w:eastAsia="Arial" w:hAnsi="Arial" w:cs="Arial"/>
          <w:b/>
          <w:sz w:val="24"/>
          <w:szCs w:val="24"/>
          <w:u w:val="thick" w:color="000000"/>
          <w:lang w:val="hr-HR"/>
        </w:rPr>
        <w:t xml:space="preserve">Dovoljno  je  ispuniti  </w:t>
      </w:r>
      <w:r>
        <w:rPr>
          <w:rFonts w:ascii="Arial" w:eastAsia="Arial" w:hAnsi="Arial" w:cs="Arial"/>
          <w:b/>
          <w:sz w:val="24"/>
          <w:szCs w:val="24"/>
          <w:u w:val="thick" w:color="000000"/>
          <w:lang w:val="hr-HR"/>
        </w:rPr>
        <w:t xml:space="preserve"> e-</w:t>
      </w:r>
      <w:r w:rsidRPr="004F2036">
        <w:rPr>
          <w:rFonts w:ascii="Arial" w:eastAsia="Arial" w:hAnsi="Arial" w:cs="Arial"/>
          <w:b/>
          <w:sz w:val="24"/>
          <w:szCs w:val="24"/>
          <w:u w:val="thick" w:color="000000"/>
          <w:lang w:val="hr-HR"/>
        </w:rPr>
        <w:t>ESPD</w:t>
      </w:r>
      <w:r w:rsidRPr="004F2036">
        <w:rPr>
          <w:rFonts w:ascii="Arial" w:eastAsia="Arial" w:hAnsi="Arial" w:cs="Arial"/>
          <w:b/>
          <w:position w:val="-1"/>
          <w:sz w:val="24"/>
          <w:szCs w:val="24"/>
          <w:u w:val="thick" w:color="000000"/>
          <w:lang w:val="hr-HR"/>
        </w:rPr>
        <w:t xml:space="preserve"> obrazac  i  priložiti  ga  uz  ponudu. </w:t>
      </w:r>
    </w:p>
    <w:p w:rsidR="008C5BB7" w:rsidRPr="004F2036" w:rsidRDefault="008C5BB7" w:rsidP="008C5BB7">
      <w:pPr>
        <w:spacing w:before="12" w:line="240" w:lineRule="exact"/>
        <w:rPr>
          <w:rFonts w:ascii="Arial" w:hAnsi="Arial" w:cs="Arial"/>
          <w:sz w:val="24"/>
          <w:szCs w:val="24"/>
          <w:lang w:val="hr-HR"/>
        </w:rPr>
      </w:pPr>
    </w:p>
    <w:p w:rsidR="008C5BB7" w:rsidRDefault="008C5BB7" w:rsidP="000748EE">
      <w:pPr>
        <w:spacing w:before="29"/>
        <w:ind w:left="104" w:right="66"/>
        <w:jc w:val="both"/>
        <w:rPr>
          <w:rFonts w:ascii="Arial" w:eastAsia="Arial" w:hAnsi="Arial" w:cs="Arial"/>
          <w:sz w:val="24"/>
          <w:szCs w:val="24"/>
          <w:lang w:val="hr-HR"/>
        </w:rPr>
      </w:pPr>
      <w:r w:rsidRPr="00E937AB">
        <w:rPr>
          <w:rFonts w:ascii="Arial" w:eastAsia="Arial" w:hAnsi="Arial" w:cs="Arial"/>
          <w:b/>
          <w:sz w:val="24"/>
          <w:szCs w:val="24"/>
          <w:lang w:val="hr-HR"/>
        </w:rPr>
        <w:t>Sukladno članku 263. ZJN2016,</w:t>
      </w:r>
      <w:r>
        <w:rPr>
          <w:rFonts w:ascii="Arial" w:eastAsia="Arial" w:hAnsi="Arial" w:cs="Arial"/>
          <w:sz w:val="24"/>
          <w:szCs w:val="24"/>
          <w:lang w:val="hr-HR"/>
        </w:rPr>
        <w:t xml:space="preserve"> </w:t>
      </w:r>
      <w:r w:rsidRPr="004F2036">
        <w:rPr>
          <w:rFonts w:ascii="Arial" w:eastAsia="Arial" w:hAnsi="Arial" w:cs="Arial"/>
          <w:b/>
          <w:sz w:val="24"/>
          <w:szCs w:val="24"/>
          <w:lang w:val="hr-HR"/>
        </w:rPr>
        <w:t>Naručitelj  može  prije  donošenja  odluke  od  ponuditelja  koji  je  podnio  ekonomski najpovoljniju ponudu zatražiti da u roku ne kraćem od 5 (pet) dana, putem EOJN RH, dostavi ažurirane popratne dokumente kojima dokazuje da ne postoje ostale osnove za isključenje iz točke 3.1.  ove Dokumentacije o nabavi</w:t>
      </w:r>
      <w:r w:rsidRPr="004F2036">
        <w:rPr>
          <w:rFonts w:ascii="Arial" w:eastAsia="Arial" w:hAnsi="Arial" w:cs="Arial"/>
          <w:sz w:val="24"/>
          <w:szCs w:val="24"/>
          <w:lang w:val="hr-HR"/>
        </w:rPr>
        <w:t>.</w:t>
      </w:r>
    </w:p>
    <w:p w:rsidR="008C5BB7" w:rsidRDefault="008C5BB7" w:rsidP="008C5BB7">
      <w:pPr>
        <w:spacing w:line="260" w:lineRule="exact"/>
        <w:rPr>
          <w:rFonts w:ascii="Arial" w:eastAsia="Arial" w:hAnsi="Arial" w:cs="Arial"/>
          <w:sz w:val="24"/>
          <w:szCs w:val="24"/>
          <w:lang w:val="hr-HR"/>
        </w:rPr>
      </w:pPr>
    </w:p>
    <w:p w:rsidR="008C5BB7" w:rsidRPr="006B711C" w:rsidRDefault="008C5BB7" w:rsidP="008C5BB7">
      <w:pPr>
        <w:spacing w:line="260" w:lineRule="exact"/>
        <w:rPr>
          <w:rFonts w:ascii="Arial" w:eastAsia="Arial" w:hAnsi="Arial" w:cs="Arial"/>
          <w:sz w:val="24"/>
          <w:szCs w:val="24"/>
          <w:lang w:val="hr-HR"/>
        </w:rPr>
      </w:pPr>
      <w:r w:rsidRPr="006B711C">
        <w:rPr>
          <w:rFonts w:ascii="Arial" w:eastAsia="Arial" w:hAnsi="Arial" w:cs="Arial"/>
          <w:sz w:val="24"/>
          <w:szCs w:val="24"/>
          <w:lang w:val="hr-HR"/>
        </w:rPr>
        <w:t>Ažurirane popratne dokumente ponuditelj može dostaviti u neovjerenoj preslici putem EOJN</w:t>
      </w:r>
    </w:p>
    <w:p w:rsidR="008C5BB7" w:rsidRPr="006B711C" w:rsidRDefault="008C5BB7" w:rsidP="008C5BB7">
      <w:pPr>
        <w:spacing w:line="260" w:lineRule="exact"/>
        <w:rPr>
          <w:rFonts w:ascii="Arial" w:eastAsia="Arial" w:hAnsi="Arial" w:cs="Arial"/>
          <w:sz w:val="24"/>
          <w:szCs w:val="24"/>
          <w:lang w:val="hr-HR"/>
        </w:rPr>
      </w:pPr>
      <w:r w:rsidRPr="006B711C">
        <w:rPr>
          <w:rFonts w:ascii="Arial" w:eastAsia="Arial" w:hAnsi="Arial" w:cs="Arial"/>
          <w:sz w:val="24"/>
          <w:szCs w:val="24"/>
          <w:lang w:val="hr-HR"/>
        </w:rPr>
        <w:t>RH.  Neovjerenom  preslikom  smatra  se  i  neovjereni  ispis  elektroničke  isprave.  U  svrhu</w:t>
      </w:r>
    </w:p>
    <w:p w:rsidR="008C5BB7" w:rsidRPr="006B711C" w:rsidRDefault="008C5BB7" w:rsidP="008C5BB7">
      <w:pPr>
        <w:spacing w:line="260" w:lineRule="exact"/>
        <w:rPr>
          <w:rFonts w:ascii="Arial" w:eastAsia="Arial" w:hAnsi="Arial" w:cs="Arial"/>
          <w:sz w:val="24"/>
          <w:szCs w:val="24"/>
          <w:lang w:val="hr-HR"/>
        </w:rPr>
      </w:pPr>
      <w:r w:rsidRPr="006B711C">
        <w:rPr>
          <w:rFonts w:ascii="Arial" w:eastAsia="Arial" w:hAnsi="Arial" w:cs="Arial"/>
          <w:sz w:val="24"/>
          <w:szCs w:val="24"/>
          <w:lang w:val="hr-HR"/>
        </w:rPr>
        <w:t xml:space="preserve"> dodatne provjere informacija naručitelj može zatražiti dostavu ili stavljanje na uvid izvornika ili ovjerenih preslika jednog ili više traženih dokumenata.</w:t>
      </w:r>
    </w:p>
    <w:p w:rsidR="008C5BB7" w:rsidRPr="006B711C" w:rsidRDefault="008C5BB7" w:rsidP="008C5BB7">
      <w:pPr>
        <w:spacing w:line="260" w:lineRule="exact"/>
        <w:rPr>
          <w:rFonts w:ascii="Arial" w:eastAsia="Arial" w:hAnsi="Arial" w:cs="Arial"/>
          <w:sz w:val="24"/>
          <w:szCs w:val="24"/>
          <w:lang w:val="hr-HR"/>
        </w:rPr>
      </w:pPr>
      <w:r w:rsidRPr="006B711C">
        <w:rPr>
          <w:rFonts w:ascii="Arial" w:eastAsia="Arial" w:hAnsi="Arial" w:cs="Arial"/>
          <w:sz w:val="24"/>
          <w:szCs w:val="24"/>
          <w:lang w:val="hr-HR"/>
        </w:rPr>
        <w:t>Sukladno  članku  20.  stavku  9.  Pravilnika  o  dokumentaciji  o  nabavi  te  ponudama  u  javnoj nabavi (‘’Narodne novine’’ br. 65/17.) oborivo se smatra da su dokazi iz članka 265. stavka 1. ZJN 2016 ažurirani ako nisu stariji od dana u kojem istječe rok za dostavu ponuda.</w:t>
      </w:r>
    </w:p>
    <w:p w:rsidR="008C5BB7" w:rsidRPr="006B711C" w:rsidRDefault="008C5BB7" w:rsidP="008C5BB7">
      <w:pPr>
        <w:spacing w:line="260" w:lineRule="exact"/>
        <w:rPr>
          <w:rFonts w:ascii="Arial" w:eastAsia="Arial" w:hAnsi="Arial" w:cs="Arial"/>
          <w:sz w:val="24"/>
          <w:szCs w:val="24"/>
          <w:lang w:val="hr-HR"/>
        </w:rPr>
      </w:pPr>
    </w:p>
    <w:p w:rsidR="008C5BB7" w:rsidRPr="006B711C" w:rsidRDefault="008C5BB7" w:rsidP="008C5BB7">
      <w:pPr>
        <w:spacing w:line="260" w:lineRule="exact"/>
        <w:rPr>
          <w:rFonts w:ascii="Arial" w:eastAsia="Arial" w:hAnsi="Arial" w:cs="Arial"/>
          <w:sz w:val="24"/>
          <w:szCs w:val="24"/>
          <w:lang w:val="hr-HR"/>
        </w:rPr>
      </w:pPr>
      <w:r w:rsidRPr="006B711C">
        <w:rPr>
          <w:rFonts w:ascii="Arial" w:eastAsia="Arial" w:hAnsi="Arial" w:cs="Arial"/>
          <w:sz w:val="24"/>
          <w:szCs w:val="24"/>
          <w:lang w:val="hr-HR"/>
        </w:rPr>
        <w:t xml:space="preserve">Odbit će se ponuda ponuditelja koji je podnio ekonomski najpovoljniju ponudu ako ne dostavi ažurirane popratne dokumente u ostavljenom roku ili njima ne dokaže da ispunjava tražene </w:t>
      </w:r>
      <w:r w:rsidRPr="006B711C">
        <w:rPr>
          <w:rFonts w:ascii="Arial" w:eastAsia="Arial" w:hAnsi="Arial" w:cs="Arial"/>
          <w:sz w:val="24"/>
          <w:szCs w:val="24"/>
          <w:lang w:val="hr-HR"/>
        </w:rPr>
        <w:lastRenderedPageBreak/>
        <w:t>uvjete. U tom slučaju će naručitelj   pozvati ponuditelja koji je podnio sljedeću najpovoljniju ponudu ili poništiti postupak javne nabave, ako postoje razlozi za poništenje.</w:t>
      </w:r>
    </w:p>
    <w:p w:rsidR="008C5BB7" w:rsidRDefault="008C5BB7" w:rsidP="008C5BB7">
      <w:pPr>
        <w:spacing w:line="260" w:lineRule="exact"/>
        <w:rPr>
          <w:rFonts w:ascii="Arial" w:eastAsia="Arial" w:hAnsi="Arial" w:cs="Arial"/>
          <w:sz w:val="24"/>
          <w:szCs w:val="24"/>
          <w:lang w:val="hr-HR"/>
        </w:rPr>
      </w:pPr>
    </w:p>
    <w:p w:rsidR="008C5BB7" w:rsidRPr="004F2036" w:rsidRDefault="008C5BB7" w:rsidP="008C5BB7">
      <w:pPr>
        <w:pStyle w:val="Naslov1"/>
        <w:numPr>
          <w:ilvl w:val="0"/>
          <w:numId w:val="0"/>
        </w:numPr>
        <w:ind w:hanging="11"/>
        <w:rPr>
          <w:rFonts w:eastAsia="Arial"/>
          <w:lang w:val="hr-HR"/>
        </w:rPr>
      </w:pPr>
      <w:bookmarkStart w:id="30" w:name="_Toc519151921"/>
      <w:r w:rsidRPr="004F2036">
        <w:rPr>
          <w:rFonts w:eastAsia="Arial"/>
          <w:lang w:val="hr-HR"/>
        </w:rPr>
        <w:t>4.</w:t>
      </w:r>
      <w:r w:rsidR="005B13F1">
        <w:rPr>
          <w:rFonts w:eastAsia="Arial"/>
          <w:lang w:val="hr-HR"/>
        </w:rPr>
        <w:t xml:space="preserve"> </w:t>
      </w:r>
      <w:r w:rsidRPr="004F2036">
        <w:rPr>
          <w:rFonts w:eastAsia="Arial"/>
          <w:lang w:val="hr-HR"/>
        </w:rPr>
        <w:t>KRITERIJI ZA ODABIR GOSPODARSKOG SUBJEKTA (UVJETI</w:t>
      </w:r>
      <w:r>
        <w:rPr>
          <w:rFonts w:eastAsia="Arial"/>
          <w:lang w:val="hr-HR"/>
        </w:rPr>
        <w:t xml:space="preserve"> </w:t>
      </w:r>
      <w:r w:rsidRPr="004F2036">
        <w:rPr>
          <w:rFonts w:eastAsia="Arial"/>
          <w:lang w:val="hr-HR"/>
        </w:rPr>
        <w:t>SPOSOBNOSTI)</w:t>
      </w:r>
      <w:bookmarkEnd w:id="30"/>
    </w:p>
    <w:p w:rsidR="008C5BB7" w:rsidRPr="004F2036" w:rsidRDefault="008C5BB7" w:rsidP="008C5BB7">
      <w:pPr>
        <w:ind w:left="104" w:right="2761"/>
        <w:jc w:val="both"/>
        <w:rPr>
          <w:rFonts w:ascii="Arial" w:eastAsia="Arial" w:hAnsi="Arial" w:cs="Arial"/>
          <w:sz w:val="24"/>
          <w:szCs w:val="24"/>
          <w:lang w:val="hr-HR"/>
        </w:rPr>
      </w:pPr>
      <w:r w:rsidRPr="004F2036">
        <w:rPr>
          <w:rFonts w:ascii="Arial" w:eastAsia="Arial" w:hAnsi="Arial" w:cs="Arial"/>
          <w:sz w:val="24"/>
          <w:szCs w:val="24"/>
          <w:lang w:val="hr-HR"/>
        </w:rPr>
        <w:t xml:space="preserve">Gospodarski subjekt u ovom  postupku javne nabave </w:t>
      </w:r>
      <w:r>
        <w:rPr>
          <w:rFonts w:ascii="Arial" w:eastAsia="Arial" w:hAnsi="Arial" w:cs="Arial"/>
          <w:sz w:val="24"/>
          <w:szCs w:val="24"/>
          <w:lang w:val="hr-HR"/>
        </w:rPr>
        <w:t xml:space="preserve"> </w:t>
      </w:r>
      <w:r w:rsidRPr="004F2036">
        <w:rPr>
          <w:rFonts w:ascii="Arial" w:eastAsia="Arial" w:hAnsi="Arial" w:cs="Arial"/>
          <w:sz w:val="24"/>
          <w:szCs w:val="24"/>
          <w:lang w:val="hr-HR"/>
        </w:rPr>
        <w:t>mora dokazati:</w:t>
      </w:r>
    </w:p>
    <w:p w:rsidR="008C5BB7" w:rsidRPr="004F2036" w:rsidRDefault="008C5BB7" w:rsidP="008C5BB7">
      <w:pPr>
        <w:spacing w:before="1"/>
        <w:ind w:left="956"/>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sposobnost za obavljanje profesionalne djelatnosti,</w:t>
      </w:r>
    </w:p>
    <w:p w:rsidR="008C5BB7" w:rsidRPr="004F2036" w:rsidRDefault="008C5BB7" w:rsidP="008C5BB7">
      <w:pPr>
        <w:spacing w:line="280" w:lineRule="exact"/>
        <w:ind w:left="956"/>
        <w:rPr>
          <w:rFonts w:ascii="Arial" w:eastAsia="Arial" w:hAnsi="Arial" w:cs="Arial"/>
          <w:sz w:val="24"/>
          <w:szCs w:val="24"/>
          <w:lang w:val="hr-HR"/>
        </w:rPr>
      </w:pPr>
      <w:r w:rsidRPr="004F2036">
        <w:rPr>
          <w:rFonts w:ascii="Arial" w:eastAsia="Calibri" w:hAnsi="Arial" w:cs="Arial"/>
          <w:position w:val="1"/>
          <w:sz w:val="24"/>
          <w:szCs w:val="24"/>
          <w:lang w:val="hr-HR"/>
        </w:rPr>
        <w:t xml:space="preserve">-   </w:t>
      </w:r>
      <w:r w:rsidRPr="004F2036">
        <w:rPr>
          <w:rFonts w:ascii="Arial" w:eastAsia="Arial" w:hAnsi="Arial" w:cs="Arial"/>
          <w:position w:val="1"/>
          <w:sz w:val="24"/>
          <w:szCs w:val="24"/>
          <w:lang w:val="hr-HR"/>
        </w:rPr>
        <w:t>tehničku i stručnu sposobnost.</w:t>
      </w:r>
    </w:p>
    <w:p w:rsidR="008C5BB7" w:rsidRPr="004F2036" w:rsidRDefault="008C5BB7" w:rsidP="008C5BB7">
      <w:pPr>
        <w:spacing w:line="260" w:lineRule="exact"/>
        <w:rPr>
          <w:rFonts w:ascii="Arial" w:hAnsi="Arial" w:cs="Arial"/>
          <w:sz w:val="24"/>
          <w:szCs w:val="24"/>
          <w:lang w:val="hr-HR"/>
        </w:rPr>
      </w:pPr>
    </w:p>
    <w:p w:rsidR="008C5BB7" w:rsidRPr="00173F0A" w:rsidRDefault="008C5BB7" w:rsidP="008C5BB7">
      <w:pPr>
        <w:pStyle w:val="Naslov2"/>
        <w:numPr>
          <w:ilvl w:val="0"/>
          <w:numId w:val="0"/>
        </w:numPr>
        <w:rPr>
          <w:rFonts w:eastAsia="Arial"/>
          <w:lang w:val="hr-HR"/>
        </w:rPr>
      </w:pPr>
      <w:bookmarkStart w:id="31" w:name="_Toc519151922"/>
      <w:r w:rsidRPr="004F2036">
        <w:rPr>
          <w:rFonts w:eastAsia="Arial"/>
          <w:lang w:val="hr-HR"/>
        </w:rPr>
        <w:t>4.1. UVJETI SPOSOBNOST ZA OBAVLJANJE PROFESIONALNE DJELATNOSTI</w:t>
      </w:r>
      <w:bookmarkEnd w:id="31"/>
    </w:p>
    <w:p w:rsidR="008C5BB7" w:rsidRPr="00D94E20" w:rsidRDefault="008C5BB7" w:rsidP="008C5BB7">
      <w:pPr>
        <w:pStyle w:val="Naslov3"/>
        <w:numPr>
          <w:ilvl w:val="0"/>
          <w:numId w:val="0"/>
        </w:numPr>
        <w:rPr>
          <w:rFonts w:eastAsia="Arial" w:cs="Arial"/>
          <w:lang w:val="hr-HR"/>
        </w:rPr>
      </w:pPr>
      <w:bookmarkStart w:id="32" w:name="_Toc519151923"/>
      <w:r w:rsidRPr="004F2036">
        <w:rPr>
          <w:rFonts w:eastAsia="Arial"/>
          <w:lang w:val="hr-HR"/>
        </w:rPr>
        <w:t xml:space="preserve">4.1.1 . </w:t>
      </w:r>
      <w:r w:rsidRPr="00D94E20">
        <w:rPr>
          <w:rFonts w:eastAsia="Arial" w:cs="Arial"/>
          <w:lang w:val="hr-HR"/>
        </w:rPr>
        <w:t>Upis u sudski, obrtni, strukovni ili drugi odgovarajući registar u državi poslovnog nastana gospodarskog subjekta</w:t>
      </w:r>
      <w:bookmarkEnd w:id="32"/>
    </w:p>
    <w:p w:rsidR="008C5BB7" w:rsidRPr="00D94E20" w:rsidRDefault="008C5BB7" w:rsidP="008C5BB7">
      <w:pPr>
        <w:ind w:left="104" w:right="5080"/>
        <w:jc w:val="both"/>
        <w:rPr>
          <w:rFonts w:ascii="Arial" w:eastAsia="Arial" w:hAnsi="Arial" w:cs="Arial"/>
          <w:sz w:val="24"/>
          <w:szCs w:val="24"/>
          <w:lang w:val="hr-HR"/>
        </w:rPr>
      </w:pPr>
    </w:p>
    <w:p w:rsidR="008C5BB7" w:rsidRPr="00973B26" w:rsidRDefault="008C5BB7" w:rsidP="000748EE">
      <w:pPr>
        <w:ind w:left="104" w:right="529"/>
        <w:jc w:val="both"/>
        <w:rPr>
          <w:rFonts w:ascii="Arial" w:eastAsia="Arial" w:hAnsi="Arial" w:cs="Arial"/>
          <w:sz w:val="24"/>
          <w:szCs w:val="24"/>
          <w:lang w:val="hr-HR"/>
        </w:rPr>
      </w:pPr>
      <w:r w:rsidRPr="004F2036">
        <w:rPr>
          <w:rFonts w:ascii="Arial" w:eastAsia="Arial" w:hAnsi="Arial" w:cs="Arial"/>
          <w:sz w:val="24"/>
          <w:szCs w:val="24"/>
          <w:lang w:val="hr-HR"/>
        </w:rPr>
        <w:t>Svaki ponuditelj mora u postupku javne nabave dokazati upis u sudski, obrtni, strukovni ili</w:t>
      </w:r>
      <w:r w:rsidR="000748EE">
        <w:rPr>
          <w:rFonts w:ascii="Arial" w:eastAsia="Arial" w:hAnsi="Arial" w:cs="Arial"/>
          <w:sz w:val="24"/>
          <w:szCs w:val="24"/>
          <w:lang w:val="hr-HR"/>
        </w:rPr>
        <w:t xml:space="preserve"> </w:t>
      </w:r>
      <w:r w:rsidRPr="004F2036">
        <w:rPr>
          <w:rFonts w:ascii="Arial" w:eastAsia="Arial" w:hAnsi="Arial" w:cs="Arial"/>
          <w:sz w:val="24"/>
          <w:szCs w:val="24"/>
          <w:lang w:val="hr-HR"/>
        </w:rPr>
        <w:t>drugi odgovarajući registar u državi njegova poslovna nastana.</w:t>
      </w:r>
    </w:p>
    <w:p w:rsidR="008C5BB7" w:rsidRDefault="008C5BB7" w:rsidP="008C5BB7">
      <w:pPr>
        <w:spacing w:line="259" w:lineRule="auto"/>
        <w:ind w:right="125"/>
        <w:jc w:val="both"/>
        <w:rPr>
          <w:rFonts w:ascii="Arial" w:eastAsia="Arial" w:hAnsi="Arial" w:cs="Arial"/>
          <w:b/>
          <w:sz w:val="24"/>
          <w:szCs w:val="24"/>
          <w:lang w:val="hr-HR"/>
        </w:rPr>
      </w:pPr>
    </w:p>
    <w:p w:rsidR="008C5BB7" w:rsidRPr="004F2036" w:rsidRDefault="008C5BB7" w:rsidP="008C5BB7">
      <w:pPr>
        <w:spacing w:line="259" w:lineRule="auto"/>
        <w:ind w:right="125"/>
        <w:jc w:val="both"/>
        <w:rPr>
          <w:rFonts w:ascii="Arial" w:eastAsia="Arial" w:hAnsi="Arial" w:cs="Arial"/>
          <w:sz w:val="24"/>
          <w:szCs w:val="24"/>
          <w:lang w:val="hr-HR"/>
        </w:rPr>
      </w:pPr>
      <w:r w:rsidRPr="004F2036">
        <w:rPr>
          <w:rFonts w:ascii="Arial" w:eastAsia="Arial" w:hAnsi="Arial" w:cs="Arial"/>
          <w:b/>
          <w:sz w:val="24"/>
          <w:szCs w:val="24"/>
          <w:lang w:val="hr-HR"/>
        </w:rPr>
        <w:t>Za potrebe utvrđivanja navedene sposobnosti za obavljanje profesionalne djelatnosti,</w:t>
      </w:r>
      <w:r>
        <w:rPr>
          <w:rFonts w:ascii="Arial" w:eastAsia="Arial" w:hAnsi="Arial" w:cs="Arial"/>
          <w:b/>
          <w:sz w:val="24"/>
          <w:szCs w:val="24"/>
          <w:lang w:val="hr-HR"/>
        </w:rPr>
        <w:t xml:space="preserve"> </w:t>
      </w:r>
      <w:r w:rsidRPr="004F2036">
        <w:rPr>
          <w:rFonts w:ascii="Arial" w:eastAsia="Arial" w:hAnsi="Arial" w:cs="Arial"/>
          <w:b/>
          <w:sz w:val="24"/>
          <w:szCs w:val="24"/>
          <w:lang w:val="hr-HR"/>
        </w:rPr>
        <w:t xml:space="preserve">gospodarski  subjekt  u  ponudi  dostavlja  ispunjeni  </w:t>
      </w:r>
      <w:r>
        <w:rPr>
          <w:rFonts w:ascii="Arial" w:eastAsia="Arial" w:hAnsi="Arial" w:cs="Arial"/>
          <w:b/>
          <w:sz w:val="24"/>
          <w:szCs w:val="24"/>
          <w:lang w:val="hr-HR"/>
        </w:rPr>
        <w:t>e-</w:t>
      </w:r>
      <w:r w:rsidRPr="004F2036">
        <w:rPr>
          <w:rFonts w:ascii="Arial" w:eastAsia="Arial" w:hAnsi="Arial" w:cs="Arial"/>
          <w:b/>
          <w:sz w:val="24"/>
          <w:szCs w:val="24"/>
          <w:lang w:val="hr-HR"/>
        </w:rPr>
        <w:t>ESPD  obrazac,  Dio  IV.  Kriteriji  za odabir, Odjeljak A: Sposobnost za obavljanje profesionalne djelatnosti:</w:t>
      </w:r>
      <w:r>
        <w:rPr>
          <w:rFonts w:ascii="Arial" w:eastAsia="Arial" w:hAnsi="Arial" w:cs="Arial"/>
          <w:b/>
          <w:sz w:val="24"/>
          <w:szCs w:val="24"/>
          <w:lang w:val="hr-HR"/>
        </w:rPr>
        <w:t>e-</w:t>
      </w:r>
      <w:r w:rsidRPr="004F2036">
        <w:rPr>
          <w:rFonts w:ascii="Arial" w:eastAsia="Arial" w:hAnsi="Arial" w:cs="Arial"/>
          <w:b/>
          <w:sz w:val="24"/>
          <w:szCs w:val="24"/>
          <w:lang w:val="hr-HR"/>
        </w:rPr>
        <w:t xml:space="preserve"> ESPD točka 1), za </w:t>
      </w:r>
      <w:r>
        <w:rPr>
          <w:rFonts w:ascii="Arial" w:eastAsia="Arial" w:hAnsi="Arial" w:cs="Arial"/>
          <w:b/>
          <w:sz w:val="24"/>
          <w:szCs w:val="24"/>
          <w:lang w:val="hr-HR"/>
        </w:rPr>
        <w:t>sve  gospodarske subjekte u ponudi.</w:t>
      </w:r>
    </w:p>
    <w:p w:rsidR="008C5BB7" w:rsidRPr="004F2036" w:rsidRDefault="008C5BB7" w:rsidP="008C5BB7">
      <w:pPr>
        <w:spacing w:line="160" w:lineRule="exact"/>
        <w:rPr>
          <w:rFonts w:ascii="Arial" w:hAnsi="Arial" w:cs="Arial"/>
          <w:sz w:val="24"/>
          <w:szCs w:val="24"/>
          <w:lang w:val="hr-HR"/>
        </w:rPr>
      </w:pPr>
    </w:p>
    <w:p w:rsidR="008C5BB7" w:rsidRDefault="008C5BB7" w:rsidP="00464173">
      <w:pPr>
        <w:spacing w:before="29" w:line="258" w:lineRule="auto"/>
        <w:ind w:right="131"/>
        <w:jc w:val="both"/>
        <w:rPr>
          <w:rFonts w:ascii="Arial" w:eastAsia="Arial" w:hAnsi="Arial" w:cs="Arial"/>
          <w:b/>
          <w:sz w:val="24"/>
          <w:szCs w:val="24"/>
          <w:lang w:val="hr-HR"/>
        </w:rPr>
      </w:pPr>
      <w:r w:rsidRPr="004F2036">
        <w:rPr>
          <w:rFonts w:ascii="Arial" w:eastAsia="Arial" w:hAnsi="Arial" w:cs="Arial"/>
          <w:b/>
          <w:sz w:val="24"/>
          <w:szCs w:val="24"/>
          <w:lang w:val="hr-HR"/>
        </w:rPr>
        <w:t>U  slučaju  zajednice  ponuditelja,  navedene  okolnosti  utvrđuju  se  za  sve  članove zajednice  pojedinačno</w:t>
      </w:r>
      <w:r>
        <w:rPr>
          <w:rFonts w:ascii="Arial" w:eastAsia="Arial" w:hAnsi="Arial" w:cs="Arial"/>
          <w:b/>
          <w:sz w:val="24"/>
          <w:szCs w:val="24"/>
          <w:lang w:val="hr-HR"/>
        </w:rPr>
        <w:t>.</w:t>
      </w:r>
    </w:p>
    <w:p w:rsidR="008C5BB7" w:rsidRDefault="008C5BB7" w:rsidP="008C5BB7">
      <w:pPr>
        <w:spacing w:line="260" w:lineRule="exact"/>
        <w:rPr>
          <w:rFonts w:ascii="Arial" w:eastAsia="Arial" w:hAnsi="Arial" w:cs="Arial"/>
          <w:b/>
          <w:sz w:val="24"/>
          <w:szCs w:val="24"/>
          <w:lang w:val="hr-HR"/>
        </w:rPr>
      </w:pPr>
      <w:r w:rsidRPr="00973B26">
        <w:rPr>
          <w:rFonts w:ascii="Arial" w:eastAsia="Arial" w:hAnsi="Arial" w:cs="Arial"/>
          <w:b/>
          <w:sz w:val="24"/>
          <w:szCs w:val="24"/>
          <w:lang w:val="hr-HR"/>
        </w:rPr>
        <w:t xml:space="preserve">Ukoliko  se  gospodarski  subjekt  oslanja  na  sposobnost  drugih  subjekata,  za svakog  subjekta na čiju se sposobnost gospodarski subjekt oslanja pojedinačno, </w:t>
      </w:r>
      <w:r w:rsidRPr="00973B26">
        <w:rPr>
          <w:rFonts w:ascii="Arial" w:hAnsi="Arial" w:cs="Arial"/>
          <w:b/>
          <w:sz w:val="24"/>
          <w:szCs w:val="24"/>
          <w:lang w:val="hr-HR"/>
        </w:rPr>
        <w:t>u</w:t>
      </w:r>
      <w:r w:rsidRPr="00973B26">
        <w:rPr>
          <w:rFonts w:ascii="Arial" w:eastAsia="Arial" w:hAnsi="Arial" w:cs="Arial"/>
          <w:b/>
          <w:sz w:val="24"/>
          <w:szCs w:val="24"/>
          <w:lang w:val="hr-HR"/>
        </w:rPr>
        <w:t>koliko  gospodarski  subjekt  namjerava  dati  dio  ugovora  o  javnoj  nabavi  u podugovor jednom ili više podugovaratelja, za svakog podugovaratelja pojedinačno.</w:t>
      </w:r>
    </w:p>
    <w:p w:rsidR="008C5BB7" w:rsidRDefault="008C5BB7" w:rsidP="008C5BB7">
      <w:pPr>
        <w:spacing w:line="260" w:lineRule="exact"/>
        <w:rPr>
          <w:rFonts w:ascii="Arial" w:eastAsia="Arial" w:hAnsi="Arial" w:cs="Arial"/>
          <w:sz w:val="24"/>
          <w:szCs w:val="24"/>
          <w:lang w:val="hr-HR"/>
        </w:rPr>
      </w:pPr>
    </w:p>
    <w:p w:rsidR="008C5BB7" w:rsidRDefault="008C5BB7" w:rsidP="008C5BB7">
      <w:pPr>
        <w:spacing w:line="260" w:lineRule="exact"/>
        <w:rPr>
          <w:rFonts w:ascii="Arial" w:eastAsia="Arial" w:hAnsi="Arial" w:cs="Arial"/>
          <w:sz w:val="24"/>
          <w:szCs w:val="24"/>
          <w:lang w:val="hr-HR"/>
        </w:rPr>
      </w:pPr>
    </w:p>
    <w:p w:rsidR="008C5BB7" w:rsidRDefault="008C5BB7" w:rsidP="000748EE">
      <w:pPr>
        <w:spacing w:before="29" w:line="257" w:lineRule="auto"/>
        <w:ind w:right="70"/>
        <w:jc w:val="both"/>
        <w:rPr>
          <w:rFonts w:ascii="Arial" w:eastAsia="Arial" w:hAnsi="Arial" w:cs="Arial"/>
          <w:sz w:val="24"/>
          <w:szCs w:val="24"/>
          <w:lang w:val="hr-HR"/>
        </w:rPr>
      </w:pPr>
      <w:r w:rsidRPr="004F2036">
        <w:rPr>
          <w:rFonts w:ascii="Arial" w:eastAsia="Arial" w:hAnsi="Arial" w:cs="Arial"/>
          <w:sz w:val="24"/>
          <w:szCs w:val="24"/>
          <w:lang w:val="hr-HR"/>
        </w:rPr>
        <w:t xml:space="preserve">Naručitelj  može  prije  donošenja  odluke  od  ponuditelja  koji  je  podnio  najpovoljniju  ponudu zatražiti  da  u  primjerenom  roku,  ne  kraćem  od  pet  dana,  radi  dokazivanja  sposobnosti  za obavljanje profesionalne djelatnosti iz točke 4.1. </w:t>
      </w:r>
      <w:r>
        <w:rPr>
          <w:rFonts w:ascii="Arial" w:eastAsia="Arial" w:hAnsi="Arial" w:cs="Arial"/>
          <w:sz w:val="24"/>
          <w:szCs w:val="24"/>
          <w:lang w:val="hr-HR"/>
        </w:rPr>
        <w:t xml:space="preserve">1. </w:t>
      </w:r>
      <w:r w:rsidRPr="004F2036">
        <w:rPr>
          <w:rFonts w:ascii="Arial" w:eastAsia="Arial" w:hAnsi="Arial" w:cs="Arial"/>
          <w:sz w:val="24"/>
          <w:szCs w:val="24"/>
          <w:lang w:val="hr-HR"/>
        </w:rPr>
        <w:t>dostavi ažuriran popratni dokument</w:t>
      </w:r>
      <w:r>
        <w:rPr>
          <w:rFonts w:ascii="Arial" w:eastAsia="Arial" w:hAnsi="Arial" w:cs="Arial"/>
          <w:sz w:val="24"/>
          <w:szCs w:val="24"/>
          <w:lang w:val="hr-HR"/>
        </w:rPr>
        <w:t>;</w:t>
      </w:r>
    </w:p>
    <w:p w:rsidR="008C5BB7" w:rsidRPr="00416E64" w:rsidRDefault="008C5BB7" w:rsidP="008C5BB7">
      <w:pPr>
        <w:contextualSpacing/>
        <w:jc w:val="both"/>
        <w:rPr>
          <w:rFonts w:ascii="Arial" w:hAnsi="Arial" w:cs="Arial"/>
          <w:sz w:val="24"/>
          <w:szCs w:val="24"/>
        </w:rPr>
      </w:pPr>
      <w:r w:rsidRPr="00416E64">
        <w:rPr>
          <w:rFonts w:ascii="Arial" w:hAnsi="Arial" w:cs="Arial"/>
          <w:sz w:val="24"/>
          <w:szCs w:val="24"/>
        </w:rPr>
        <w:t xml:space="preserve">  - Izvadak iz sudskog, obrtnog, strukovnog ili drugog odgovarajućeg registra u državi članici njegovog poslovnog nastana,</w:t>
      </w:r>
    </w:p>
    <w:p w:rsidR="008C5BB7" w:rsidRDefault="008C5BB7" w:rsidP="008C5BB7">
      <w:pPr>
        <w:spacing w:before="29" w:line="257" w:lineRule="auto"/>
        <w:ind w:left="104" w:right="70"/>
        <w:jc w:val="both"/>
        <w:rPr>
          <w:rFonts w:ascii="Arial" w:hAnsi="Arial" w:cs="Arial"/>
          <w:sz w:val="24"/>
          <w:szCs w:val="24"/>
        </w:rPr>
      </w:pPr>
      <w:r w:rsidRPr="00416E64">
        <w:rPr>
          <w:rFonts w:ascii="Arial" w:hAnsi="Arial"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723BC6" w:rsidRDefault="00723BC6" w:rsidP="008C5BB7">
      <w:pPr>
        <w:spacing w:before="29" w:line="257" w:lineRule="auto"/>
        <w:ind w:left="104" w:right="70"/>
        <w:jc w:val="both"/>
        <w:rPr>
          <w:rFonts w:ascii="Arial" w:hAnsi="Arial" w:cs="Arial"/>
          <w:sz w:val="24"/>
          <w:szCs w:val="24"/>
        </w:rPr>
      </w:pPr>
    </w:p>
    <w:p w:rsidR="00723BC6" w:rsidRDefault="00723BC6" w:rsidP="008C5BB7">
      <w:pPr>
        <w:spacing w:before="29" w:line="257" w:lineRule="auto"/>
        <w:ind w:left="104" w:right="70"/>
        <w:jc w:val="both"/>
        <w:rPr>
          <w:rFonts w:ascii="Arial" w:hAnsi="Arial" w:cs="Arial"/>
          <w:sz w:val="24"/>
          <w:szCs w:val="24"/>
        </w:rPr>
      </w:pPr>
    </w:p>
    <w:p w:rsidR="00723BC6" w:rsidRDefault="00723BC6" w:rsidP="008C5BB7">
      <w:pPr>
        <w:spacing w:before="29" w:line="257" w:lineRule="auto"/>
        <w:ind w:left="104" w:right="70"/>
        <w:jc w:val="both"/>
        <w:rPr>
          <w:rFonts w:ascii="Arial" w:hAnsi="Arial" w:cs="Arial"/>
          <w:sz w:val="24"/>
          <w:szCs w:val="24"/>
        </w:rPr>
      </w:pPr>
    </w:p>
    <w:p w:rsidR="00723BC6" w:rsidRDefault="00723BC6" w:rsidP="008C5BB7">
      <w:pPr>
        <w:spacing w:before="29" w:line="257" w:lineRule="auto"/>
        <w:ind w:left="104" w:right="70"/>
        <w:jc w:val="both"/>
        <w:rPr>
          <w:rFonts w:ascii="Arial" w:hAnsi="Arial" w:cs="Arial"/>
          <w:sz w:val="24"/>
          <w:szCs w:val="24"/>
        </w:rPr>
      </w:pPr>
    </w:p>
    <w:p w:rsidR="008C5BB7" w:rsidRDefault="008C5BB7" w:rsidP="008C5BB7">
      <w:pPr>
        <w:spacing w:line="260" w:lineRule="exact"/>
        <w:rPr>
          <w:rFonts w:ascii="Arial" w:eastAsia="Arial" w:hAnsi="Arial" w:cs="Arial"/>
          <w:sz w:val="24"/>
          <w:szCs w:val="24"/>
          <w:lang w:val="hr-HR"/>
        </w:rPr>
      </w:pPr>
    </w:p>
    <w:p w:rsidR="00A17229" w:rsidRDefault="00A17229" w:rsidP="008C5BB7">
      <w:pPr>
        <w:spacing w:line="260" w:lineRule="exact"/>
        <w:rPr>
          <w:rFonts w:ascii="Arial" w:eastAsia="Arial" w:hAnsi="Arial" w:cs="Arial"/>
          <w:sz w:val="24"/>
          <w:szCs w:val="24"/>
          <w:lang w:val="hr-HR"/>
        </w:rPr>
      </w:pPr>
    </w:p>
    <w:p w:rsidR="00A17229" w:rsidRDefault="00A17229" w:rsidP="008C5BB7">
      <w:pPr>
        <w:spacing w:line="260" w:lineRule="exact"/>
        <w:rPr>
          <w:rFonts w:ascii="Arial" w:eastAsia="Arial" w:hAnsi="Arial" w:cs="Arial"/>
          <w:sz w:val="24"/>
          <w:szCs w:val="24"/>
          <w:lang w:val="hr-HR"/>
        </w:rPr>
      </w:pPr>
    </w:p>
    <w:p w:rsidR="008C5BB7" w:rsidRPr="00CE671C" w:rsidRDefault="008C5BB7" w:rsidP="008C5BB7">
      <w:pPr>
        <w:pStyle w:val="Naslov2"/>
        <w:numPr>
          <w:ilvl w:val="0"/>
          <w:numId w:val="0"/>
        </w:numPr>
        <w:rPr>
          <w:rFonts w:eastAsia="Arial" w:cs="Arial"/>
          <w:lang w:val="hr-HR"/>
        </w:rPr>
      </w:pPr>
      <w:bookmarkStart w:id="33" w:name="_Toc519151924"/>
      <w:r w:rsidRPr="00CE671C">
        <w:rPr>
          <w:rFonts w:eastAsia="Arial" w:cs="Arial"/>
          <w:lang w:val="hr-HR"/>
        </w:rPr>
        <w:lastRenderedPageBreak/>
        <w:t>4.2. UVJETI TEHNIČKE I STRUČNE SPOSOBNOSTI I NJIHOVA MINIMALNA RAZINA</w:t>
      </w:r>
      <w:bookmarkEnd w:id="33"/>
    </w:p>
    <w:p w:rsidR="008C5BB7" w:rsidRPr="004F2036" w:rsidRDefault="008C5BB7" w:rsidP="00CE671C">
      <w:pPr>
        <w:ind w:right="497"/>
        <w:jc w:val="both"/>
        <w:rPr>
          <w:rFonts w:ascii="Arial" w:eastAsia="Arial" w:hAnsi="Arial" w:cs="Arial"/>
          <w:sz w:val="24"/>
          <w:szCs w:val="24"/>
          <w:lang w:val="hr-HR"/>
        </w:rPr>
      </w:pPr>
    </w:p>
    <w:p w:rsidR="008C5BB7" w:rsidRPr="00CE671C" w:rsidRDefault="008C5BB7" w:rsidP="008C5BB7">
      <w:pPr>
        <w:pStyle w:val="Naslov3"/>
        <w:numPr>
          <w:ilvl w:val="0"/>
          <w:numId w:val="0"/>
        </w:numPr>
        <w:rPr>
          <w:rFonts w:eastAsia="Arial" w:cs="Arial"/>
          <w:lang w:val="hr-HR"/>
        </w:rPr>
      </w:pPr>
      <w:bookmarkStart w:id="34" w:name="_Toc519151925"/>
      <w:r w:rsidRPr="00CE671C">
        <w:rPr>
          <w:rFonts w:eastAsia="Arial" w:cs="Arial"/>
          <w:lang w:val="hr-HR"/>
        </w:rPr>
        <w:t>4.2.1. Potrebno iskustvo gospodarskog subjekta za izvršenje ugovora o javnoj nabavi</w:t>
      </w:r>
      <w:bookmarkEnd w:id="34"/>
    </w:p>
    <w:p w:rsidR="008C5BB7" w:rsidRPr="00B04810" w:rsidRDefault="008C5BB7" w:rsidP="00B04810">
      <w:pPr>
        <w:rPr>
          <w:rFonts w:ascii="Arial" w:hAnsi="Arial" w:cs="Arial"/>
          <w:sz w:val="24"/>
          <w:lang w:val="hr-HR"/>
        </w:rPr>
      </w:pPr>
      <w:bookmarkStart w:id="35" w:name="_Toc514753925"/>
      <w:bookmarkStart w:id="36" w:name="_Toc515446908"/>
      <w:bookmarkStart w:id="37" w:name="_Toc515447914"/>
      <w:r w:rsidRPr="00B04810">
        <w:rPr>
          <w:rFonts w:ascii="Arial" w:hAnsi="Arial" w:cs="Arial"/>
          <w:sz w:val="24"/>
          <w:lang w:val="hr-HR"/>
        </w:rPr>
        <w:t>Gospodarski subjekt mora dokazati da je u godini u kojoj je započeo postupak javne nabave (2018.) i tijekom pet godina koje prethode toj godini (2017.- 2013.) uredno izveo radove iste ili slične predmetu nabave u visini procijenjene vrijednosti nabave  (bez PDV-a), i to: najmanje jedan (1), ili više ugovora istih ili sličnih predmetu nabave čiji zbrojeni iznos mora biti najmanje u visini procijenjene vrijednosti nabave</w:t>
      </w:r>
      <w:bookmarkEnd w:id="35"/>
      <w:bookmarkEnd w:id="36"/>
      <w:bookmarkEnd w:id="37"/>
      <w:r w:rsidR="00BC358E" w:rsidRPr="00B04810">
        <w:rPr>
          <w:rFonts w:ascii="Arial" w:hAnsi="Arial" w:cs="Arial"/>
          <w:sz w:val="24"/>
          <w:lang w:val="hr-HR"/>
        </w:rPr>
        <w:t>.</w:t>
      </w:r>
    </w:p>
    <w:p w:rsidR="008C5BB7" w:rsidRPr="00BD1C4E" w:rsidRDefault="008C5BB7" w:rsidP="008C5BB7">
      <w:pPr>
        <w:ind w:right="382"/>
        <w:jc w:val="both"/>
        <w:rPr>
          <w:rFonts w:ascii="Arial" w:hAnsi="Arial" w:cs="Arial"/>
          <w:bCs/>
          <w:sz w:val="24"/>
          <w:szCs w:val="24"/>
          <w:lang w:val="hr-HR"/>
        </w:rPr>
      </w:pPr>
    </w:p>
    <w:p w:rsidR="008C5BB7" w:rsidRDefault="008C5BB7" w:rsidP="008C5BB7">
      <w:pPr>
        <w:ind w:right="382"/>
        <w:jc w:val="both"/>
        <w:rPr>
          <w:rFonts w:ascii="Arial" w:hAnsi="Arial" w:cs="Arial"/>
          <w:bCs/>
          <w:sz w:val="24"/>
          <w:szCs w:val="24"/>
          <w:lang w:val="hr-HR"/>
        </w:rPr>
      </w:pPr>
      <w:r w:rsidRPr="00BD1C4E">
        <w:rPr>
          <w:rFonts w:ascii="Arial" w:hAnsi="Arial" w:cs="Arial"/>
          <w:bCs/>
          <w:sz w:val="24"/>
          <w:szCs w:val="24"/>
          <w:lang w:val="hr-HR"/>
        </w:rPr>
        <w:t>Pod istim ili sličnim radovima podrazumijeva se izvođenje radova jednake tehničko-tehnološke zahtjevnosti kao što su radovi na izgradnji, rekonstrukciji i održavanju cesta.</w:t>
      </w:r>
    </w:p>
    <w:p w:rsidR="008C5BB7" w:rsidRPr="00BD1C4E" w:rsidRDefault="008C5BB7" w:rsidP="008C5BB7">
      <w:pPr>
        <w:ind w:right="382"/>
        <w:jc w:val="both"/>
        <w:rPr>
          <w:rFonts w:ascii="Arial" w:hAnsi="Arial" w:cs="Arial"/>
          <w:bCs/>
          <w:sz w:val="24"/>
          <w:szCs w:val="24"/>
          <w:lang w:val="hr-HR"/>
        </w:rPr>
      </w:pPr>
    </w:p>
    <w:p w:rsidR="008C5BB7" w:rsidRPr="004F2036" w:rsidRDefault="008C5BB7" w:rsidP="008C5BB7">
      <w:pPr>
        <w:spacing w:line="258" w:lineRule="auto"/>
        <w:ind w:left="104" w:right="63"/>
        <w:jc w:val="both"/>
        <w:rPr>
          <w:rFonts w:ascii="Arial" w:eastAsia="Arial" w:hAnsi="Arial" w:cs="Arial"/>
          <w:sz w:val="24"/>
          <w:szCs w:val="24"/>
          <w:lang w:val="hr-HR"/>
        </w:rPr>
      </w:pPr>
      <w:r w:rsidRPr="004F2036">
        <w:rPr>
          <w:rFonts w:ascii="Arial" w:eastAsia="Arial" w:hAnsi="Arial" w:cs="Arial"/>
          <w:b/>
          <w:sz w:val="24"/>
          <w:szCs w:val="24"/>
          <w:lang w:val="hr-HR"/>
        </w:rPr>
        <w:t>Za  potrebe  utvrđivanja  navedene  tehničke  i  stručne  sposobnosti  iz  ove  točke  4.</w:t>
      </w:r>
      <w:r>
        <w:rPr>
          <w:rFonts w:ascii="Arial" w:eastAsia="Arial" w:hAnsi="Arial" w:cs="Arial"/>
          <w:b/>
          <w:sz w:val="24"/>
          <w:szCs w:val="24"/>
          <w:lang w:val="hr-HR"/>
        </w:rPr>
        <w:t>2</w:t>
      </w:r>
      <w:r w:rsidRPr="004F2036">
        <w:rPr>
          <w:rFonts w:ascii="Arial" w:eastAsia="Arial" w:hAnsi="Arial" w:cs="Arial"/>
          <w:b/>
          <w:sz w:val="24"/>
          <w:szCs w:val="24"/>
          <w:lang w:val="hr-HR"/>
        </w:rPr>
        <w:t xml:space="preserve">.1., gospodarski subjekt u ponudi dostavlja ispunjeni </w:t>
      </w:r>
      <w:r>
        <w:rPr>
          <w:rFonts w:ascii="Arial" w:eastAsia="Arial" w:hAnsi="Arial" w:cs="Arial"/>
          <w:b/>
          <w:sz w:val="24"/>
          <w:szCs w:val="24"/>
          <w:lang w:val="hr-HR"/>
        </w:rPr>
        <w:t>e-</w:t>
      </w:r>
      <w:r w:rsidRPr="004F2036">
        <w:rPr>
          <w:rFonts w:ascii="Arial" w:eastAsia="Arial" w:hAnsi="Arial" w:cs="Arial"/>
          <w:b/>
          <w:sz w:val="24"/>
          <w:szCs w:val="24"/>
          <w:lang w:val="hr-HR"/>
        </w:rPr>
        <w:t>ESPD obrazac   (Dio IV. Kriteriji za odabir, Odjeljak C: Tehnička i stručna sposobnost:</w:t>
      </w:r>
      <w:r>
        <w:rPr>
          <w:rFonts w:ascii="Arial" w:eastAsia="Arial" w:hAnsi="Arial" w:cs="Arial"/>
          <w:b/>
          <w:sz w:val="24"/>
          <w:szCs w:val="24"/>
          <w:lang w:val="hr-HR"/>
        </w:rPr>
        <w:t>e-</w:t>
      </w:r>
      <w:r w:rsidRPr="004F2036">
        <w:rPr>
          <w:rFonts w:ascii="Arial" w:eastAsia="Arial" w:hAnsi="Arial" w:cs="Arial"/>
          <w:b/>
          <w:sz w:val="24"/>
          <w:szCs w:val="24"/>
          <w:lang w:val="hr-HR"/>
        </w:rPr>
        <w:t xml:space="preserve"> ESPD točka 1a).</w:t>
      </w:r>
    </w:p>
    <w:p w:rsidR="008C5BB7" w:rsidRPr="00BD1C4E" w:rsidRDefault="008C5BB7" w:rsidP="008C5BB7">
      <w:pPr>
        <w:rPr>
          <w:rFonts w:ascii="Arial" w:hAnsi="Arial" w:cs="Arial"/>
          <w:sz w:val="24"/>
          <w:szCs w:val="24"/>
          <w:lang w:val="hr-HR"/>
        </w:rPr>
      </w:pPr>
    </w:p>
    <w:p w:rsidR="008C5BB7" w:rsidRPr="00BD1C4E" w:rsidRDefault="008C5BB7" w:rsidP="008C5BB7">
      <w:pPr>
        <w:autoSpaceDE w:val="0"/>
        <w:autoSpaceDN w:val="0"/>
        <w:adjustRightInd w:val="0"/>
        <w:spacing w:after="120"/>
        <w:ind w:right="380"/>
        <w:jc w:val="both"/>
        <w:rPr>
          <w:rFonts w:ascii="Arial" w:hAnsi="Arial" w:cs="Arial"/>
          <w:sz w:val="24"/>
          <w:szCs w:val="24"/>
          <w:lang w:val="hr-HR"/>
        </w:rPr>
      </w:pPr>
      <w:r w:rsidRPr="00BD1C4E">
        <w:rPr>
          <w:rFonts w:ascii="Arial" w:hAnsi="Arial" w:cs="Arial"/>
          <w:sz w:val="24"/>
          <w:szCs w:val="24"/>
          <w:lang w:val="hr-HR"/>
        </w:rPr>
        <w:t xml:space="preserve">Naručitelj može prije donošenja odluke u postupku javne nabave od ponuditelja koji je podnio ekonomski najpovoljniju ponudu zatražiti da u primjerenom roku, ne kraćem od 5 dana, dostavi ažurirane popratne dokumente, radi provjere okolnosti navedenih u </w:t>
      </w:r>
      <w:r>
        <w:rPr>
          <w:rFonts w:ascii="Arial" w:hAnsi="Arial" w:cs="Arial"/>
          <w:sz w:val="24"/>
          <w:szCs w:val="24"/>
          <w:lang w:val="hr-HR"/>
        </w:rPr>
        <w:t>e-</w:t>
      </w:r>
      <w:r w:rsidRPr="00BD1C4E">
        <w:rPr>
          <w:rFonts w:ascii="Arial" w:hAnsi="Arial" w:cs="Arial"/>
          <w:sz w:val="24"/>
          <w:szCs w:val="24"/>
          <w:lang w:val="hr-HR"/>
        </w:rPr>
        <w:t xml:space="preserve">ESPD-u, osim ako već posjeduje te dokumente. </w:t>
      </w:r>
    </w:p>
    <w:p w:rsidR="008C5BB7" w:rsidRPr="00BD1C4E" w:rsidRDefault="008C5BB7" w:rsidP="008C5BB7">
      <w:pPr>
        <w:tabs>
          <w:tab w:val="num" w:pos="1492"/>
        </w:tabs>
        <w:spacing w:after="120"/>
        <w:ind w:right="380"/>
        <w:jc w:val="both"/>
        <w:rPr>
          <w:rFonts w:ascii="Arial" w:hAnsi="Arial" w:cs="Arial"/>
          <w:bCs/>
          <w:sz w:val="24"/>
          <w:szCs w:val="24"/>
          <w:lang w:val="hr-HR"/>
        </w:rPr>
      </w:pPr>
      <w:r w:rsidRPr="00BD1C4E">
        <w:rPr>
          <w:rFonts w:ascii="Arial" w:hAnsi="Arial" w:cs="Arial"/>
          <w:bCs/>
          <w:sz w:val="24"/>
          <w:szCs w:val="24"/>
          <w:lang w:val="hr-HR"/>
        </w:rPr>
        <w:t>U slučaju p</w:t>
      </w:r>
      <w:r w:rsidR="000748EE">
        <w:rPr>
          <w:rFonts w:ascii="Arial" w:hAnsi="Arial" w:cs="Arial"/>
          <w:bCs/>
          <w:sz w:val="24"/>
          <w:szCs w:val="24"/>
          <w:lang w:val="hr-HR"/>
        </w:rPr>
        <w:t>rovjere informacija navedenih u</w:t>
      </w:r>
      <w:r>
        <w:rPr>
          <w:rFonts w:ascii="Arial" w:hAnsi="Arial" w:cs="Arial"/>
          <w:bCs/>
          <w:sz w:val="24"/>
          <w:szCs w:val="24"/>
          <w:lang w:val="hr-HR"/>
        </w:rPr>
        <w:t xml:space="preserve"> e-</w:t>
      </w:r>
      <w:r w:rsidRPr="00BD1C4E">
        <w:rPr>
          <w:rFonts w:ascii="Arial" w:hAnsi="Arial" w:cs="Arial"/>
          <w:bCs/>
          <w:sz w:val="24"/>
          <w:szCs w:val="24"/>
          <w:lang w:val="hr-HR"/>
        </w:rPr>
        <w:t xml:space="preserve">ESPD, Naručitelj će prihvatiti sljedeće dokumente kao dostatan dokaz tehničke i stručne sposobnosti gospodarskog subjekta iz </w:t>
      </w:r>
      <w:r w:rsidRPr="00BD1C4E">
        <w:rPr>
          <w:rFonts w:ascii="Arial" w:hAnsi="Arial" w:cs="Arial"/>
          <w:sz w:val="24"/>
          <w:szCs w:val="24"/>
          <w:lang w:val="hr-HR"/>
        </w:rPr>
        <w:t>ove točke</w:t>
      </w:r>
      <w:r w:rsidRPr="00BD1C4E">
        <w:rPr>
          <w:rFonts w:ascii="Arial" w:hAnsi="Arial" w:cs="Arial"/>
          <w:bCs/>
          <w:sz w:val="24"/>
          <w:szCs w:val="24"/>
          <w:lang w:val="hr-HR"/>
        </w:rPr>
        <w:t>:</w:t>
      </w:r>
    </w:p>
    <w:p w:rsidR="008C5BB7" w:rsidRPr="00BD1C4E" w:rsidRDefault="008C5BB7" w:rsidP="008C5BB7">
      <w:pPr>
        <w:pStyle w:val="Odlomakpopisa"/>
        <w:numPr>
          <w:ilvl w:val="0"/>
          <w:numId w:val="5"/>
        </w:numPr>
        <w:tabs>
          <w:tab w:val="left" w:pos="284"/>
        </w:tabs>
        <w:spacing w:after="120"/>
        <w:ind w:right="380"/>
        <w:jc w:val="both"/>
        <w:rPr>
          <w:rFonts w:ascii="Arial" w:hAnsi="Arial" w:cs="Arial"/>
          <w:b/>
          <w:sz w:val="24"/>
          <w:szCs w:val="24"/>
          <w:lang w:val="hr-HR"/>
        </w:rPr>
      </w:pPr>
      <w:r w:rsidRPr="00BD1C4E">
        <w:rPr>
          <w:rFonts w:ascii="Arial" w:hAnsi="Arial" w:cs="Arial"/>
          <w:b/>
          <w:sz w:val="24"/>
          <w:szCs w:val="24"/>
          <w:lang w:val="hr-HR"/>
        </w:rPr>
        <w:t xml:space="preserve">Popis radova izvršenih u godini u kojoj je započeo postupak javne nabave i tijekom pet godina koje prethode toj godini. </w:t>
      </w:r>
    </w:p>
    <w:p w:rsidR="008C5BB7" w:rsidRPr="00BD1C4E" w:rsidRDefault="008C5BB7" w:rsidP="008C5BB7">
      <w:pPr>
        <w:pStyle w:val="Odlomakpopisa"/>
        <w:numPr>
          <w:ilvl w:val="0"/>
          <w:numId w:val="5"/>
        </w:numPr>
        <w:tabs>
          <w:tab w:val="left" w:pos="284"/>
        </w:tabs>
        <w:spacing w:after="120"/>
        <w:ind w:right="380"/>
        <w:jc w:val="both"/>
        <w:rPr>
          <w:rFonts w:ascii="Arial" w:hAnsi="Arial" w:cs="Arial"/>
          <w:b/>
          <w:sz w:val="24"/>
          <w:szCs w:val="24"/>
          <w:lang w:val="hr-HR"/>
        </w:rPr>
      </w:pPr>
      <w:r w:rsidRPr="00BD1C4E">
        <w:rPr>
          <w:rFonts w:ascii="Arial" w:hAnsi="Arial" w:cs="Arial"/>
          <w:b/>
          <w:sz w:val="24"/>
          <w:szCs w:val="24"/>
          <w:lang w:val="hr-HR"/>
        </w:rPr>
        <w:t>Potvrdu druge ugovorne strane o urednom izvođenju i ishodu najvažnijih radova. Potvrda treba sadržavati: naziv i sjedište druge ugovorne strane, naziv i sjedište izvođača, naziv ugovora, popis izvedenih radova obuhvaćenih ugovorom, vrijednost radova bez PDV-a, datum i mjesto izvođenja radova, navod o urednom izvođenju i ishodu najvažnijih radova iz izvršenog ugovora, potpis druge ugovorne strane.</w:t>
      </w:r>
    </w:p>
    <w:p w:rsidR="008C5BB7" w:rsidRPr="00BD1C4E" w:rsidRDefault="008C5BB7" w:rsidP="008C5BB7">
      <w:pPr>
        <w:contextualSpacing/>
        <w:jc w:val="both"/>
        <w:rPr>
          <w:rFonts w:ascii="Arial" w:hAnsi="Arial" w:cs="Arial"/>
          <w:sz w:val="24"/>
          <w:szCs w:val="24"/>
        </w:rPr>
      </w:pPr>
    </w:p>
    <w:p w:rsidR="008C5BB7" w:rsidRPr="00BD1C4E" w:rsidRDefault="008C5BB7" w:rsidP="008C5BB7">
      <w:pPr>
        <w:autoSpaceDE w:val="0"/>
        <w:jc w:val="both"/>
        <w:rPr>
          <w:rFonts w:ascii="Arial" w:hAnsi="Arial" w:cs="Arial"/>
          <w:sz w:val="24"/>
          <w:szCs w:val="24"/>
        </w:rPr>
      </w:pPr>
      <w:r w:rsidRPr="00BD1C4E">
        <w:rPr>
          <w:rFonts w:ascii="Arial" w:hAnsi="Arial" w:cs="Arial"/>
          <w:sz w:val="24"/>
          <w:szCs w:val="24"/>
        </w:rPr>
        <w:t xml:space="preserve">U Popisu ugovora, mogu biti izražene i u valuti različitoj od valute HRK. Naručitelj će u tom slučaju, prilikom računanja protuvrijednosti, za valutu koja je predmet konverzije u </w:t>
      </w:r>
      <w:proofErr w:type="gramStart"/>
      <w:r w:rsidRPr="00BD1C4E">
        <w:rPr>
          <w:rFonts w:ascii="Arial" w:hAnsi="Arial" w:cs="Arial"/>
          <w:sz w:val="24"/>
          <w:szCs w:val="24"/>
        </w:rPr>
        <w:t>HRK  koristiti</w:t>
      </w:r>
      <w:proofErr w:type="gramEnd"/>
      <w:r w:rsidRPr="00BD1C4E">
        <w:rPr>
          <w:rFonts w:ascii="Arial" w:hAnsi="Arial" w:cs="Arial"/>
          <w:sz w:val="24"/>
          <w:szCs w:val="24"/>
        </w:rPr>
        <w:t xml:space="preserve"> srednji tečaj Hrvatske narodne banke koji je u primjeni na dan slanja na objavu ove Dokumentacije o nabavi.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objave poziva na nadmetanje u EOJN.</w:t>
      </w:r>
    </w:p>
    <w:p w:rsidR="008C5BB7" w:rsidRPr="00BD1C4E" w:rsidRDefault="008C5BB7" w:rsidP="008C5BB7">
      <w:pPr>
        <w:spacing w:before="1"/>
        <w:ind w:left="104" w:right="66"/>
        <w:jc w:val="both"/>
        <w:rPr>
          <w:rFonts w:ascii="Arial" w:eastAsia="Arial" w:hAnsi="Arial" w:cs="Arial"/>
          <w:sz w:val="24"/>
          <w:szCs w:val="24"/>
          <w:lang w:val="hr-HR"/>
        </w:rPr>
      </w:pPr>
    </w:p>
    <w:p w:rsidR="008C5BB7" w:rsidRPr="004F2036" w:rsidRDefault="008C5BB7" w:rsidP="008C5BB7">
      <w:pPr>
        <w:spacing w:before="16" w:line="260" w:lineRule="exact"/>
        <w:rPr>
          <w:rFonts w:ascii="Arial" w:hAnsi="Arial" w:cs="Arial"/>
          <w:sz w:val="24"/>
          <w:szCs w:val="24"/>
          <w:lang w:val="hr-HR"/>
        </w:rPr>
      </w:pPr>
    </w:p>
    <w:p w:rsidR="008C5BB7" w:rsidRPr="00CE671C" w:rsidRDefault="008C5BB7" w:rsidP="008C5BB7">
      <w:pPr>
        <w:pStyle w:val="Naslov3"/>
        <w:numPr>
          <w:ilvl w:val="0"/>
          <w:numId w:val="0"/>
        </w:numPr>
        <w:rPr>
          <w:rFonts w:eastAsia="Arial" w:cs="Arial"/>
          <w:lang w:val="hr-HR"/>
        </w:rPr>
      </w:pPr>
      <w:bookmarkStart w:id="38" w:name="_Toc519151926"/>
      <w:r w:rsidRPr="00CE671C">
        <w:rPr>
          <w:rFonts w:eastAsia="Arial" w:cs="Arial"/>
          <w:lang w:val="hr-HR"/>
        </w:rPr>
        <w:t>4.2.2. Popis tehničkih stručnjaka potrebnih za izvršenje ugovora te minimalne njihove obrazovne i stručne kvalifikacije</w:t>
      </w:r>
      <w:bookmarkEnd w:id="38"/>
    </w:p>
    <w:p w:rsidR="008C5BB7" w:rsidRPr="00563A1B" w:rsidRDefault="008C5BB7" w:rsidP="00563A1B">
      <w:pPr>
        <w:jc w:val="both"/>
        <w:rPr>
          <w:rFonts w:ascii="Arial" w:hAnsi="Arial" w:cs="Arial"/>
          <w:sz w:val="24"/>
          <w:lang w:eastAsia="hr-HR"/>
        </w:rPr>
      </w:pPr>
      <w:r w:rsidRPr="00563A1B">
        <w:rPr>
          <w:rFonts w:ascii="Arial" w:hAnsi="Arial" w:cs="Arial"/>
          <w:sz w:val="24"/>
          <w:lang w:eastAsia="hr-HR"/>
        </w:rPr>
        <w:t>Gospodarski subjekt za potrebe dokazivanja tehničke i stručne sposobnosti treba dostaviti podatke o angažiranim stručnjacima s ciljem dokazivanja da nominirani stručnjaci imaju tražene obrazovne i stručne kvalifikacije. Stručnjaci nominirani u ponudi imaju obvezu pružati usluge ako će ponuda gospodarskog subjekta biti odabrana kao najpovoljnija.</w:t>
      </w:r>
    </w:p>
    <w:p w:rsidR="008C5BB7" w:rsidRPr="00563A1B" w:rsidRDefault="008C5BB7" w:rsidP="00563A1B">
      <w:pPr>
        <w:jc w:val="both"/>
        <w:rPr>
          <w:rFonts w:ascii="Arial" w:hAnsi="Arial" w:cs="Arial"/>
          <w:sz w:val="24"/>
          <w:lang w:eastAsia="hr-HR"/>
        </w:rPr>
      </w:pPr>
    </w:p>
    <w:p w:rsidR="008C5BB7" w:rsidRPr="00563A1B" w:rsidRDefault="008C5BB7" w:rsidP="00563A1B">
      <w:pPr>
        <w:jc w:val="both"/>
        <w:rPr>
          <w:rFonts w:ascii="Arial" w:hAnsi="Arial" w:cs="Arial"/>
          <w:sz w:val="24"/>
          <w:lang w:eastAsia="hr-HR"/>
        </w:rPr>
      </w:pPr>
      <w:r w:rsidRPr="00563A1B">
        <w:rPr>
          <w:rFonts w:ascii="Arial" w:hAnsi="Arial" w:cs="Arial"/>
          <w:sz w:val="24"/>
          <w:lang w:eastAsia="hr-HR"/>
        </w:rPr>
        <w:t>Gospodarski subjekt treba dokazati da raspolaže najmanje 1 (jednim) stručnjakom. Gospodarski subjekti mogu predložiti i dodatne stručnjake.</w:t>
      </w:r>
    </w:p>
    <w:p w:rsidR="008C5BB7" w:rsidRPr="000E2A50" w:rsidRDefault="008C5BB7" w:rsidP="008C5BB7">
      <w:pPr>
        <w:widowControl w:val="0"/>
        <w:autoSpaceDE w:val="0"/>
        <w:autoSpaceDN w:val="0"/>
        <w:adjustRightInd w:val="0"/>
        <w:spacing w:line="319" w:lineRule="exact"/>
        <w:rPr>
          <w:rFonts w:ascii="Arial" w:hAnsi="Arial" w:cs="Arial"/>
          <w:sz w:val="24"/>
          <w:szCs w:val="24"/>
          <w:lang w:eastAsia="hr-HR"/>
        </w:rPr>
      </w:pPr>
    </w:p>
    <w:p w:rsidR="008C5BB7" w:rsidRPr="000E2A50" w:rsidRDefault="008C5BB7" w:rsidP="008C5BB7">
      <w:pPr>
        <w:widowControl w:val="0"/>
        <w:overflowPunct w:val="0"/>
        <w:autoSpaceDE w:val="0"/>
        <w:autoSpaceDN w:val="0"/>
        <w:adjustRightInd w:val="0"/>
        <w:spacing w:line="225" w:lineRule="auto"/>
        <w:ind w:right="20"/>
        <w:jc w:val="both"/>
        <w:rPr>
          <w:rFonts w:ascii="Arial" w:hAnsi="Arial" w:cs="Arial"/>
          <w:sz w:val="24"/>
          <w:szCs w:val="24"/>
          <w:lang w:eastAsia="hr-HR"/>
        </w:rPr>
      </w:pPr>
      <w:r w:rsidRPr="000E2A50">
        <w:rPr>
          <w:rFonts w:ascii="Arial" w:hAnsi="Arial" w:cs="Arial"/>
          <w:b/>
          <w:bCs/>
          <w:sz w:val="24"/>
          <w:szCs w:val="24"/>
          <w:lang w:eastAsia="hr-HR"/>
        </w:rPr>
        <w:t>Ponuditelj se može radi dokazivanja ispunjavanja kriterija koji su vezani uz obrazovne i stručne kvalifikacije iz čl. 268.st.1.toč.8. ZJN 2016 ili uz relevantno stručno iskustvo osloniti na sposobnost drugih subjekata samo ako će ti subjekti pružati usluge za koje se ta sposobnost traži.</w:t>
      </w:r>
    </w:p>
    <w:p w:rsidR="008C5BB7" w:rsidRPr="000E2A50" w:rsidRDefault="008C5BB7" w:rsidP="008C5BB7">
      <w:pPr>
        <w:widowControl w:val="0"/>
        <w:autoSpaceDE w:val="0"/>
        <w:autoSpaceDN w:val="0"/>
        <w:adjustRightInd w:val="0"/>
        <w:spacing w:line="320" w:lineRule="exact"/>
        <w:rPr>
          <w:rFonts w:ascii="Arial" w:hAnsi="Arial" w:cs="Arial"/>
          <w:sz w:val="24"/>
          <w:szCs w:val="24"/>
          <w:lang w:eastAsia="hr-HR"/>
        </w:rPr>
      </w:pPr>
    </w:p>
    <w:p w:rsidR="008C5BB7" w:rsidRPr="000E2A50" w:rsidRDefault="008C5BB7" w:rsidP="008C5BB7">
      <w:pPr>
        <w:widowControl w:val="0"/>
        <w:overflowPunct w:val="0"/>
        <w:autoSpaceDE w:val="0"/>
        <w:autoSpaceDN w:val="0"/>
        <w:adjustRightInd w:val="0"/>
        <w:spacing w:line="218" w:lineRule="auto"/>
        <w:jc w:val="both"/>
        <w:rPr>
          <w:rFonts w:ascii="Arial" w:hAnsi="Arial" w:cs="Arial"/>
          <w:sz w:val="24"/>
          <w:szCs w:val="24"/>
          <w:lang w:eastAsia="hr-HR"/>
        </w:rPr>
      </w:pPr>
      <w:r w:rsidRPr="000E2A50">
        <w:rPr>
          <w:rFonts w:ascii="Arial" w:hAnsi="Arial" w:cs="Arial"/>
          <w:sz w:val="24"/>
          <w:szCs w:val="24"/>
          <w:lang w:eastAsia="hr-HR"/>
        </w:rPr>
        <w:t>Ponuditelj mora dokazati da će imati na raspolaganju tehničkog stručnjaka koji posjeduje niže tražene obrazovne i stručne kvalifikacije te profesionalno iskustvo:</w:t>
      </w:r>
    </w:p>
    <w:p w:rsidR="008C5BB7" w:rsidRPr="000E2A50" w:rsidRDefault="008C5BB7" w:rsidP="008C5BB7">
      <w:pPr>
        <w:widowControl w:val="0"/>
        <w:autoSpaceDE w:val="0"/>
        <w:autoSpaceDN w:val="0"/>
        <w:adjustRightInd w:val="0"/>
        <w:spacing w:line="385" w:lineRule="exact"/>
        <w:rPr>
          <w:rFonts w:ascii="Arial" w:hAnsi="Arial" w:cs="Arial"/>
          <w:sz w:val="24"/>
          <w:szCs w:val="24"/>
          <w:lang w:eastAsia="hr-HR"/>
        </w:rPr>
      </w:pPr>
    </w:p>
    <w:p w:rsidR="008C5BB7" w:rsidRPr="000E2A50" w:rsidRDefault="008C5BB7" w:rsidP="008C5BB7">
      <w:pPr>
        <w:widowControl w:val="0"/>
        <w:overflowPunct w:val="0"/>
        <w:autoSpaceDE w:val="0"/>
        <w:autoSpaceDN w:val="0"/>
        <w:adjustRightInd w:val="0"/>
        <w:spacing w:line="218" w:lineRule="auto"/>
        <w:jc w:val="both"/>
        <w:rPr>
          <w:rFonts w:ascii="Arial" w:hAnsi="Arial" w:cs="Arial"/>
          <w:sz w:val="24"/>
          <w:szCs w:val="24"/>
          <w:lang w:eastAsia="hr-HR"/>
        </w:rPr>
      </w:pPr>
      <w:r w:rsidRPr="000E2A50">
        <w:rPr>
          <w:rFonts w:ascii="Arial" w:hAnsi="Arial" w:cs="Arial"/>
          <w:b/>
          <w:bCs/>
          <w:sz w:val="24"/>
          <w:szCs w:val="24"/>
          <w:lang w:eastAsia="hr-HR"/>
        </w:rPr>
        <w:t>1) 1 (jednog) ovlaštenog voditelja građenja koji ispunjava uvjete iz Zakona o poslovima i djelatnostima prostornog uređenja i gradnje (NN 78/15)</w:t>
      </w:r>
    </w:p>
    <w:p w:rsidR="008C5BB7" w:rsidRPr="000E2A50" w:rsidRDefault="008C5BB7" w:rsidP="008C5BB7">
      <w:pPr>
        <w:widowControl w:val="0"/>
        <w:autoSpaceDE w:val="0"/>
        <w:autoSpaceDN w:val="0"/>
        <w:adjustRightInd w:val="0"/>
        <w:spacing w:line="270" w:lineRule="exact"/>
        <w:rPr>
          <w:rFonts w:ascii="Arial" w:hAnsi="Arial" w:cs="Arial"/>
          <w:sz w:val="24"/>
          <w:szCs w:val="24"/>
          <w:lang w:eastAsia="hr-HR"/>
        </w:rPr>
      </w:pPr>
    </w:p>
    <w:p w:rsidR="008C5BB7" w:rsidRPr="000E2A50" w:rsidRDefault="008C5BB7" w:rsidP="008C5BB7">
      <w:pPr>
        <w:widowControl w:val="0"/>
        <w:autoSpaceDE w:val="0"/>
        <w:autoSpaceDN w:val="0"/>
        <w:adjustRightInd w:val="0"/>
        <w:spacing w:line="239" w:lineRule="auto"/>
        <w:rPr>
          <w:rFonts w:ascii="Arial" w:hAnsi="Arial" w:cs="Arial"/>
          <w:sz w:val="24"/>
          <w:szCs w:val="24"/>
          <w:lang w:eastAsia="hr-HR"/>
        </w:rPr>
      </w:pPr>
      <w:r w:rsidRPr="000E2A50">
        <w:rPr>
          <w:rFonts w:ascii="Arial" w:hAnsi="Arial" w:cs="Arial"/>
          <w:b/>
          <w:bCs/>
          <w:sz w:val="24"/>
          <w:szCs w:val="24"/>
          <w:u w:val="single"/>
          <w:lang w:eastAsia="hr-HR"/>
        </w:rPr>
        <w:t>Profesionalno iskustvo:</w:t>
      </w:r>
    </w:p>
    <w:p w:rsidR="008C5BB7" w:rsidRPr="000E2A50" w:rsidRDefault="008C5BB7" w:rsidP="008C5BB7">
      <w:pPr>
        <w:widowControl w:val="0"/>
        <w:autoSpaceDE w:val="0"/>
        <w:autoSpaceDN w:val="0"/>
        <w:adjustRightInd w:val="0"/>
        <w:spacing w:line="50" w:lineRule="exact"/>
        <w:rPr>
          <w:rFonts w:ascii="Arial" w:hAnsi="Arial" w:cs="Arial"/>
          <w:sz w:val="24"/>
          <w:szCs w:val="24"/>
          <w:lang w:eastAsia="hr-HR"/>
        </w:rPr>
      </w:pPr>
    </w:p>
    <w:p w:rsidR="008C5BB7" w:rsidRDefault="008C5BB7" w:rsidP="008C5BB7">
      <w:pPr>
        <w:widowControl w:val="0"/>
        <w:overflowPunct w:val="0"/>
        <w:autoSpaceDE w:val="0"/>
        <w:autoSpaceDN w:val="0"/>
        <w:adjustRightInd w:val="0"/>
        <w:spacing w:line="218" w:lineRule="auto"/>
        <w:ind w:right="20"/>
        <w:jc w:val="both"/>
        <w:rPr>
          <w:rFonts w:ascii="Arial" w:hAnsi="Arial" w:cs="Arial"/>
          <w:sz w:val="24"/>
          <w:szCs w:val="24"/>
          <w:lang w:eastAsia="hr-HR"/>
        </w:rPr>
      </w:pPr>
      <w:r w:rsidRPr="000E2A50">
        <w:rPr>
          <w:rFonts w:ascii="Arial" w:hAnsi="Arial" w:cs="Arial"/>
          <w:sz w:val="24"/>
          <w:szCs w:val="24"/>
          <w:lang w:eastAsia="hr-HR"/>
        </w:rPr>
        <w:t>- iskustvo kao voditelj građenja na najmanje jednom ugovoru o izvođenju radova jednake tehničko-tehnološke zahtjevnosti.</w:t>
      </w:r>
    </w:p>
    <w:p w:rsidR="008C5BB7" w:rsidRPr="000E2A50" w:rsidRDefault="008C5BB7" w:rsidP="008C5BB7">
      <w:pPr>
        <w:widowControl w:val="0"/>
        <w:overflowPunct w:val="0"/>
        <w:autoSpaceDE w:val="0"/>
        <w:autoSpaceDN w:val="0"/>
        <w:adjustRightInd w:val="0"/>
        <w:spacing w:line="218" w:lineRule="auto"/>
        <w:ind w:right="20"/>
        <w:jc w:val="both"/>
        <w:rPr>
          <w:rFonts w:ascii="Arial" w:hAnsi="Arial" w:cs="Arial"/>
          <w:sz w:val="24"/>
          <w:szCs w:val="24"/>
          <w:lang w:eastAsia="hr-HR"/>
        </w:rPr>
      </w:pPr>
    </w:p>
    <w:p w:rsidR="008C5BB7" w:rsidRPr="000E2A50" w:rsidRDefault="008C5BB7" w:rsidP="008C5BB7">
      <w:pPr>
        <w:spacing w:line="258" w:lineRule="auto"/>
        <w:ind w:left="104" w:right="63"/>
        <w:jc w:val="both"/>
        <w:rPr>
          <w:rFonts w:ascii="Arial" w:eastAsia="Arial" w:hAnsi="Arial" w:cs="Arial"/>
          <w:b/>
          <w:sz w:val="24"/>
          <w:szCs w:val="24"/>
          <w:lang w:val="hr-HR"/>
        </w:rPr>
      </w:pPr>
      <w:r w:rsidRPr="000E2A50">
        <w:rPr>
          <w:rFonts w:ascii="Arial" w:eastAsia="Arial" w:hAnsi="Arial" w:cs="Arial"/>
          <w:b/>
          <w:sz w:val="24"/>
          <w:szCs w:val="24"/>
          <w:lang w:val="hr-HR"/>
        </w:rPr>
        <w:t xml:space="preserve">Za  potrebe  utvrđivanja  navedene  tehničke  i  stručne  sposobnosti  iz  ove  točke  4.2.1., gospodarski subjekt u ponudi dostavlja ispunjeni </w:t>
      </w:r>
      <w:r>
        <w:rPr>
          <w:rFonts w:ascii="Arial" w:eastAsia="Arial" w:hAnsi="Arial" w:cs="Arial"/>
          <w:b/>
          <w:sz w:val="24"/>
          <w:szCs w:val="24"/>
          <w:lang w:val="hr-HR"/>
        </w:rPr>
        <w:t>e-</w:t>
      </w:r>
      <w:r w:rsidRPr="000E2A50">
        <w:rPr>
          <w:rFonts w:ascii="Arial" w:eastAsia="Arial" w:hAnsi="Arial" w:cs="Arial"/>
          <w:b/>
          <w:sz w:val="24"/>
          <w:szCs w:val="24"/>
          <w:lang w:val="hr-HR"/>
        </w:rPr>
        <w:t xml:space="preserve">ESPD obrazac   (Dio IV. Kriteriji za odabir, Odjeljak C: Tehnička i stručna sposobnost: </w:t>
      </w:r>
      <w:r>
        <w:rPr>
          <w:rFonts w:ascii="Arial" w:eastAsia="Arial" w:hAnsi="Arial" w:cs="Arial"/>
          <w:b/>
          <w:sz w:val="24"/>
          <w:szCs w:val="24"/>
          <w:lang w:val="hr-HR"/>
        </w:rPr>
        <w:t>e-</w:t>
      </w:r>
      <w:r w:rsidRPr="000E2A50">
        <w:rPr>
          <w:rFonts w:ascii="Arial" w:eastAsia="Arial" w:hAnsi="Arial" w:cs="Arial"/>
          <w:b/>
          <w:sz w:val="24"/>
          <w:szCs w:val="24"/>
          <w:lang w:val="hr-HR"/>
        </w:rPr>
        <w:t>ESPD točka  6).</w:t>
      </w:r>
    </w:p>
    <w:p w:rsidR="008C5BB7" w:rsidRPr="000E2A50" w:rsidRDefault="008C5BB7" w:rsidP="008C5BB7">
      <w:pPr>
        <w:spacing w:line="258" w:lineRule="auto"/>
        <w:ind w:left="104" w:right="63"/>
        <w:jc w:val="both"/>
        <w:rPr>
          <w:rFonts w:ascii="Arial" w:eastAsia="Arial" w:hAnsi="Arial" w:cs="Arial"/>
          <w:color w:val="FF0000"/>
          <w:sz w:val="24"/>
          <w:szCs w:val="24"/>
          <w:lang w:val="hr-HR"/>
        </w:rPr>
      </w:pPr>
    </w:p>
    <w:p w:rsidR="008C5BB7" w:rsidRPr="000E2A50" w:rsidRDefault="008C5BB7" w:rsidP="008C5BB7">
      <w:pPr>
        <w:autoSpaceDE w:val="0"/>
        <w:autoSpaceDN w:val="0"/>
        <w:adjustRightInd w:val="0"/>
        <w:spacing w:after="120"/>
        <w:ind w:right="380"/>
        <w:jc w:val="both"/>
        <w:rPr>
          <w:rFonts w:ascii="Arial" w:hAnsi="Arial" w:cs="Arial"/>
          <w:sz w:val="24"/>
          <w:szCs w:val="24"/>
          <w:lang w:val="hr-HR"/>
        </w:rPr>
      </w:pPr>
      <w:r w:rsidRPr="000E2A50">
        <w:rPr>
          <w:rFonts w:ascii="Arial" w:hAnsi="Arial" w:cs="Arial"/>
          <w:sz w:val="24"/>
          <w:szCs w:val="24"/>
          <w:lang w:val="hr-HR"/>
        </w:rPr>
        <w:t xml:space="preserve">Naručitelj može prije donošenja odluke u postupku javne nabave od ponuditelja koji je podnio ekonomski najpovoljniju ponudu zatražiti da u primjerenom roku, ne kraćem od 5 dana, dostavi ažurirane popratne dokumente, radi provjere okolnosti navedenih u </w:t>
      </w:r>
      <w:r>
        <w:rPr>
          <w:rFonts w:ascii="Arial" w:hAnsi="Arial" w:cs="Arial"/>
          <w:sz w:val="24"/>
          <w:szCs w:val="24"/>
          <w:lang w:val="hr-HR"/>
        </w:rPr>
        <w:t>e-</w:t>
      </w:r>
      <w:r w:rsidRPr="000E2A50">
        <w:rPr>
          <w:rFonts w:ascii="Arial" w:hAnsi="Arial" w:cs="Arial"/>
          <w:sz w:val="24"/>
          <w:szCs w:val="24"/>
          <w:lang w:val="hr-HR"/>
        </w:rPr>
        <w:t xml:space="preserve">ESPD-u, osim ako već posjeduje te dokumente. </w:t>
      </w:r>
    </w:p>
    <w:p w:rsidR="008C5BB7" w:rsidRPr="000E2A50" w:rsidRDefault="008C5BB7" w:rsidP="008C5BB7">
      <w:pPr>
        <w:spacing w:before="29"/>
        <w:ind w:left="104" w:right="218"/>
        <w:rPr>
          <w:rFonts w:ascii="Arial" w:eastAsia="Arial" w:hAnsi="Arial" w:cs="Arial"/>
          <w:color w:val="FF0000"/>
          <w:sz w:val="24"/>
          <w:szCs w:val="24"/>
          <w:lang w:val="hr-HR"/>
        </w:rPr>
      </w:pPr>
      <w:r w:rsidRPr="000E2A50">
        <w:rPr>
          <w:rFonts w:ascii="Arial" w:hAnsi="Arial" w:cs="Arial"/>
          <w:bCs/>
          <w:sz w:val="24"/>
          <w:szCs w:val="24"/>
          <w:lang w:val="hr-HR"/>
        </w:rPr>
        <w:t xml:space="preserve">U slučaju provjere informacija navedenih u </w:t>
      </w:r>
      <w:r>
        <w:rPr>
          <w:rFonts w:ascii="Arial" w:hAnsi="Arial" w:cs="Arial"/>
          <w:bCs/>
          <w:sz w:val="24"/>
          <w:szCs w:val="24"/>
          <w:lang w:val="hr-HR"/>
        </w:rPr>
        <w:t>e-</w:t>
      </w:r>
      <w:r w:rsidRPr="000E2A50">
        <w:rPr>
          <w:rFonts w:ascii="Arial" w:hAnsi="Arial" w:cs="Arial"/>
          <w:bCs/>
          <w:sz w:val="24"/>
          <w:szCs w:val="24"/>
          <w:lang w:val="hr-HR"/>
        </w:rPr>
        <w:t xml:space="preserve">ESPD, Naručitelj će prihvatiti sljedeće dokumente kao dostatan dokaz tehničke i stručne sposobnosti gospodarskog subjekta iz </w:t>
      </w:r>
      <w:r w:rsidRPr="000E2A50">
        <w:rPr>
          <w:rFonts w:ascii="Arial" w:hAnsi="Arial" w:cs="Arial"/>
          <w:sz w:val="24"/>
          <w:szCs w:val="24"/>
          <w:lang w:val="hr-HR"/>
        </w:rPr>
        <w:t>ove točke</w:t>
      </w:r>
    </w:p>
    <w:p w:rsidR="008C5BB7" w:rsidRPr="000E2A50" w:rsidRDefault="008C5BB7" w:rsidP="008C5BB7">
      <w:pPr>
        <w:numPr>
          <w:ilvl w:val="0"/>
          <w:numId w:val="9"/>
        </w:numPr>
        <w:spacing w:after="160" w:line="259" w:lineRule="auto"/>
        <w:contextualSpacing/>
        <w:rPr>
          <w:rFonts w:ascii="Arial" w:hAnsi="Arial" w:cs="Arial"/>
          <w:sz w:val="24"/>
          <w:szCs w:val="24"/>
        </w:rPr>
      </w:pPr>
      <w:r w:rsidRPr="000E2A50">
        <w:rPr>
          <w:rFonts w:ascii="Arial" w:hAnsi="Arial" w:cs="Arial"/>
          <w:sz w:val="24"/>
          <w:szCs w:val="24"/>
        </w:rPr>
        <w:t xml:space="preserve">Popis stručnjaka u sklopu kojeg se nalazi i izjava da će nominirani stručnjak/ci izvršavati ugovor, te da će se u slučaju potrebe zamjene </w:t>
      </w:r>
      <w:proofErr w:type="gramStart"/>
      <w:r w:rsidRPr="000E2A50">
        <w:rPr>
          <w:rFonts w:ascii="Arial" w:hAnsi="Arial" w:cs="Arial"/>
          <w:sz w:val="24"/>
          <w:szCs w:val="24"/>
        </w:rPr>
        <w:t xml:space="preserve">stručnjaka,  </w:t>
      </w:r>
      <w:r>
        <w:rPr>
          <w:rFonts w:ascii="Arial" w:hAnsi="Arial" w:cs="Arial"/>
          <w:sz w:val="24"/>
          <w:szCs w:val="24"/>
        </w:rPr>
        <w:t xml:space="preserve"> </w:t>
      </w:r>
      <w:proofErr w:type="gramEnd"/>
      <w:r w:rsidRPr="000E2A50">
        <w:rPr>
          <w:rFonts w:ascii="Arial" w:hAnsi="Arial" w:cs="Arial"/>
          <w:sz w:val="24"/>
          <w:szCs w:val="24"/>
        </w:rPr>
        <w:t>zatražiti  izdavanje  prethodne  pisane  suglasnosti naručitelja. Novi stručnjak/ci trebaju zadovoljavati najmanje uvjete zatražene ovom Dokumentacijom o nabavi. Izjava treba biti potpisana od strane ovlaštene osobe ponuditelja.</w:t>
      </w:r>
    </w:p>
    <w:p w:rsidR="008C5BB7" w:rsidRPr="000E2A50" w:rsidRDefault="008C5BB7" w:rsidP="008C5BB7">
      <w:pPr>
        <w:numPr>
          <w:ilvl w:val="0"/>
          <w:numId w:val="9"/>
        </w:numPr>
        <w:spacing w:after="160" w:line="259" w:lineRule="auto"/>
        <w:contextualSpacing/>
        <w:rPr>
          <w:rFonts w:ascii="Arial" w:hAnsi="Arial" w:cs="Arial"/>
          <w:sz w:val="24"/>
          <w:szCs w:val="24"/>
        </w:rPr>
      </w:pPr>
      <w:r w:rsidRPr="000E2A50">
        <w:rPr>
          <w:rFonts w:ascii="Arial" w:hAnsi="Arial" w:cs="Arial"/>
          <w:sz w:val="24"/>
          <w:szCs w:val="24"/>
        </w:rPr>
        <w:t>Životopis za svakog od nominiranih stručnjaka iz kojeg je vidljivo da posjeduje radno iskustvo propisano ovom Dokumentacijom o nabavi</w:t>
      </w:r>
    </w:p>
    <w:p w:rsidR="008C5BB7" w:rsidRPr="000E2A50" w:rsidRDefault="008C5BB7" w:rsidP="008C5BB7">
      <w:pPr>
        <w:numPr>
          <w:ilvl w:val="0"/>
          <w:numId w:val="9"/>
        </w:numPr>
        <w:spacing w:after="160" w:line="259" w:lineRule="auto"/>
        <w:contextualSpacing/>
        <w:rPr>
          <w:rFonts w:ascii="Arial" w:hAnsi="Arial" w:cs="Arial"/>
          <w:sz w:val="24"/>
          <w:szCs w:val="24"/>
        </w:rPr>
      </w:pPr>
      <w:r w:rsidRPr="000E2A50">
        <w:rPr>
          <w:rFonts w:ascii="Arial" w:hAnsi="Arial" w:cs="Arial"/>
          <w:sz w:val="24"/>
          <w:szCs w:val="24"/>
        </w:rPr>
        <w:t>Za svakog od nominiranih stručnjaka:</w:t>
      </w:r>
    </w:p>
    <w:p w:rsidR="008C5BB7" w:rsidRPr="000E2A50" w:rsidRDefault="008C5BB7" w:rsidP="008C5BB7">
      <w:pPr>
        <w:pStyle w:val="Odlomakpopisa"/>
        <w:numPr>
          <w:ilvl w:val="0"/>
          <w:numId w:val="11"/>
        </w:numPr>
        <w:spacing w:after="160" w:line="259" w:lineRule="auto"/>
        <w:rPr>
          <w:rFonts w:ascii="Arial" w:hAnsi="Arial" w:cs="Arial"/>
          <w:sz w:val="24"/>
          <w:szCs w:val="24"/>
        </w:rPr>
      </w:pPr>
      <w:r w:rsidRPr="000E2A50">
        <w:rPr>
          <w:rFonts w:ascii="Arial" w:hAnsi="Arial" w:cs="Arial"/>
          <w:sz w:val="24"/>
          <w:szCs w:val="24"/>
        </w:rPr>
        <w:t xml:space="preserve">Potvrdu (o podacima iz imenika, upisnika, evidencije ili zbirke isprava nadležne Hrvatske komore da je predloženi stručnjak-ovlašteni voditelj građenja aktivni član te Komore, da protiv njega nije izrečena mjera zabrane obavljanja poslova i njegova tvrtka zaposlenja,  ili </w:t>
      </w:r>
    </w:p>
    <w:p w:rsidR="008C5BB7" w:rsidRPr="000E2A50" w:rsidRDefault="008C5BB7" w:rsidP="008C5BB7">
      <w:pPr>
        <w:numPr>
          <w:ilvl w:val="0"/>
          <w:numId w:val="11"/>
        </w:numPr>
        <w:spacing w:after="160" w:line="259" w:lineRule="auto"/>
        <w:contextualSpacing/>
        <w:rPr>
          <w:rFonts w:ascii="Arial" w:hAnsi="Arial" w:cs="Arial"/>
          <w:sz w:val="24"/>
          <w:szCs w:val="24"/>
        </w:rPr>
      </w:pPr>
      <w:r w:rsidRPr="000E2A50">
        <w:rPr>
          <w:rFonts w:ascii="Arial" w:hAnsi="Arial" w:cs="Arial"/>
          <w:sz w:val="24"/>
          <w:szCs w:val="24"/>
        </w:rPr>
        <w:t xml:space="preserve">Potvrdu o upisu u evidenciju ovlaštenih stranih osoba nadležne Hrvatske komore, ili </w:t>
      </w:r>
    </w:p>
    <w:p w:rsidR="008C5BB7" w:rsidRPr="000E2A50" w:rsidRDefault="008C5BB7" w:rsidP="008C5BB7">
      <w:pPr>
        <w:numPr>
          <w:ilvl w:val="0"/>
          <w:numId w:val="11"/>
        </w:numPr>
        <w:spacing w:after="160" w:line="259" w:lineRule="auto"/>
        <w:contextualSpacing/>
        <w:rPr>
          <w:rFonts w:ascii="Arial" w:hAnsi="Arial" w:cs="Arial"/>
          <w:sz w:val="24"/>
          <w:szCs w:val="24"/>
        </w:rPr>
      </w:pPr>
      <w:r w:rsidRPr="000E2A50">
        <w:rPr>
          <w:rFonts w:ascii="Arial" w:hAnsi="Arial" w:cs="Arial"/>
          <w:sz w:val="24"/>
          <w:szCs w:val="24"/>
        </w:rPr>
        <w:t>Potvrdu o članstvu ili EU potvrda odgovarajuće nadležne komore zemlje poslovnog nastana, uz koju potvrdu, ponuditelj mora dostaviti Izjavu, koju daje osoba koja je ovlaštena za zastupanje pravne osobe, kojom se pravna osoba obvezuje, da će po sklapanju Ugovora dostaviti potvrdu nadležne Hrvatske komore o upisu u evidenciju stranih ovlaštenih osoba, ili</w:t>
      </w:r>
    </w:p>
    <w:p w:rsidR="008C5BB7" w:rsidRPr="000E2A50" w:rsidRDefault="008C5BB7" w:rsidP="008C5BB7">
      <w:pPr>
        <w:numPr>
          <w:ilvl w:val="0"/>
          <w:numId w:val="11"/>
        </w:numPr>
        <w:spacing w:after="160" w:line="259" w:lineRule="auto"/>
        <w:contextualSpacing/>
        <w:rPr>
          <w:rFonts w:ascii="Arial" w:hAnsi="Arial" w:cs="Arial"/>
          <w:sz w:val="24"/>
          <w:szCs w:val="24"/>
        </w:rPr>
      </w:pPr>
      <w:r w:rsidRPr="000E2A50">
        <w:rPr>
          <w:rFonts w:ascii="Arial" w:hAnsi="Arial" w:cs="Arial"/>
          <w:sz w:val="24"/>
          <w:szCs w:val="24"/>
        </w:rPr>
        <w:lastRenderedPageBreak/>
        <w:t>Potvrdu o predanom (potpunom ili nepotpunom) Zahtjevu za obavljanje regulirane profesije odgovarajuće struke u Republici Hrvatskoj. Uz navedenu potvrde, ponuditelj mora dostaviti Izjavu, koju daje osoba koja je ovlaštena za zastupanje pravne osobe, kojom se pravna osoba obvezuje, da će po sklapanju ugovora, dostaviti potvrdu nadležne Hrvatske komore o upisu u evidenciju stranih ovlaštenih osoba.</w:t>
      </w:r>
    </w:p>
    <w:p w:rsidR="008C5BB7" w:rsidRPr="000E2A50" w:rsidRDefault="008C5BB7" w:rsidP="008C5BB7">
      <w:pPr>
        <w:spacing w:after="160" w:line="259" w:lineRule="auto"/>
        <w:ind w:left="720"/>
        <w:contextualSpacing/>
        <w:rPr>
          <w:rFonts w:ascii="Arial" w:hAnsi="Arial" w:cs="Arial"/>
          <w:b/>
          <w:sz w:val="24"/>
          <w:szCs w:val="24"/>
        </w:rPr>
      </w:pPr>
      <w:r w:rsidRPr="000E2A50">
        <w:rPr>
          <w:rFonts w:ascii="Arial" w:hAnsi="Arial" w:cs="Arial"/>
          <w:sz w:val="24"/>
          <w:szCs w:val="24"/>
        </w:rPr>
        <w:t>Ukoliko najpovoljniji ponuditelj dostavi izjave iz točaka c) ili d), a Naručitelju najkasnije do početka prvog posla koji nominirani stručnjak treba izvršavati temeljem ugovora ne dostavi potrebne dokumente kako se u izjavama obvezao, naručitelj ima pravo jednostrano raskinuti ugovor i aktivirati jamstvo za uredno ispunjenje ugovora.</w:t>
      </w:r>
    </w:p>
    <w:p w:rsidR="008C5BB7" w:rsidRDefault="008C5BB7" w:rsidP="008C5BB7">
      <w:pPr>
        <w:spacing w:line="260" w:lineRule="exact"/>
        <w:rPr>
          <w:rFonts w:ascii="Arial" w:eastAsia="Arial" w:hAnsi="Arial" w:cs="Arial"/>
          <w:sz w:val="24"/>
          <w:szCs w:val="24"/>
          <w:lang w:val="hr-HR"/>
        </w:rPr>
      </w:pPr>
    </w:p>
    <w:p w:rsidR="008C5BB7" w:rsidRDefault="008C5BB7" w:rsidP="008C5BB7">
      <w:pPr>
        <w:spacing w:line="260" w:lineRule="exact"/>
        <w:rPr>
          <w:rFonts w:ascii="Arial" w:eastAsia="Arial" w:hAnsi="Arial" w:cs="Arial"/>
          <w:sz w:val="24"/>
          <w:szCs w:val="24"/>
          <w:lang w:val="hr-HR"/>
        </w:rPr>
      </w:pPr>
    </w:p>
    <w:p w:rsidR="008C5BB7" w:rsidRPr="00CE671C" w:rsidRDefault="008C5BB7" w:rsidP="008C5BB7">
      <w:pPr>
        <w:pStyle w:val="Naslov2"/>
        <w:numPr>
          <w:ilvl w:val="0"/>
          <w:numId w:val="0"/>
        </w:numPr>
        <w:rPr>
          <w:rFonts w:eastAsia="Arial" w:cs="Arial"/>
          <w:lang w:val="hr-HR"/>
        </w:rPr>
      </w:pPr>
      <w:bookmarkStart w:id="39" w:name="_Toc519151927"/>
      <w:r w:rsidRPr="00CE671C">
        <w:rPr>
          <w:rFonts w:eastAsia="Arial" w:cs="Arial"/>
          <w:lang w:val="hr-HR"/>
        </w:rPr>
        <w:t>4.3. OSLANJANJE NA SPOSOBNOST DRUGIH SUBJEKATA</w:t>
      </w:r>
      <w:bookmarkEnd w:id="39"/>
    </w:p>
    <w:p w:rsidR="008C5BB7" w:rsidRPr="004F2036" w:rsidRDefault="008C5BB7" w:rsidP="008C5BB7">
      <w:pPr>
        <w:ind w:left="104" w:right="3166"/>
        <w:jc w:val="both"/>
        <w:rPr>
          <w:rFonts w:ascii="Arial" w:eastAsia="Arial" w:hAnsi="Arial" w:cs="Arial"/>
          <w:sz w:val="24"/>
          <w:szCs w:val="24"/>
          <w:lang w:val="hr-HR"/>
        </w:rPr>
      </w:pPr>
    </w:p>
    <w:p w:rsidR="008C5BB7" w:rsidRPr="004F2036" w:rsidRDefault="008C5BB7" w:rsidP="008C5BB7">
      <w:pPr>
        <w:ind w:left="104" w:right="72"/>
        <w:jc w:val="both"/>
        <w:rPr>
          <w:rFonts w:ascii="Arial" w:eastAsia="Arial" w:hAnsi="Arial" w:cs="Arial"/>
          <w:sz w:val="24"/>
          <w:szCs w:val="24"/>
          <w:lang w:val="hr-HR"/>
        </w:rPr>
      </w:pPr>
      <w:r w:rsidRPr="004F2036">
        <w:rPr>
          <w:rFonts w:ascii="Arial" w:eastAsia="Arial" w:hAnsi="Arial" w:cs="Arial"/>
          <w:sz w:val="24"/>
          <w:szCs w:val="24"/>
          <w:lang w:val="hr-HR"/>
        </w:rPr>
        <w:t>Gospodarski  subjekt  može  se  u  postupku  javne  nabave radi  dokazivanja  ispunjavanja kriterija  za  odabir  gospodarskog  subjekta,  koji  se  odnosi  na   tehničku i stručnu sposobnost, osloniti na sposobnost drugih subjekata, bez obzira na pravnu prirodu njihova međusobnog odnosa.</w:t>
      </w:r>
    </w:p>
    <w:p w:rsidR="008C5BB7" w:rsidRPr="004F2036" w:rsidRDefault="008C5BB7" w:rsidP="008C5BB7">
      <w:pPr>
        <w:ind w:left="104" w:right="65"/>
        <w:jc w:val="both"/>
        <w:rPr>
          <w:rFonts w:ascii="Arial" w:eastAsia="Arial" w:hAnsi="Arial" w:cs="Arial"/>
          <w:sz w:val="24"/>
          <w:szCs w:val="24"/>
          <w:lang w:val="hr-HR"/>
        </w:rPr>
      </w:pPr>
      <w:r w:rsidRPr="004F2036">
        <w:rPr>
          <w:rFonts w:ascii="Arial" w:eastAsia="Arial" w:hAnsi="Arial" w:cs="Arial"/>
          <w:sz w:val="24"/>
          <w:szCs w:val="24"/>
          <w:lang w:val="hr-HR"/>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rsidR="008C5BB7" w:rsidRPr="004F2036" w:rsidRDefault="008C5BB7" w:rsidP="008C5BB7">
      <w:pPr>
        <w:spacing w:before="4" w:line="260" w:lineRule="exact"/>
        <w:ind w:left="104" w:right="65"/>
        <w:jc w:val="both"/>
        <w:rPr>
          <w:rFonts w:ascii="Arial" w:eastAsia="Arial" w:hAnsi="Arial" w:cs="Arial"/>
          <w:sz w:val="24"/>
          <w:szCs w:val="24"/>
          <w:lang w:val="hr-HR"/>
        </w:rPr>
      </w:pPr>
      <w:r w:rsidRPr="004F2036">
        <w:rPr>
          <w:rFonts w:ascii="Arial" w:eastAsia="Arial" w:hAnsi="Arial" w:cs="Arial"/>
          <w:sz w:val="24"/>
          <w:szCs w:val="24"/>
          <w:lang w:val="hr-HR"/>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rsidR="008C5BB7" w:rsidRPr="004F2036" w:rsidRDefault="008C5BB7" w:rsidP="008C5BB7">
      <w:pPr>
        <w:spacing w:line="260" w:lineRule="exact"/>
        <w:ind w:left="104" w:right="76"/>
        <w:jc w:val="both"/>
        <w:rPr>
          <w:rFonts w:ascii="Arial" w:eastAsia="Arial" w:hAnsi="Arial" w:cs="Arial"/>
          <w:sz w:val="24"/>
          <w:szCs w:val="24"/>
          <w:lang w:val="hr-HR"/>
        </w:rPr>
      </w:pPr>
      <w:r w:rsidRPr="004F2036">
        <w:rPr>
          <w:rFonts w:ascii="Arial" w:eastAsia="Arial" w:hAnsi="Arial" w:cs="Arial"/>
          <w:sz w:val="24"/>
          <w:szCs w:val="24"/>
          <w:lang w:val="hr-HR"/>
        </w:rPr>
        <w:t>Naručitelj  je  obvezan,  sukladno  pododjeljcima  1.  –  3.  Odjeljka  C  Zakona  o  javnoj  nabavi,</w:t>
      </w:r>
    </w:p>
    <w:p w:rsidR="008C5BB7" w:rsidRPr="004F2036" w:rsidRDefault="008C5BB7" w:rsidP="008C5BB7">
      <w:pPr>
        <w:spacing w:before="29"/>
        <w:ind w:left="104" w:right="127"/>
        <w:rPr>
          <w:rFonts w:ascii="Arial" w:eastAsia="Arial" w:hAnsi="Arial" w:cs="Arial"/>
          <w:sz w:val="24"/>
          <w:szCs w:val="24"/>
          <w:lang w:val="hr-HR"/>
        </w:rPr>
      </w:pPr>
      <w:r w:rsidRPr="004F2036">
        <w:rPr>
          <w:rFonts w:ascii="Arial" w:eastAsia="Arial" w:hAnsi="Arial" w:cs="Arial"/>
          <w:sz w:val="24"/>
          <w:szCs w:val="24"/>
          <w:lang w:val="hr-HR"/>
        </w:rPr>
        <w:t xml:space="preserve">provjeriti  ispunjavaju  li  drugi  subjekti  na  čiju  se  sposobnost  gospodarski  </w:t>
      </w:r>
      <w:r w:rsidRPr="00DB0671">
        <w:rPr>
          <w:rFonts w:ascii="Arial" w:eastAsia="Arial" w:hAnsi="Arial" w:cs="Arial"/>
          <w:sz w:val="24"/>
          <w:szCs w:val="24"/>
          <w:lang w:val="hr-HR"/>
        </w:rPr>
        <w:t>subjekt  oslanja relevantne  kriterije  za  odabir  gospodarskog  subjekta  te  postoje  li  osnove  za  njihovo isključenje.</w:t>
      </w:r>
      <w:r w:rsidRPr="005E6A5F">
        <w:rPr>
          <w:rFonts w:ascii="Arial" w:hAnsi="Arial" w:cs="Arial"/>
          <w:sz w:val="24"/>
          <w:szCs w:val="24"/>
          <w:lang w:val="hr-HR"/>
        </w:rPr>
        <w:t xml:space="preserve"> </w:t>
      </w:r>
      <w:r w:rsidRPr="004F2036">
        <w:rPr>
          <w:rFonts w:ascii="Arial" w:eastAsia="Arial" w:hAnsi="Arial" w:cs="Arial"/>
          <w:sz w:val="24"/>
          <w:szCs w:val="24"/>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Zajednica  gospodarskih  subjekata  može  se  osloniti  na  sposobnost  članova  zajednice  ili drugih subjekata pod uvjetima određenim ovom točkom.</w:t>
      </w:r>
    </w:p>
    <w:p w:rsidR="008C5BB7" w:rsidRDefault="008C5BB7" w:rsidP="008C5BB7">
      <w:pPr>
        <w:spacing w:line="260" w:lineRule="exact"/>
        <w:rPr>
          <w:rFonts w:ascii="Arial" w:eastAsia="Arial" w:hAnsi="Arial" w:cs="Arial"/>
          <w:sz w:val="24"/>
          <w:szCs w:val="24"/>
          <w:lang w:val="hr-HR"/>
        </w:rPr>
      </w:pPr>
    </w:p>
    <w:p w:rsidR="008C5BB7" w:rsidRPr="00CE671C" w:rsidRDefault="008C5BB7" w:rsidP="008C5BB7">
      <w:pPr>
        <w:spacing w:line="260" w:lineRule="exact"/>
        <w:rPr>
          <w:rFonts w:ascii="Arial" w:eastAsia="Arial" w:hAnsi="Arial" w:cs="Arial"/>
          <w:sz w:val="22"/>
          <w:szCs w:val="24"/>
          <w:lang w:val="hr-HR"/>
        </w:rPr>
      </w:pPr>
    </w:p>
    <w:p w:rsidR="008C5BB7" w:rsidRPr="00CE671C" w:rsidRDefault="008C5BB7" w:rsidP="008C5BB7">
      <w:pPr>
        <w:ind w:left="104" w:right="130"/>
        <w:rPr>
          <w:rStyle w:val="Naslov2Char"/>
          <w:rFonts w:cs="Arial"/>
        </w:rPr>
      </w:pPr>
      <w:bookmarkStart w:id="40" w:name="_Toc519151928"/>
      <w:r w:rsidRPr="00CE671C">
        <w:rPr>
          <w:rStyle w:val="Naslov2Char"/>
          <w:rFonts w:cs="Arial"/>
        </w:rPr>
        <w:t>4.4. UVJETI SPOSOBNOSTI U SLUČAJU ZAJEDNICE GOSPODARSKIH SUBJEKATA</w:t>
      </w:r>
      <w:bookmarkEnd w:id="40"/>
      <w:r w:rsidRPr="00CE671C">
        <w:rPr>
          <w:rStyle w:val="Naslov2Char"/>
          <w:rFonts w:cs="Arial"/>
        </w:rPr>
        <w:t xml:space="preserve"> </w:t>
      </w:r>
    </w:p>
    <w:p w:rsidR="008C5BB7" w:rsidRDefault="008C5BB7" w:rsidP="008C5BB7">
      <w:pPr>
        <w:ind w:left="104" w:right="130"/>
        <w:rPr>
          <w:rFonts w:ascii="Arial" w:eastAsia="Arial" w:hAnsi="Arial" w:cs="Arial"/>
          <w:sz w:val="24"/>
          <w:szCs w:val="24"/>
          <w:lang w:val="hr-HR"/>
        </w:rPr>
      </w:pPr>
    </w:p>
    <w:p w:rsidR="008C5BB7" w:rsidRPr="004F2036" w:rsidRDefault="008C5BB7" w:rsidP="008C5BB7">
      <w:pPr>
        <w:ind w:left="104" w:right="130"/>
        <w:rPr>
          <w:rFonts w:ascii="Arial" w:eastAsia="Arial" w:hAnsi="Arial" w:cs="Arial"/>
          <w:sz w:val="24"/>
          <w:szCs w:val="24"/>
          <w:lang w:val="hr-HR"/>
        </w:rPr>
      </w:pPr>
      <w:r w:rsidRPr="004F2036">
        <w:rPr>
          <w:rFonts w:ascii="Arial" w:eastAsia="Arial" w:hAnsi="Arial" w:cs="Arial"/>
          <w:sz w:val="24"/>
          <w:szCs w:val="24"/>
          <w:lang w:val="hr-HR"/>
        </w:rPr>
        <w:t xml:space="preserve">Gospodarski  subjekt  može  se  u  postupku  javne  nabave </w:t>
      </w:r>
      <w:r>
        <w:rPr>
          <w:rFonts w:ascii="Arial" w:eastAsia="Arial" w:hAnsi="Arial" w:cs="Arial"/>
          <w:sz w:val="24"/>
          <w:szCs w:val="24"/>
          <w:lang w:val="hr-HR"/>
        </w:rPr>
        <w:t xml:space="preserve"> </w:t>
      </w:r>
      <w:r w:rsidRPr="004F2036">
        <w:rPr>
          <w:rFonts w:ascii="Arial" w:eastAsia="Arial" w:hAnsi="Arial" w:cs="Arial"/>
          <w:sz w:val="24"/>
          <w:szCs w:val="24"/>
          <w:lang w:val="hr-HR"/>
        </w:rPr>
        <w:t>radi  dokazivanja  ispunjavanja kriterija   tehničke  i  stručne  sposobnosti,  za  odabir gospodarskog  subjekta  osloniti  na  sposobnost  drugih  subjekata,  bez  obzira  na  pravnu prirodu njihova međusobnog odnosa.</w:t>
      </w:r>
    </w:p>
    <w:p w:rsidR="008C5BB7" w:rsidRPr="004F2036" w:rsidRDefault="008C5BB7" w:rsidP="008C5BB7">
      <w:pPr>
        <w:ind w:left="104" w:right="134"/>
        <w:jc w:val="both"/>
        <w:rPr>
          <w:rFonts w:ascii="Arial" w:eastAsia="Arial" w:hAnsi="Arial" w:cs="Arial"/>
          <w:sz w:val="24"/>
          <w:szCs w:val="24"/>
          <w:lang w:val="hr-HR"/>
        </w:rPr>
      </w:pPr>
      <w:r w:rsidRPr="004F2036">
        <w:rPr>
          <w:rFonts w:ascii="Arial" w:eastAsia="Arial" w:hAnsi="Arial" w:cs="Arial"/>
          <w:sz w:val="24"/>
          <w:szCs w:val="24"/>
          <w:lang w:val="hr-HR"/>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rsidR="008C5BB7" w:rsidRPr="004F2036" w:rsidRDefault="008C5BB7" w:rsidP="008C5BB7">
      <w:pPr>
        <w:spacing w:line="260" w:lineRule="exact"/>
        <w:ind w:left="104" w:right="128"/>
        <w:jc w:val="both"/>
        <w:rPr>
          <w:rFonts w:ascii="Arial" w:eastAsia="Arial" w:hAnsi="Arial" w:cs="Arial"/>
          <w:sz w:val="24"/>
          <w:szCs w:val="24"/>
          <w:lang w:val="hr-HR"/>
        </w:rPr>
      </w:pPr>
      <w:r w:rsidRPr="004F2036">
        <w:rPr>
          <w:rFonts w:ascii="Arial" w:eastAsia="Arial" w:hAnsi="Arial" w:cs="Arial"/>
          <w:sz w:val="24"/>
          <w:szCs w:val="24"/>
          <w:lang w:val="hr-HR"/>
        </w:rPr>
        <w:t>Pod uvjetima  iz točke 4.3. ove Dokumentacije  o nabavi, zajednica gospodarskih subjekata</w:t>
      </w:r>
    </w:p>
    <w:p w:rsidR="008C5BB7" w:rsidRPr="004F2036" w:rsidRDefault="008C5BB7" w:rsidP="008C5BB7">
      <w:pPr>
        <w:ind w:left="104" w:right="2586"/>
        <w:jc w:val="both"/>
        <w:rPr>
          <w:rFonts w:ascii="Arial" w:eastAsia="Arial" w:hAnsi="Arial" w:cs="Arial"/>
          <w:sz w:val="24"/>
          <w:szCs w:val="24"/>
          <w:lang w:val="hr-HR"/>
        </w:rPr>
      </w:pPr>
      <w:r w:rsidRPr="004F2036">
        <w:rPr>
          <w:rFonts w:ascii="Arial" w:eastAsia="Arial" w:hAnsi="Arial" w:cs="Arial"/>
          <w:sz w:val="24"/>
          <w:szCs w:val="24"/>
          <w:lang w:val="hr-HR"/>
        </w:rPr>
        <w:t>može se osloniti na sposobnost članova zajednice ili drugih subjekata.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127"/>
        <w:jc w:val="both"/>
        <w:rPr>
          <w:rFonts w:ascii="Arial" w:eastAsia="Arial" w:hAnsi="Arial" w:cs="Arial"/>
          <w:sz w:val="24"/>
          <w:szCs w:val="24"/>
          <w:lang w:val="hr-HR"/>
        </w:rPr>
      </w:pPr>
      <w:r w:rsidRPr="004F2036">
        <w:rPr>
          <w:rFonts w:ascii="Arial" w:eastAsia="Arial" w:hAnsi="Arial" w:cs="Arial"/>
          <w:sz w:val="24"/>
          <w:szCs w:val="24"/>
          <w:lang w:val="hr-HR"/>
        </w:rPr>
        <w:t>U  slučaju  oslanjanja  na  sposobnost  drugih  subjekata  (zajednica  ponuditelja)   gospodarski subjekt kao dokaz dostavlja potpisanu i ovjerenu Izjavu o stavljanju resursa na raspolaganje ili  Ugovor/Sporazum  o  poslovnoj/tehničkoj  suradnji  iz  kojega  je  vidljivo  koji  se  resursi međusobno ustupaju.</w:t>
      </w:r>
    </w:p>
    <w:p w:rsidR="008C5BB7" w:rsidRPr="004F2036" w:rsidRDefault="008C5BB7" w:rsidP="008C5BB7">
      <w:pPr>
        <w:ind w:left="104" w:right="125"/>
        <w:jc w:val="both"/>
        <w:rPr>
          <w:rFonts w:ascii="Arial" w:eastAsia="Arial" w:hAnsi="Arial" w:cs="Arial"/>
          <w:sz w:val="24"/>
          <w:szCs w:val="24"/>
          <w:lang w:val="hr-HR"/>
        </w:rPr>
      </w:pPr>
      <w:r w:rsidRPr="004F2036">
        <w:rPr>
          <w:rFonts w:ascii="Arial" w:eastAsia="Arial" w:hAnsi="Arial" w:cs="Arial"/>
          <w:b/>
          <w:sz w:val="24"/>
          <w:szCs w:val="24"/>
          <w:lang w:val="hr-HR"/>
        </w:rPr>
        <w:lastRenderedPageBreak/>
        <w:t>Izjava o stavljanju resursa na raspolaganje ili Ugovor/Sporazum o poslovnoj/tehničkoj</w:t>
      </w:r>
    </w:p>
    <w:p w:rsidR="008C5BB7" w:rsidRPr="004F2036" w:rsidRDefault="008C5BB7" w:rsidP="000748EE">
      <w:pPr>
        <w:tabs>
          <w:tab w:val="left" w:pos="4111"/>
          <w:tab w:val="left" w:pos="4253"/>
          <w:tab w:val="left" w:pos="9923"/>
          <w:tab w:val="left" w:pos="10065"/>
        </w:tabs>
        <w:ind w:left="104" w:right="55"/>
        <w:jc w:val="both"/>
        <w:rPr>
          <w:rFonts w:ascii="Arial" w:eastAsia="Arial" w:hAnsi="Arial" w:cs="Arial"/>
          <w:sz w:val="24"/>
          <w:szCs w:val="24"/>
          <w:lang w:val="hr-HR"/>
        </w:rPr>
      </w:pPr>
      <w:r w:rsidRPr="004F2036">
        <w:rPr>
          <w:rFonts w:ascii="Arial" w:eastAsia="Arial" w:hAnsi="Arial" w:cs="Arial"/>
          <w:b/>
          <w:sz w:val="24"/>
          <w:szCs w:val="24"/>
          <w:lang w:val="hr-HR"/>
        </w:rPr>
        <w:t xml:space="preserve">suradnji </w:t>
      </w:r>
      <w:r w:rsidR="000748EE">
        <w:rPr>
          <w:rFonts w:ascii="Arial" w:eastAsia="Arial" w:hAnsi="Arial" w:cs="Arial"/>
          <w:sz w:val="24"/>
          <w:szCs w:val="24"/>
          <w:lang w:val="hr-HR"/>
        </w:rPr>
        <w:t xml:space="preserve">mora minimalno </w:t>
      </w:r>
      <w:r w:rsidRPr="004F2036">
        <w:rPr>
          <w:rFonts w:ascii="Arial" w:eastAsia="Arial" w:hAnsi="Arial" w:cs="Arial"/>
          <w:sz w:val="24"/>
          <w:szCs w:val="24"/>
          <w:lang w:val="hr-HR"/>
        </w:rPr>
        <w:t>sadržavati:</w:t>
      </w:r>
    </w:p>
    <w:p w:rsidR="000748EE" w:rsidRDefault="008C5BB7" w:rsidP="000748EE">
      <w:pPr>
        <w:pStyle w:val="Odlomakpopisa"/>
        <w:numPr>
          <w:ilvl w:val="0"/>
          <w:numId w:val="20"/>
        </w:numPr>
        <w:spacing w:before="2"/>
        <w:rPr>
          <w:rFonts w:ascii="Arial" w:eastAsia="Arial" w:hAnsi="Arial" w:cs="Arial"/>
          <w:sz w:val="24"/>
          <w:szCs w:val="24"/>
          <w:lang w:val="hr-HR"/>
        </w:rPr>
      </w:pPr>
      <w:r w:rsidRPr="000748EE">
        <w:rPr>
          <w:rFonts w:ascii="Arial" w:eastAsia="Arial" w:hAnsi="Arial" w:cs="Arial"/>
          <w:sz w:val="24"/>
          <w:szCs w:val="24"/>
          <w:lang w:val="hr-HR"/>
        </w:rPr>
        <w:t>naziv   i   sjedište   gospodarskog   subjekta   koji   ustupa   resurse   te   naziv  i   sjedište ponuditelja kojem ustupa resurse,</w:t>
      </w:r>
    </w:p>
    <w:p w:rsidR="008C5BB7" w:rsidRPr="000748EE" w:rsidRDefault="008C5BB7" w:rsidP="000748EE">
      <w:pPr>
        <w:pStyle w:val="Odlomakpopisa"/>
        <w:numPr>
          <w:ilvl w:val="0"/>
          <w:numId w:val="20"/>
        </w:numPr>
        <w:spacing w:before="2"/>
        <w:rPr>
          <w:rFonts w:ascii="Arial" w:eastAsia="Arial" w:hAnsi="Arial" w:cs="Arial"/>
          <w:sz w:val="24"/>
          <w:szCs w:val="24"/>
          <w:lang w:val="hr-HR"/>
        </w:rPr>
      </w:pPr>
      <w:r w:rsidRPr="000748EE">
        <w:rPr>
          <w:rFonts w:ascii="Arial" w:eastAsia="Arial" w:hAnsi="Arial" w:cs="Arial"/>
          <w:sz w:val="24"/>
          <w:szCs w:val="24"/>
          <w:lang w:val="hr-HR"/>
        </w:rPr>
        <w:t>jasno  i  točno  navedene  resurse  koje  stavlja  na  raspolaganje  te  način  na  koji  se</w:t>
      </w:r>
      <w:r w:rsidR="000748EE">
        <w:rPr>
          <w:rFonts w:ascii="Arial" w:eastAsia="Arial" w:hAnsi="Arial" w:cs="Arial"/>
          <w:sz w:val="24"/>
          <w:szCs w:val="24"/>
          <w:lang w:val="hr-HR"/>
        </w:rPr>
        <w:t xml:space="preserve"> </w:t>
      </w:r>
      <w:r w:rsidRPr="000748EE">
        <w:rPr>
          <w:rFonts w:ascii="Arial" w:eastAsia="Arial" w:hAnsi="Arial" w:cs="Arial"/>
          <w:sz w:val="24"/>
          <w:szCs w:val="24"/>
          <w:lang w:val="hr-HR"/>
        </w:rPr>
        <w:t>stavljaju na raspolaganje u svrhu izvršenja ugovora,</w:t>
      </w:r>
    </w:p>
    <w:p w:rsidR="008C5BB7" w:rsidRPr="000748EE" w:rsidRDefault="008C5BB7" w:rsidP="000748EE">
      <w:pPr>
        <w:pStyle w:val="Odlomakpopisa"/>
        <w:numPr>
          <w:ilvl w:val="0"/>
          <w:numId w:val="20"/>
        </w:numPr>
        <w:spacing w:before="9" w:line="260" w:lineRule="exact"/>
        <w:ind w:right="133"/>
        <w:rPr>
          <w:rFonts w:ascii="Arial" w:eastAsia="Arial" w:hAnsi="Arial" w:cs="Arial"/>
          <w:sz w:val="24"/>
          <w:szCs w:val="24"/>
          <w:lang w:val="hr-HR"/>
        </w:rPr>
      </w:pPr>
      <w:r w:rsidRPr="000748EE">
        <w:rPr>
          <w:rFonts w:ascii="Arial" w:eastAsia="Arial" w:hAnsi="Arial" w:cs="Arial"/>
          <w:sz w:val="24"/>
          <w:szCs w:val="24"/>
          <w:lang w:val="hr-HR"/>
        </w:rPr>
        <w:t>potpis  ovlaštene  osobe  gospodarskog  subjekta  koji  stavlja  resurse  na  raspolaganje, odnosno u slučaju Ugovora/sporazuma o poslovnoj suradnji potpis ugovornih strana.</w:t>
      </w:r>
    </w:p>
    <w:p w:rsidR="008C5BB7" w:rsidRPr="004F2036" w:rsidRDefault="008C5BB7" w:rsidP="008C5BB7">
      <w:pPr>
        <w:spacing w:before="12" w:line="260" w:lineRule="exact"/>
        <w:rPr>
          <w:rFonts w:ascii="Arial" w:hAnsi="Arial" w:cs="Arial"/>
          <w:sz w:val="24"/>
          <w:szCs w:val="24"/>
          <w:lang w:val="hr-HR"/>
        </w:rPr>
      </w:pPr>
    </w:p>
    <w:p w:rsidR="008C5BB7" w:rsidRDefault="008C5BB7" w:rsidP="008C5BB7">
      <w:pPr>
        <w:ind w:left="104" w:right="1048"/>
        <w:jc w:val="both"/>
        <w:rPr>
          <w:rFonts w:ascii="Arial" w:eastAsia="Arial" w:hAnsi="Arial" w:cs="Arial"/>
          <w:b/>
          <w:sz w:val="24"/>
          <w:szCs w:val="24"/>
          <w:u w:val="thick" w:color="000000"/>
          <w:lang w:val="hr-HR"/>
        </w:rPr>
      </w:pPr>
      <w:r w:rsidRPr="004F2036">
        <w:rPr>
          <w:rFonts w:ascii="Arial" w:eastAsia="Arial" w:hAnsi="Arial" w:cs="Arial"/>
          <w:b/>
          <w:sz w:val="24"/>
          <w:szCs w:val="24"/>
          <w:u w:val="thick" w:color="000000"/>
          <w:lang w:val="hr-HR"/>
        </w:rPr>
        <w:t xml:space="preserve">Napomena u vezi  načina  dostavljanja dokumenata i </w:t>
      </w:r>
      <w:r>
        <w:rPr>
          <w:rFonts w:ascii="Arial" w:eastAsia="Arial" w:hAnsi="Arial" w:cs="Arial"/>
          <w:b/>
          <w:sz w:val="24"/>
          <w:szCs w:val="24"/>
          <w:u w:val="thick" w:color="000000"/>
          <w:lang w:val="hr-HR"/>
        </w:rPr>
        <w:t>e-</w:t>
      </w:r>
      <w:r w:rsidRPr="004F2036">
        <w:rPr>
          <w:rFonts w:ascii="Arial" w:eastAsia="Arial" w:hAnsi="Arial" w:cs="Arial"/>
          <w:b/>
          <w:sz w:val="24"/>
          <w:szCs w:val="24"/>
          <w:u w:val="thick" w:color="000000"/>
          <w:lang w:val="hr-HR"/>
        </w:rPr>
        <w:t>ESPD obrasca:</w:t>
      </w:r>
    </w:p>
    <w:p w:rsidR="008C5BB7" w:rsidRPr="004F2036" w:rsidRDefault="008C5BB7" w:rsidP="008C5BB7">
      <w:pPr>
        <w:ind w:left="104" w:right="2385"/>
        <w:jc w:val="both"/>
        <w:rPr>
          <w:rFonts w:ascii="Arial" w:eastAsia="Arial" w:hAnsi="Arial" w:cs="Arial"/>
          <w:sz w:val="24"/>
          <w:szCs w:val="24"/>
          <w:lang w:val="hr-HR"/>
        </w:rPr>
      </w:pPr>
    </w:p>
    <w:p w:rsidR="008C5BB7" w:rsidRPr="004F2036" w:rsidRDefault="008C5BB7" w:rsidP="008C5BB7">
      <w:pPr>
        <w:ind w:left="104" w:right="123"/>
        <w:jc w:val="both"/>
        <w:rPr>
          <w:rFonts w:ascii="Arial" w:eastAsia="Arial" w:hAnsi="Arial" w:cs="Arial"/>
          <w:sz w:val="24"/>
          <w:szCs w:val="24"/>
          <w:lang w:val="hr-HR"/>
        </w:rPr>
      </w:pPr>
      <w:r w:rsidRPr="004F2036">
        <w:rPr>
          <w:rFonts w:ascii="Arial" w:eastAsia="Arial" w:hAnsi="Arial" w:cs="Arial"/>
          <w:b/>
          <w:sz w:val="24"/>
          <w:szCs w:val="24"/>
          <w:lang w:val="hr-HR"/>
        </w:rPr>
        <w:t xml:space="preserve">Upućuju  se  gospodarski  subjekti  da  se  dokumenti  navedeni  u   točkama  3.  i  4. Dokumentacije  o  nabavi  NE  DOSTAVLJAJU  uz  ponudu.  Dovoljno  je  ispuniti </w:t>
      </w:r>
      <w:r>
        <w:rPr>
          <w:rFonts w:ascii="Arial" w:eastAsia="Arial" w:hAnsi="Arial" w:cs="Arial"/>
          <w:b/>
          <w:sz w:val="24"/>
          <w:szCs w:val="24"/>
          <w:lang w:val="hr-HR"/>
        </w:rPr>
        <w:t>e-</w:t>
      </w:r>
      <w:r w:rsidRPr="004F2036">
        <w:rPr>
          <w:rFonts w:ascii="Arial" w:eastAsia="Arial" w:hAnsi="Arial" w:cs="Arial"/>
          <w:b/>
          <w:sz w:val="24"/>
          <w:szCs w:val="24"/>
          <w:lang w:val="hr-HR"/>
        </w:rPr>
        <w:t xml:space="preserve"> ESPD obrazac i priložiti ga uz ponudu.</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ind w:left="104" w:right="68"/>
        <w:jc w:val="both"/>
        <w:rPr>
          <w:rFonts w:ascii="Arial" w:eastAsia="Arial" w:hAnsi="Arial" w:cs="Arial"/>
          <w:sz w:val="24"/>
          <w:szCs w:val="24"/>
          <w:lang w:val="hr-HR"/>
        </w:rPr>
      </w:pPr>
      <w:r w:rsidRPr="004F2036">
        <w:rPr>
          <w:rFonts w:ascii="Arial" w:eastAsia="Arial" w:hAnsi="Arial" w:cs="Arial"/>
          <w:sz w:val="24"/>
          <w:szCs w:val="24"/>
          <w:lang w:val="hr-HR"/>
        </w:rPr>
        <w:t>Naručitelj može prije donošenja odluke od ponuditelja koji je podnio ekonomski najpovoljniju ponudu putem EOJN RH zatražiti da u roku ne kraćem od 5 (pet)   dana, dostavi ažurirane popratne dokumente kojima dokazuje da ispunjava kriterije za odabir gospodarskog subjekta. Ažurirane popratne dokumente ponuditelj može dostaviti u neovjerenoj preslici putem EOJN RH. Neovjerenom preslikom smatra se i neovjereni ispis elektroničke isprave.</w:t>
      </w:r>
    </w:p>
    <w:p w:rsidR="008C5BB7" w:rsidRDefault="008C5BB7" w:rsidP="008C5BB7">
      <w:pPr>
        <w:ind w:left="104" w:right="133"/>
        <w:jc w:val="both"/>
        <w:rPr>
          <w:rFonts w:ascii="Arial" w:eastAsia="Arial" w:hAnsi="Arial" w:cs="Arial"/>
          <w:sz w:val="24"/>
          <w:szCs w:val="24"/>
          <w:lang w:val="hr-HR"/>
        </w:rPr>
      </w:pPr>
      <w:r w:rsidRPr="004F2036">
        <w:rPr>
          <w:rFonts w:ascii="Arial" w:eastAsia="Arial" w:hAnsi="Arial" w:cs="Arial"/>
          <w:sz w:val="24"/>
          <w:szCs w:val="24"/>
          <w:lang w:val="hr-HR"/>
        </w:rPr>
        <w:t>Odbit će se ponuda ponuditelja koji je podnio ekonomski najpovoljniju ponudu ako ne dostavi ažurne  popratne  dokumente  u  ostavljenom  roku  ili  njima  ne  dokaže  da  ispunjava  tražene uvjete. U tom slučaju će naručitelj   pozvati ponuditelja koji je podnio sljedeću najpovoljniju ponudu ili poništiti postupak javne nabave, ako postoje razlozi za poništenje.</w:t>
      </w:r>
    </w:p>
    <w:p w:rsidR="008C5BB7" w:rsidRDefault="008C5BB7" w:rsidP="008C5BB7">
      <w:pPr>
        <w:spacing w:before="7" w:line="240" w:lineRule="exact"/>
        <w:rPr>
          <w:rFonts w:ascii="Arial" w:hAnsi="Arial" w:cs="Arial"/>
          <w:sz w:val="24"/>
          <w:szCs w:val="24"/>
          <w:lang w:val="hr-HR"/>
        </w:rPr>
      </w:pPr>
    </w:p>
    <w:p w:rsidR="008C5BB7" w:rsidRDefault="008C5BB7" w:rsidP="008C5BB7">
      <w:pPr>
        <w:spacing w:before="7" w:line="240" w:lineRule="exact"/>
        <w:rPr>
          <w:rFonts w:ascii="Arial" w:hAnsi="Arial" w:cs="Arial"/>
          <w:sz w:val="24"/>
          <w:szCs w:val="24"/>
          <w:lang w:val="hr-HR"/>
        </w:rPr>
      </w:pPr>
    </w:p>
    <w:p w:rsidR="008C5BB7" w:rsidRPr="00EE778D" w:rsidRDefault="008C5BB7" w:rsidP="008C5BB7">
      <w:pPr>
        <w:pStyle w:val="Naslov1"/>
        <w:numPr>
          <w:ilvl w:val="0"/>
          <w:numId w:val="0"/>
        </w:numPr>
        <w:ind w:left="720" w:hanging="720"/>
        <w:rPr>
          <w:lang w:val="hr-HR"/>
        </w:rPr>
      </w:pPr>
      <w:bookmarkStart w:id="41" w:name="_Toc519151929"/>
      <w:r w:rsidRPr="00EE778D">
        <w:rPr>
          <w:rFonts w:eastAsia="Arial"/>
          <w:lang w:val="hr-HR"/>
        </w:rPr>
        <w:t>5.EUROPSKA JEDINSTVENA DOKUMENTACIJA O NABAVI  e-(ESPD)</w:t>
      </w:r>
      <w:bookmarkEnd w:id="41"/>
    </w:p>
    <w:p w:rsidR="008C5BB7" w:rsidRPr="00CE671C" w:rsidRDefault="008C5BB7" w:rsidP="008C5BB7">
      <w:pPr>
        <w:pStyle w:val="Naslov2"/>
        <w:numPr>
          <w:ilvl w:val="0"/>
          <w:numId w:val="0"/>
        </w:numPr>
        <w:rPr>
          <w:rFonts w:eastAsia="Arial" w:cs="Arial"/>
          <w:lang w:val="hr-HR"/>
        </w:rPr>
      </w:pPr>
      <w:bookmarkStart w:id="42" w:name="_Toc519151930"/>
      <w:r w:rsidRPr="00CE671C">
        <w:rPr>
          <w:rFonts w:eastAsia="Arial" w:cs="Arial"/>
          <w:lang w:val="hr-HR"/>
        </w:rPr>
        <w:t>5.1. OBVEZA DOSTAVLJANJA e-ESPD-a</w:t>
      </w:r>
      <w:bookmarkEnd w:id="42"/>
    </w:p>
    <w:p w:rsidR="008C5BB7" w:rsidRPr="00C15C7E" w:rsidRDefault="008C5BB7" w:rsidP="008C5BB7">
      <w:pPr>
        <w:ind w:left="104" w:right="124"/>
        <w:jc w:val="both"/>
        <w:rPr>
          <w:rFonts w:ascii="Arial" w:eastAsia="Arial" w:hAnsi="Arial" w:cs="Arial"/>
          <w:color w:val="FF0000"/>
          <w:sz w:val="24"/>
          <w:szCs w:val="24"/>
          <w:lang w:val="hr-HR"/>
        </w:rPr>
      </w:pPr>
    </w:p>
    <w:p w:rsidR="008C5BB7" w:rsidRPr="00F96D93" w:rsidRDefault="008C5BB7" w:rsidP="008C5BB7">
      <w:pPr>
        <w:ind w:left="104" w:right="64"/>
        <w:jc w:val="both"/>
        <w:rPr>
          <w:rFonts w:ascii="Arial" w:eastAsia="Arial" w:hAnsi="Arial" w:cs="Arial"/>
          <w:sz w:val="24"/>
          <w:szCs w:val="24"/>
          <w:lang w:val="hr-HR"/>
        </w:rPr>
      </w:pPr>
      <w:r w:rsidRPr="00F96D93">
        <w:rPr>
          <w:rFonts w:ascii="Arial" w:hAnsi="Arial" w:cs="Arial"/>
          <w:sz w:val="24"/>
          <w:szCs w:val="24"/>
        </w:rPr>
        <w:t xml:space="preserve">Europska jedinstvenu dokumentaciju o nabavi (European Single Procurement Document – ESPD) e- </w:t>
      </w:r>
      <w:r w:rsidRPr="00F96D93">
        <w:rPr>
          <w:rFonts w:ascii="Arial" w:eastAsia="Arial" w:hAnsi="Arial" w:cs="Arial"/>
          <w:sz w:val="24"/>
          <w:szCs w:val="24"/>
          <w:lang w:val="hr-HR"/>
        </w:rPr>
        <w:t>ESPD   obrazac   je   ažurirana   formalna   izjava   gospodarskog   subjekta   koja   služi   kao preliminarni dokaz umjesto potvrda koje izdaju tijela javne vlasti ili treće strane, a kojima se potvrđuje da taj gospodarski subjekt:</w:t>
      </w:r>
    </w:p>
    <w:p w:rsidR="008C5BB7" w:rsidRPr="00F96D93" w:rsidRDefault="008C5BB7" w:rsidP="008C5BB7">
      <w:pPr>
        <w:ind w:left="670" w:right="74" w:hanging="283"/>
        <w:rPr>
          <w:rFonts w:ascii="Arial" w:eastAsia="Arial" w:hAnsi="Arial" w:cs="Arial"/>
          <w:sz w:val="24"/>
          <w:szCs w:val="24"/>
          <w:lang w:val="hr-HR"/>
        </w:rPr>
      </w:pPr>
      <w:r w:rsidRPr="00F96D93">
        <w:rPr>
          <w:rFonts w:ascii="Arial" w:eastAsia="Arial" w:hAnsi="Arial" w:cs="Arial"/>
          <w:sz w:val="24"/>
          <w:szCs w:val="24"/>
          <w:lang w:val="hr-HR"/>
        </w:rPr>
        <w:t>1. nije  u  jednoj  od  situacija  zbog  koje  se  gospodarski  subjekt  isključuje,  a  koje  su navedene u točki 3. ove Dokumenacije o nabavi   (osnove za isključenje)</w:t>
      </w:r>
    </w:p>
    <w:p w:rsidR="008C5BB7" w:rsidRPr="00F96D93" w:rsidRDefault="008C5BB7" w:rsidP="008C5BB7">
      <w:pPr>
        <w:ind w:left="709" w:hanging="283"/>
        <w:rPr>
          <w:rFonts w:ascii="Arial" w:eastAsia="Arial" w:hAnsi="Arial" w:cs="Arial"/>
          <w:sz w:val="24"/>
          <w:szCs w:val="24"/>
          <w:lang w:val="hr-HR"/>
        </w:rPr>
      </w:pPr>
      <w:r w:rsidRPr="00F96D93">
        <w:rPr>
          <w:rFonts w:ascii="Arial" w:eastAsia="Arial" w:hAnsi="Arial" w:cs="Arial"/>
          <w:sz w:val="24"/>
          <w:szCs w:val="24"/>
          <w:lang w:val="hr-HR"/>
        </w:rPr>
        <w:t>2. ispunjava   tražene   kriterije   za   odabir   gospodarskog   subjekta   (uvjeti     sposobnosti) navedene u točki 4. ove Dokumentacije o nabavi.</w:t>
      </w:r>
    </w:p>
    <w:p w:rsidR="008C5BB7" w:rsidRPr="00F96D93" w:rsidRDefault="008C5BB7" w:rsidP="008C5BB7">
      <w:pPr>
        <w:ind w:left="670"/>
        <w:rPr>
          <w:rFonts w:ascii="Arial" w:eastAsia="Arial" w:hAnsi="Arial" w:cs="Arial"/>
          <w:sz w:val="24"/>
          <w:szCs w:val="24"/>
          <w:lang w:val="hr-HR"/>
        </w:rPr>
      </w:pPr>
    </w:p>
    <w:p w:rsidR="008C5BB7" w:rsidRPr="00F96D93" w:rsidRDefault="008C5BB7" w:rsidP="008C5BB7">
      <w:pPr>
        <w:pStyle w:val="Default"/>
        <w:rPr>
          <w:rFonts w:ascii="Arial" w:hAnsi="Arial" w:cs="Arial"/>
          <w:color w:val="auto"/>
        </w:rPr>
      </w:pPr>
      <w:r w:rsidRPr="00F96D93">
        <w:rPr>
          <w:rFonts w:ascii="Arial" w:hAnsi="Arial" w:cs="Arial"/>
          <w:color w:val="auto"/>
        </w:rPr>
        <w:t>Gospodarski subjekt u svojoj ponudi, kao njen sastavni</w:t>
      </w:r>
      <w:r w:rsidR="005F237B">
        <w:rPr>
          <w:rFonts w:ascii="Arial" w:hAnsi="Arial" w:cs="Arial"/>
          <w:color w:val="auto"/>
        </w:rPr>
        <w:t xml:space="preserve"> dio</w:t>
      </w:r>
      <w:r w:rsidRPr="00F96D93">
        <w:rPr>
          <w:rFonts w:ascii="Arial" w:hAnsi="Arial" w:cs="Arial"/>
          <w:color w:val="auto"/>
        </w:rPr>
        <w:t xml:space="preserve"> obvezno prilaže popunjenu Europsku jedinstvenu dokumentaciju o nabavi (European Single Procurement Document – e-ESPD), isključivo u elektroničkom obliku. </w:t>
      </w:r>
    </w:p>
    <w:p w:rsidR="008C5BB7" w:rsidRPr="00F96D93" w:rsidRDefault="008C5BB7" w:rsidP="008C5BB7">
      <w:pPr>
        <w:pStyle w:val="Default"/>
        <w:rPr>
          <w:rFonts w:ascii="Arial" w:hAnsi="Arial" w:cs="Arial"/>
          <w:color w:val="auto"/>
        </w:rPr>
      </w:pPr>
    </w:p>
    <w:p w:rsidR="008C5BB7" w:rsidRPr="00476C4D" w:rsidRDefault="008C5BB7" w:rsidP="008C5BB7">
      <w:pPr>
        <w:jc w:val="both"/>
        <w:rPr>
          <w:rFonts w:ascii="Arial" w:hAnsi="Arial" w:cs="Arial"/>
          <w:sz w:val="24"/>
          <w:szCs w:val="24"/>
          <w:lang w:val="hr-HR" w:eastAsia="hr-HR"/>
        </w:rPr>
      </w:pPr>
      <w:r w:rsidRPr="00464173">
        <w:rPr>
          <w:rFonts w:ascii="Arial" w:hAnsi="Arial" w:cs="Arial"/>
          <w:sz w:val="24"/>
          <w:szCs w:val="24"/>
          <w:lang w:val="hr-HR" w:eastAsia="hr-HR"/>
        </w:rPr>
        <w:t>Sukladno Zakonu o javnoj nabavi (ZJN 2016) obvezna primjena e</w:t>
      </w:r>
      <w:r w:rsidR="00AB7E34">
        <w:rPr>
          <w:rFonts w:ascii="Arial" w:hAnsi="Arial" w:cs="Arial"/>
          <w:sz w:val="24"/>
          <w:szCs w:val="24"/>
          <w:lang w:val="hr-HR" w:eastAsia="hr-HR"/>
        </w:rPr>
        <w:t>-</w:t>
      </w:r>
      <w:r w:rsidRPr="00464173">
        <w:rPr>
          <w:rFonts w:ascii="Arial" w:hAnsi="Arial" w:cs="Arial"/>
          <w:sz w:val="24"/>
          <w:szCs w:val="24"/>
          <w:lang w:val="hr-HR" w:eastAsia="hr-HR"/>
        </w:rPr>
        <w:t>ESPD je od 18. travnja 2018., pa su ponuditelji u obvezi kao sastavni dio ponude ispuniti i dostaviti e</w:t>
      </w:r>
      <w:r w:rsidR="00AB7E34">
        <w:rPr>
          <w:rFonts w:ascii="Arial" w:hAnsi="Arial" w:cs="Arial"/>
          <w:sz w:val="24"/>
          <w:szCs w:val="24"/>
          <w:lang w:val="hr-HR" w:eastAsia="hr-HR"/>
        </w:rPr>
        <w:t>-</w:t>
      </w:r>
      <w:r w:rsidRPr="00464173">
        <w:rPr>
          <w:rFonts w:ascii="Arial" w:hAnsi="Arial" w:cs="Arial"/>
          <w:sz w:val="24"/>
          <w:szCs w:val="24"/>
          <w:lang w:val="hr-HR" w:eastAsia="hr-HR"/>
        </w:rPr>
        <w:t>ESPD obrazac</w:t>
      </w:r>
      <w:r w:rsidRPr="00476C4D">
        <w:rPr>
          <w:rFonts w:ascii="Arial" w:hAnsi="Arial" w:cs="Arial"/>
          <w:color w:val="ED7D31" w:themeColor="accent2"/>
          <w:sz w:val="24"/>
          <w:szCs w:val="24"/>
          <w:lang w:val="hr-HR" w:eastAsia="hr-HR"/>
        </w:rPr>
        <w:t xml:space="preserve">. </w:t>
      </w:r>
      <w:r w:rsidRPr="00476C4D">
        <w:rPr>
          <w:rFonts w:ascii="Arial" w:hAnsi="Arial" w:cs="Arial"/>
          <w:sz w:val="24"/>
          <w:szCs w:val="24"/>
          <w:lang w:val="hr-HR" w:eastAsia="hr-HR"/>
        </w:rPr>
        <w:t xml:space="preserve">eESPD je elektronička verzija ESPD obrasca tj. verzija u obliku web-obrasca. </w:t>
      </w:r>
      <w:r w:rsidR="00AB7E34" w:rsidRPr="00476C4D">
        <w:rPr>
          <w:rFonts w:ascii="Arial" w:hAnsi="Arial" w:cs="Arial"/>
          <w:sz w:val="24"/>
          <w:szCs w:val="24"/>
          <w:lang w:val="hr-HR" w:eastAsia="hr-HR"/>
        </w:rPr>
        <w:t>e-</w:t>
      </w:r>
      <w:r w:rsidRPr="00476C4D">
        <w:rPr>
          <w:rFonts w:ascii="Arial" w:hAnsi="Arial" w:cs="Arial"/>
          <w:sz w:val="24"/>
          <w:szCs w:val="24"/>
          <w:lang w:val="hr-HR" w:eastAsia="hr-HR"/>
        </w:rPr>
        <w:t xml:space="preserve">ESPD obrazac kreira se i popunjava putem platforme Elektroničkog oglasnika javne nabave RH ili EU Usluge za ispunjavanje i ponovnu uporabu europske jedinstvene dokumentacije o nabavi. </w:t>
      </w:r>
    </w:p>
    <w:p w:rsidR="008C5BB7" w:rsidRPr="00476C4D" w:rsidRDefault="008C5BB7" w:rsidP="008C5BB7">
      <w:pPr>
        <w:jc w:val="both"/>
        <w:rPr>
          <w:rFonts w:ascii="Arial" w:hAnsi="Arial" w:cs="Arial"/>
          <w:sz w:val="24"/>
          <w:szCs w:val="24"/>
          <w:lang w:val="hr-HR" w:eastAsia="hr-HR"/>
        </w:rPr>
      </w:pPr>
      <w:r w:rsidRPr="00476C4D">
        <w:rPr>
          <w:rFonts w:ascii="Arial" w:hAnsi="Arial" w:cs="Arial"/>
          <w:sz w:val="24"/>
          <w:szCs w:val="24"/>
          <w:lang w:val="hr-HR" w:eastAsia="hr-HR"/>
        </w:rPr>
        <w:t>Kreirani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obrazac priložen je uz dokumentaciju o nabavi kao zasebni dokument (xml datoteka) u predviđeno mjesto za prilaganje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obrasca.</w:t>
      </w:r>
    </w:p>
    <w:p w:rsidR="008C5BB7" w:rsidRPr="00476C4D" w:rsidRDefault="008C5BB7" w:rsidP="008C5BB7">
      <w:pPr>
        <w:jc w:val="both"/>
        <w:rPr>
          <w:rFonts w:ascii="Arial" w:hAnsi="Arial" w:cs="Arial"/>
          <w:sz w:val="24"/>
          <w:szCs w:val="24"/>
          <w:lang w:val="hr-HR" w:eastAsia="hr-HR"/>
        </w:rPr>
      </w:pPr>
      <w:r w:rsidRPr="00476C4D">
        <w:rPr>
          <w:rFonts w:ascii="Arial" w:hAnsi="Arial" w:cs="Arial"/>
          <w:sz w:val="24"/>
          <w:szCs w:val="24"/>
          <w:lang w:val="hr-HR" w:eastAsia="hr-HR"/>
        </w:rPr>
        <w:lastRenderedPageBreak/>
        <w:t>Nakon objave postupka javne nabave, ponuditelji preuzimaju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obrazac (xml datoteku).</w:t>
      </w:r>
    </w:p>
    <w:p w:rsidR="008C5BB7" w:rsidRPr="00476C4D" w:rsidRDefault="008C5BB7" w:rsidP="008C5BB7">
      <w:pPr>
        <w:jc w:val="both"/>
        <w:rPr>
          <w:rFonts w:ascii="Arial" w:hAnsi="Arial" w:cs="Arial"/>
          <w:sz w:val="24"/>
          <w:szCs w:val="24"/>
          <w:lang w:val="hr-HR" w:eastAsia="hr-HR"/>
        </w:rPr>
      </w:pPr>
      <w:r w:rsidRPr="00476C4D">
        <w:rPr>
          <w:rFonts w:ascii="Arial" w:hAnsi="Arial" w:cs="Arial"/>
          <w:sz w:val="24"/>
          <w:szCs w:val="24"/>
          <w:lang w:val="hr-HR" w:eastAsia="hr-HR"/>
        </w:rPr>
        <w:t>Kroz modul „Popunjavanje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obrasca“ u Elektroničkome oglasniku javne nabave RH ponuditelji prilažu preuzetu xml datoteku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obrasca te definiraju svoje odgovore.</w:t>
      </w:r>
    </w:p>
    <w:p w:rsidR="008C5BB7" w:rsidRPr="00476C4D" w:rsidRDefault="008C5BB7" w:rsidP="008C5BB7">
      <w:pPr>
        <w:jc w:val="both"/>
        <w:rPr>
          <w:rFonts w:ascii="Arial" w:hAnsi="Arial" w:cs="Arial"/>
          <w:sz w:val="24"/>
          <w:szCs w:val="24"/>
          <w:lang w:val="hr-HR" w:eastAsia="hr-HR"/>
        </w:rPr>
      </w:pPr>
      <w:r w:rsidRPr="00476C4D">
        <w:rPr>
          <w:rFonts w:ascii="Arial" w:hAnsi="Arial" w:cs="Arial"/>
          <w:sz w:val="24"/>
          <w:szCs w:val="24"/>
          <w:lang w:val="hr-HR" w:eastAsia="hr-HR"/>
        </w:rPr>
        <w:t>Nakon što su napisani odgovori od strane ponuditelja, Elektronički oglasnik javne nabave RH generira ispunjeni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obrazac (xml datoteku).</w:t>
      </w:r>
    </w:p>
    <w:p w:rsidR="008C5BB7" w:rsidRPr="00476C4D" w:rsidRDefault="008C5BB7" w:rsidP="008C5BB7">
      <w:pPr>
        <w:jc w:val="both"/>
        <w:rPr>
          <w:rFonts w:ascii="Arial" w:hAnsi="Arial" w:cs="Arial"/>
          <w:sz w:val="24"/>
          <w:szCs w:val="24"/>
          <w:lang w:val="hr-HR" w:eastAsia="hr-HR"/>
        </w:rPr>
      </w:pPr>
      <w:r w:rsidRPr="00476C4D">
        <w:rPr>
          <w:rFonts w:ascii="Arial" w:hAnsi="Arial" w:cs="Arial"/>
          <w:sz w:val="24"/>
          <w:szCs w:val="24"/>
          <w:lang w:val="hr-HR" w:eastAsia="hr-HR"/>
        </w:rPr>
        <w:t>Generiranu xml datoteku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obrasca potrebno je lokalno spremiti na računalo.</w:t>
      </w:r>
    </w:p>
    <w:p w:rsidR="008C5BB7" w:rsidRPr="00476C4D" w:rsidRDefault="008C5BB7" w:rsidP="008C5BB7">
      <w:pPr>
        <w:jc w:val="both"/>
        <w:rPr>
          <w:rFonts w:ascii="Arial" w:hAnsi="Arial" w:cs="Arial"/>
          <w:sz w:val="24"/>
          <w:szCs w:val="24"/>
          <w:lang w:val="hr-HR" w:eastAsia="hr-HR"/>
        </w:rPr>
      </w:pPr>
      <w:r w:rsidRPr="00476C4D">
        <w:rPr>
          <w:rFonts w:ascii="Arial" w:hAnsi="Arial" w:cs="Arial"/>
          <w:sz w:val="24"/>
          <w:szCs w:val="24"/>
          <w:lang w:val="hr-HR" w:eastAsia="hr-HR"/>
        </w:rPr>
        <w:t>Generirani ispunjeni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obrazac prilaže se kao zasebni dokument (xml datoteka) kao sastavni dio ponude.</w:t>
      </w:r>
    </w:p>
    <w:p w:rsidR="008C5BB7" w:rsidRPr="00476C4D" w:rsidRDefault="008C5BB7" w:rsidP="008C5BB7">
      <w:pPr>
        <w:rPr>
          <w:rFonts w:ascii="Arial" w:hAnsi="Arial" w:cs="Arial"/>
          <w:sz w:val="24"/>
          <w:szCs w:val="24"/>
          <w:lang w:val="hr-HR" w:eastAsia="hr-HR"/>
        </w:rPr>
      </w:pPr>
      <w:r w:rsidRPr="00476C4D">
        <w:rPr>
          <w:rFonts w:ascii="Arial" w:hAnsi="Arial" w:cs="Arial"/>
          <w:sz w:val="24"/>
          <w:szCs w:val="24"/>
          <w:lang w:val="hr-HR" w:eastAsia="hr-HR"/>
        </w:rPr>
        <w:t>Generirani ispunjeni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obrazac (xml datoteka) prilaže se u predviđeno mjesto za prilaganje ispunjenog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obrasca.</w:t>
      </w:r>
    </w:p>
    <w:p w:rsidR="008C5BB7" w:rsidRPr="00476C4D" w:rsidRDefault="008C5BB7" w:rsidP="008C5BB7">
      <w:pPr>
        <w:rPr>
          <w:rFonts w:ascii="Arial" w:hAnsi="Arial" w:cs="Arial"/>
          <w:sz w:val="24"/>
          <w:szCs w:val="24"/>
          <w:lang w:val="hr-HR" w:eastAsia="hr-HR"/>
        </w:rPr>
      </w:pPr>
      <w:r w:rsidRPr="00476C4D">
        <w:rPr>
          <w:rFonts w:ascii="Arial" w:hAnsi="Arial" w:cs="Arial"/>
          <w:sz w:val="24"/>
          <w:szCs w:val="24"/>
          <w:lang w:val="hr-HR" w:eastAsia="hr-HR"/>
        </w:rPr>
        <w:t>Upute za popunjavanje e</w:t>
      </w:r>
      <w:r w:rsidR="00476C4D" w:rsidRPr="00476C4D">
        <w:rPr>
          <w:rFonts w:ascii="Arial" w:hAnsi="Arial" w:cs="Arial"/>
          <w:sz w:val="24"/>
          <w:szCs w:val="24"/>
          <w:lang w:val="hr-HR" w:eastAsia="hr-HR"/>
        </w:rPr>
        <w:t>-</w:t>
      </w:r>
      <w:r w:rsidRPr="00476C4D">
        <w:rPr>
          <w:rFonts w:ascii="Arial" w:hAnsi="Arial" w:cs="Arial"/>
          <w:sz w:val="24"/>
          <w:szCs w:val="24"/>
          <w:lang w:val="hr-HR" w:eastAsia="hr-HR"/>
        </w:rPr>
        <w:t>ESPD obrasca dostupne su na internetskoj stranici:</w:t>
      </w:r>
    </w:p>
    <w:p w:rsidR="008C5BB7" w:rsidRPr="00476C4D" w:rsidRDefault="008C5BB7" w:rsidP="008C5BB7">
      <w:pPr>
        <w:rPr>
          <w:rFonts w:ascii="Arial" w:hAnsi="Arial" w:cs="Arial"/>
          <w:sz w:val="24"/>
          <w:szCs w:val="24"/>
          <w:lang w:val="hr-HR" w:eastAsia="hr-HR"/>
        </w:rPr>
      </w:pPr>
      <w:r w:rsidRPr="00476C4D">
        <w:rPr>
          <w:rFonts w:ascii="Arial" w:hAnsi="Arial" w:cs="Arial"/>
          <w:sz w:val="24"/>
          <w:szCs w:val="24"/>
          <w:lang w:val="hr-HR" w:eastAsia="hr-HR"/>
        </w:rPr>
        <w:t xml:space="preserve">https://help.nn.hr/support/solutions/articles/12000036521-e-espd-elektroni%C4%8Dka-europska-jedinstvena-dokumentacija-o-nabavi  </w:t>
      </w:r>
    </w:p>
    <w:p w:rsidR="008C5BB7" w:rsidRPr="00476C4D" w:rsidRDefault="008C5BB7" w:rsidP="008C5BB7">
      <w:pPr>
        <w:pStyle w:val="Default"/>
        <w:rPr>
          <w:rFonts w:ascii="Arial" w:hAnsi="Arial" w:cs="Arial"/>
          <w:color w:val="auto"/>
        </w:rPr>
      </w:pPr>
    </w:p>
    <w:p w:rsidR="008C5BB7" w:rsidRPr="00090345" w:rsidRDefault="008C5BB7" w:rsidP="008C5BB7">
      <w:pPr>
        <w:pStyle w:val="Default"/>
        <w:rPr>
          <w:rFonts w:ascii="Arial" w:hAnsi="Arial" w:cs="Arial"/>
          <w:color w:val="auto"/>
        </w:rPr>
      </w:pPr>
      <w:r w:rsidRPr="00476C4D">
        <w:rPr>
          <w:rFonts w:ascii="Arial" w:hAnsi="Arial" w:cs="Arial"/>
          <w:color w:val="auto"/>
        </w:rPr>
        <w:t xml:space="preserve">Popunjeni e-ESPD obrazac ne mora biti potpisan niti ovjeren. Popunjen i u elektroničkoj ponudi priložen e-ESPD predstavlja izjavu ponuditelja da zadovoljava sve uvjete i zahtjeve iz ove dokumentacije o nabavi. </w:t>
      </w:r>
    </w:p>
    <w:p w:rsidR="008C5BB7" w:rsidRPr="00476C4D" w:rsidRDefault="008C5BB7" w:rsidP="008C5BB7">
      <w:pPr>
        <w:spacing w:before="12" w:line="240" w:lineRule="exact"/>
        <w:rPr>
          <w:rFonts w:ascii="Arial" w:hAnsi="Arial" w:cs="Arial"/>
          <w:color w:val="ED7D31" w:themeColor="accent2"/>
          <w:sz w:val="24"/>
          <w:szCs w:val="24"/>
          <w:lang w:val="hr-HR"/>
        </w:rPr>
      </w:pPr>
    </w:p>
    <w:p w:rsidR="008C5BB7" w:rsidRPr="00476C4D" w:rsidRDefault="008C5BB7" w:rsidP="008C5BB7">
      <w:pPr>
        <w:spacing w:before="29"/>
        <w:ind w:right="63"/>
        <w:jc w:val="both"/>
        <w:rPr>
          <w:rFonts w:ascii="Arial" w:eastAsia="Arial" w:hAnsi="Arial" w:cs="Arial"/>
          <w:sz w:val="24"/>
          <w:szCs w:val="24"/>
          <w:lang w:val="hr-HR"/>
        </w:rPr>
      </w:pPr>
      <w:r w:rsidRPr="00476C4D">
        <w:rPr>
          <w:rFonts w:ascii="Arial" w:eastAsia="Arial" w:hAnsi="Arial" w:cs="Arial"/>
          <w:b/>
          <w:sz w:val="24"/>
          <w:szCs w:val="24"/>
          <w:lang w:val="hr-HR"/>
        </w:rPr>
        <w:t>Gospodarski  subjekt  koji  samostalno  podnosi  ponudu,  nema  podugovaratelja  i  ne oslanja se na sposobnost drugih gospodarskih subjekata, u ponudi dostavlja ispunjen samo jedan e-ESPD obrazac.</w:t>
      </w:r>
    </w:p>
    <w:p w:rsidR="008C5BB7" w:rsidRPr="00476C4D" w:rsidRDefault="008C5BB7" w:rsidP="008C5BB7">
      <w:pPr>
        <w:spacing w:before="16" w:line="260" w:lineRule="exact"/>
        <w:rPr>
          <w:rFonts w:ascii="Arial" w:hAnsi="Arial" w:cs="Arial"/>
          <w:color w:val="ED7D31" w:themeColor="accent2"/>
          <w:sz w:val="24"/>
          <w:szCs w:val="24"/>
          <w:lang w:val="hr-HR"/>
        </w:rPr>
      </w:pPr>
    </w:p>
    <w:p w:rsidR="008C5BB7" w:rsidRPr="00476C4D" w:rsidRDefault="008C5BB7" w:rsidP="008C5BB7">
      <w:pPr>
        <w:ind w:right="67"/>
        <w:jc w:val="both"/>
        <w:rPr>
          <w:rFonts w:ascii="Arial" w:eastAsia="Arial" w:hAnsi="Arial" w:cs="Arial"/>
          <w:sz w:val="24"/>
          <w:szCs w:val="24"/>
          <w:lang w:val="hr-HR"/>
        </w:rPr>
      </w:pPr>
      <w:r w:rsidRPr="00476C4D">
        <w:rPr>
          <w:rFonts w:ascii="Arial" w:eastAsia="Arial" w:hAnsi="Arial" w:cs="Arial"/>
          <w:b/>
          <w:sz w:val="24"/>
          <w:szCs w:val="24"/>
          <w:lang w:val="hr-HR"/>
        </w:rPr>
        <w:t>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e-ESPD obrasca).</w:t>
      </w:r>
    </w:p>
    <w:p w:rsidR="008C5BB7" w:rsidRPr="00476C4D" w:rsidRDefault="008C5BB7" w:rsidP="008C5BB7">
      <w:pPr>
        <w:spacing w:before="17" w:line="260" w:lineRule="exact"/>
        <w:rPr>
          <w:rFonts w:ascii="Arial" w:hAnsi="Arial" w:cs="Arial"/>
          <w:sz w:val="24"/>
          <w:szCs w:val="24"/>
          <w:lang w:val="hr-HR"/>
        </w:rPr>
      </w:pPr>
    </w:p>
    <w:p w:rsidR="008C5BB7" w:rsidRPr="00476C4D" w:rsidRDefault="008C5BB7" w:rsidP="008C5BB7">
      <w:pPr>
        <w:ind w:right="70"/>
        <w:jc w:val="both"/>
        <w:rPr>
          <w:rFonts w:ascii="Arial" w:eastAsia="Arial" w:hAnsi="Arial" w:cs="Arial"/>
          <w:sz w:val="24"/>
          <w:szCs w:val="24"/>
          <w:lang w:val="hr-HR"/>
        </w:rPr>
      </w:pPr>
      <w:r w:rsidRPr="00476C4D">
        <w:rPr>
          <w:rFonts w:ascii="Arial" w:eastAsia="Arial" w:hAnsi="Arial" w:cs="Arial"/>
          <w:b/>
          <w:sz w:val="24"/>
          <w:szCs w:val="24"/>
          <w:lang w:val="hr-HR"/>
        </w:rPr>
        <w:t>Gospodarski  subjekt  koji  namjerava  dati  bilo  koji  dio  ugovora  u  podugovor  trećim osobama,  u  ponudi  dostavlja  ispunjen e- ESPD  obrazac  za  sebe  i  zaseban  ispunjen e-ESPD  obrazac  za  podugovaratelja  na  čiju  se  sposobnost  ne  oslanja  (vidi  Dio  II., Odjeljak D e-ESPD obrasca).</w:t>
      </w:r>
    </w:p>
    <w:p w:rsidR="008C5BB7" w:rsidRPr="00476C4D" w:rsidRDefault="008C5BB7" w:rsidP="008C5BB7">
      <w:pPr>
        <w:spacing w:before="16" w:line="260" w:lineRule="exact"/>
        <w:rPr>
          <w:rFonts w:ascii="Arial" w:hAnsi="Arial" w:cs="Arial"/>
          <w:color w:val="ED7D31" w:themeColor="accent2"/>
          <w:sz w:val="24"/>
          <w:szCs w:val="24"/>
          <w:lang w:val="hr-HR"/>
        </w:rPr>
      </w:pPr>
    </w:p>
    <w:p w:rsidR="008C5BB7" w:rsidRPr="00777661" w:rsidRDefault="008C5BB7" w:rsidP="008C5BB7">
      <w:pPr>
        <w:ind w:right="63"/>
        <w:jc w:val="both"/>
        <w:rPr>
          <w:rFonts w:ascii="Arial" w:eastAsia="Arial" w:hAnsi="Arial" w:cs="Arial"/>
          <w:sz w:val="24"/>
          <w:szCs w:val="24"/>
          <w:lang w:val="hr-HR"/>
        </w:rPr>
      </w:pPr>
      <w:r w:rsidRPr="00777661">
        <w:rPr>
          <w:rFonts w:ascii="Arial" w:eastAsia="Arial" w:hAnsi="Arial" w:cs="Arial"/>
          <w:b/>
          <w:sz w:val="24"/>
          <w:szCs w:val="24"/>
          <w:lang w:val="hr-HR"/>
        </w:rPr>
        <w:t>U  slučaju  zajednice  ponuditelja,  svaki  član  zajednice  ponuditelja  mora  dostaviti zaseban e- ESPD  obrazac  u  kojem  su  utvrđeni  relevantni  podaci  za  svakog  člana zajednice ponuditelja u skladu s točkom 7.2. ove Dokumentacije o nabavi.</w:t>
      </w:r>
    </w:p>
    <w:p w:rsidR="008C5BB7" w:rsidRPr="00476C4D" w:rsidRDefault="008C5BB7" w:rsidP="008C5BB7">
      <w:pPr>
        <w:spacing w:before="16" w:line="260" w:lineRule="exact"/>
        <w:rPr>
          <w:rFonts w:ascii="Arial" w:hAnsi="Arial" w:cs="Arial"/>
          <w:color w:val="ED7D31" w:themeColor="accent2"/>
          <w:sz w:val="24"/>
          <w:szCs w:val="24"/>
          <w:lang w:val="hr-HR"/>
        </w:rPr>
      </w:pPr>
    </w:p>
    <w:p w:rsidR="008C5BB7" w:rsidRPr="00777661" w:rsidRDefault="008C5BB7" w:rsidP="008C5BB7">
      <w:pPr>
        <w:ind w:right="66"/>
        <w:jc w:val="both"/>
        <w:rPr>
          <w:rFonts w:ascii="Arial" w:eastAsia="Arial" w:hAnsi="Arial" w:cs="Arial"/>
          <w:b/>
          <w:sz w:val="24"/>
          <w:szCs w:val="24"/>
          <w:lang w:val="hr-HR"/>
        </w:rPr>
      </w:pPr>
      <w:r w:rsidRPr="00777661">
        <w:rPr>
          <w:rFonts w:ascii="Arial" w:eastAsia="Arial" w:hAnsi="Arial" w:cs="Arial"/>
          <w:b/>
          <w:sz w:val="24"/>
          <w:szCs w:val="24"/>
          <w:lang w:val="hr-HR"/>
        </w:rPr>
        <w:t>U slučaju podugovaratelja, gospodarski subjekt mora dostaviti zaseban e-ESPD u kojem su   navedeni   relevantni   podaci   za   podugovaratelja   u   skladu   s   točkom   7.3.  ove Dokumentacije o nabavi.</w:t>
      </w:r>
    </w:p>
    <w:p w:rsidR="008C5BB7" w:rsidRPr="00777661" w:rsidRDefault="008C5BB7" w:rsidP="008C5BB7">
      <w:pPr>
        <w:ind w:left="104" w:right="66"/>
        <w:jc w:val="both"/>
        <w:rPr>
          <w:rFonts w:ascii="Arial" w:eastAsia="Arial" w:hAnsi="Arial" w:cs="Arial"/>
          <w:sz w:val="24"/>
          <w:szCs w:val="24"/>
          <w:lang w:val="hr-HR"/>
        </w:rPr>
      </w:pPr>
    </w:p>
    <w:p w:rsidR="0035731D" w:rsidRPr="00EE778D" w:rsidRDefault="000A5928" w:rsidP="0035731D">
      <w:pPr>
        <w:ind w:left="426"/>
        <w:jc w:val="both"/>
        <w:rPr>
          <w:rStyle w:val="bold"/>
          <w:rFonts w:ascii="Arial" w:hAnsi="Arial" w:cs="Arial"/>
          <w:b/>
          <w:bCs/>
          <w:sz w:val="24"/>
          <w:szCs w:val="24"/>
        </w:rPr>
      </w:pPr>
      <w:r>
        <w:rPr>
          <w:color w:val="FF0000"/>
          <w:sz w:val="22"/>
          <w:szCs w:val="22"/>
        </w:rPr>
        <w:t xml:space="preserve">     </w:t>
      </w:r>
      <w:r w:rsidR="00476C4D" w:rsidRPr="00EE778D">
        <w:rPr>
          <w:rFonts w:ascii="Arial" w:hAnsi="Arial" w:cs="Arial"/>
          <w:sz w:val="24"/>
          <w:szCs w:val="24"/>
        </w:rPr>
        <w:t>e-</w:t>
      </w:r>
      <w:r w:rsidR="0035731D" w:rsidRPr="00EE778D">
        <w:rPr>
          <w:rFonts w:ascii="Arial" w:hAnsi="Arial" w:cs="Arial"/>
          <w:sz w:val="24"/>
          <w:szCs w:val="24"/>
        </w:rPr>
        <w:t>ESPD obrazac mora biti popunjen u slijedećim dijelovima:</w:t>
      </w:r>
      <w:r w:rsidR="0035731D" w:rsidRPr="00EE778D">
        <w:rPr>
          <w:rStyle w:val="bold"/>
          <w:rFonts w:ascii="Arial" w:hAnsi="Arial" w:cs="Arial"/>
          <w:b/>
          <w:bCs/>
          <w:sz w:val="24"/>
          <w:szCs w:val="24"/>
        </w:rPr>
        <w:t xml:space="preserve"> </w:t>
      </w:r>
    </w:p>
    <w:p w:rsidR="0035731D" w:rsidRPr="00EE778D" w:rsidRDefault="0035731D" w:rsidP="0035731D">
      <w:pPr>
        <w:pStyle w:val="Bezproreda"/>
        <w:ind w:left="709"/>
        <w:jc w:val="both"/>
        <w:rPr>
          <w:rStyle w:val="bold"/>
          <w:rFonts w:ascii="Arial" w:hAnsi="Arial" w:cs="Arial"/>
          <w:b/>
          <w:bCs/>
          <w:sz w:val="24"/>
          <w:szCs w:val="24"/>
        </w:rPr>
      </w:pPr>
      <w:r w:rsidRPr="00EE778D">
        <w:rPr>
          <w:rStyle w:val="bold"/>
          <w:rFonts w:ascii="Arial" w:hAnsi="Arial" w:cs="Arial"/>
          <w:b/>
          <w:bCs/>
          <w:sz w:val="24"/>
          <w:szCs w:val="24"/>
        </w:rPr>
        <w:t xml:space="preserve">Dio I. Podaci o postupku nabave i javnom naručitelju ili naručitelju </w:t>
      </w:r>
    </w:p>
    <w:p w:rsidR="000A5928" w:rsidRPr="00EE778D" w:rsidRDefault="0035731D" w:rsidP="0035731D">
      <w:pPr>
        <w:pStyle w:val="Bezproreda"/>
        <w:ind w:left="709"/>
        <w:jc w:val="both"/>
        <w:rPr>
          <w:rFonts w:ascii="Arial" w:hAnsi="Arial" w:cs="Arial"/>
          <w:sz w:val="24"/>
          <w:szCs w:val="24"/>
        </w:rPr>
      </w:pPr>
      <w:r w:rsidRPr="00EE778D">
        <w:rPr>
          <w:rStyle w:val="bold"/>
          <w:rFonts w:ascii="Arial" w:hAnsi="Arial" w:cs="Arial"/>
          <w:b/>
          <w:bCs/>
          <w:sz w:val="24"/>
          <w:szCs w:val="24"/>
        </w:rPr>
        <w:t>Dio II. Podaci o gospodarskom subjektu</w:t>
      </w:r>
      <w:r w:rsidR="00777661" w:rsidRPr="00EE778D">
        <w:rPr>
          <w:rStyle w:val="bold"/>
          <w:rFonts w:ascii="Arial" w:hAnsi="Arial" w:cs="Arial"/>
          <w:b/>
          <w:bCs/>
          <w:sz w:val="24"/>
          <w:szCs w:val="24"/>
        </w:rPr>
        <w:t xml:space="preserve">, </w:t>
      </w:r>
      <w:r w:rsidR="00777661" w:rsidRPr="00EE778D">
        <w:rPr>
          <w:rFonts w:ascii="Arial" w:hAnsi="Arial" w:cs="Arial"/>
          <w:sz w:val="24"/>
          <w:szCs w:val="24"/>
        </w:rPr>
        <w:t xml:space="preserve">odjeljak A i B (ako je primjenjivo), C i D </w:t>
      </w:r>
    </w:p>
    <w:p w:rsidR="000A5928" w:rsidRPr="00EE778D" w:rsidRDefault="00777661" w:rsidP="0035731D">
      <w:pPr>
        <w:pStyle w:val="Bezproreda"/>
        <w:ind w:left="709"/>
        <w:jc w:val="both"/>
        <w:rPr>
          <w:rFonts w:ascii="Arial" w:hAnsi="Arial" w:cs="Arial"/>
          <w:sz w:val="24"/>
          <w:szCs w:val="24"/>
        </w:rPr>
      </w:pPr>
      <w:r w:rsidRPr="00EE778D">
        <w:rPr>
          <w:rFonts w:ascii="Arial" w:hAnsi="Arial" w:cs="Arial"/>
          <w:sz w:val="24"/>
          <w:szCs w:val="24"/>
        </w:rPr>
        <w:sym w:font="Symbol" w:char="F0D8"/>
      </w:r>
      <w:r w:rsidRPr="00EE778D">
        <w:rPr>
          <w:rFonts w:ascii="Arial" w:hAnsi="Arial" w:cs="Arial"/>
          <w:sz w:val="24"/>
          <w:szCs w:val="24"/>
        </w:rPr>
        <w:t xml:space="preserve"> U Dijelu II. odjeljka A: Podaci o gospodarskom subjektu, kod navođenja podataka o tome je li gospodarski subjekt mikropoduzeće, malo ili srednje poduzeće, podatak se unosi sukladno napomeni u obrascu i služi isključivo u statističke svrhe.</w:t>
      </w:r>
    </w:p>
    <w:p w:rsidR="000A5928" w:rsidRPr="00EE778D" w:rsidRDefault="00777661" w:rsidP="0035731D">
      <w:pPr>
        <w:pStyle w:val="Bezproreda"/>
        <w:ind w:left="709"/>
        <w:jc w:val="both"/>
        <w:rPr>
          <w:rFonts w:ascii="Arial" w:hAnsi="Arial" w:cs="Arial"/>
          <w:sz w:val="24"/>
          <w:szCs w:val="24"/>
        </w:rPr>
      </w:pPr>
      <w:r w:rsidRPr="00EE778D">
        <w:rPr>
          <w:rFonts w:ascii="Arial" w:hAnsi="Arial" w:cs="Arial"/>
          <w:sz w:val="24"/>
          <w:szCs w:val="24"/>
        </w:rPr>
        <w:t xml:space="preserve"> </w:t>
      </w:r>
      <w:r w:rsidRPr="00EE778D">
        <w:rPr>
          <w:rFonts w:ascii="Arial" w:hAnsi="Arial" w:cs="Arial"/>
          <w:sz w:val="24"/>
          <w:szCs w:val="24"/>
        </w:rPr>
        <w:sym w:font="Symbol" w:char="F0D8"/>
      </w:r>
      <w:r w:rsidRPr="00EE778D">
        <w:rPr>
          <w:rFonts w:ascii="Arial" w:hAnsi="Arial" w:cs="Arial"/>
          <w:sz w:val="24"/>
          <w:szCs w:val="24"/>
        </w:rPr>
        <w:t xml:space="preserve"> U Dijelu II. odjeljka B: Podaci o zastupnicima gospodarskog subjekta, ispunjavaju se isključivo ako gospodarski subjekt koji dostavlja e-ESPD obrazac ima za potrebe konkretnog postupka nabave osobu ovlaštenu za zastupanje različitu od osobe navedene u sudskom registru (npr. na temelju punomoći i sl.). </w:t>
      </w:r>
    </w:p>
    <w:p w:rsidR="000A5928" w:rsidRPr="00EE778D" w:rsidRDefault="00777661" w:rsidP="0035731D">
      <w:pPr>
        <w:pStyle w:val="Bezproreda"/>
        <w:ind w:left="709"/>
        <w:jc w:val="both"/>
        <w:rPr>
          <w:rFonts w:ascii="Arial" w:hAnsi="Arial" w:cs="Arial"/>
          <w:sz w:val="24"/>
          <w:szCs w:val="24"/>
        </w:rPr>
      </w:pPr>
      <w:r w:rsidRPr="00EE778D">
        <w:rPr>
          <w:rFonts w:ascii="Arial" w:hAnsi="Arial" w:cs="Arial"/>
          <w:sz w:val="24"/>
          <w:szCs w:val="24"/>
        </w:rPr>
        <w:sym w:font="Symbol" w:char="F0D8"/>
      </w:r>
      <w:r w:rsidRPr="00EE778D">
        <w:rPr>
          <w:rFonts w:ascii="Arial" w:hAnsi="Arial" w:cs="Arial"/>
          <w:sz w:val="24"/>
          <w:szCs w:val="24"/>
        </w:rPr>
        <w:t xml:space="preserve"> U Dijelu II. gospodarski subjekt je dužan pod odjeljkom C: Podaci o oslanjanju na sposobnosti drugih subjekata, navesti oslanja li se na sposobnost drugih subjekata. </w:t>
      </w:r>
    </w:p>
    <w:p w:rsidR="0035731D" w:rsidRPr="00EE778D" w:rsidRDefault="00777661" w:rsidP="0035731D">
      <w:pPr>
        <w:pStyle w:val="Bezproreda"/>
        <w:ind w:left="709"/>
        <w:jc w:val="both"/>
        <w:rPr>
          <w:rStyle w:val="bold"/>
          <w:rFonts w:ascii="Arial" w:hAnsi="Arial" w:cs="Arial"/>
          <w:b/>
          <w:bCs/>
          <w:color w:val="FF0000"/>
          <w:sz w:val="24"/>
          <w:szCs w:val="24"/>
        </w:rPr>
      </w:pPr>
      <w:r w:rsidRPr="00EE778D">
        <w:rPr>
          <w:rFonts w:ascii="Arial" w:hAnsi="Arial" w:cs="Arial"/>
          <w:sz w:val="24"/>
          <w:szCs w:val="24"/>
        </w:rPr>
        <w:lastRenderedPageBreak/>
        <w:sym w:font="Symbol" w:char="F0D8"/>
      </w:r>
      <w:r w:rsidRPr="00EE778D">
        <w:rPr>
          <w:rFonts w:ascii="Arial" w:hAnsi="Arial" w:cs="Arial"/>
          <w:sz w:val="24"/>
          <w:szCs w:val="24"/>
        </w:rPr>
        <w:t xml:space="preserve"> U Dijelu II. ponuditelj je dužan pod odjeljkom D: Podaci o podugovarateljima na čije se sposobnosti gospodarski subjekt ne oslanja navesti podatke (naziv/tvrtku, sjedište/adresu i OIB) o podugovarateljima na čiju se sposobnost ne oslanjaju</w:t>
      </w:r>
    </w:p>
    <w:p w:rsidR="0035731D" w:rsidRPr="00EE778D" w:rsidRDefault="0035731D" w:rsidP="0035731D">
      <w:pPr>
        <w:pStyle w:val="Bezproreda"/>
        <w:ind w:left="709"/>
        <w:jc w:val="both"/>
        <w:rPr>
          <w:rStyle w:val="bold"/>
          <w:rFonts w:ascii="Arial" w:hAnsi="Arial" w:cs="Arial"/>
          <w:b/>
          <w:bCs/>
          <w:sz w:val="24"/>
          <w:szCs w:val="24"/>
        </w:rPr>
      </w:pPr>
      <w:r w:rsidRPr="00EE778D">
        <w:rPr>
          <w:rStyle w:val="bold"/>
          <w:rFonts w:ascii="Arial" w:hAnsi="Arial" w:cs="Arial"/>
          <w:b/>
          <w:bCs/>
          <w:sz w:val="24"/>
          <w:szCs w:val="24"/>
        </w:rPr>
        <w:t xml:space="preserve">Dio III. Kriteriji za isključenje: </w:t>
      </w:r>
    </w:p>
    <w:p w:rsidR="0035731D" w:rsidRPr="00EE778D" w:rsidRDefault="0035731D" w:rsidP="0035731D">
      <w:pPr>
        <w:pStyle w:val="Bezproreda"/>
        <w:ind w:left="993"/>
        <w:jc w:val="both"/>
        <w:rPr>
          <w:rFonts w:ascii="Arial" w:hAnsi="Arial" w:cs="Arial"/>
          <w:sz w:val="24"/>
          <w:szCs w:val="24"/>
        </w:rPr>
      </w:pPr>
      <w:r w:rsidRPr="00EE778D">
        <w:rPr>
          <w:rStyle w:val="bold"/>
          <w:rFonts w:ascii="Arial" w:hAnsi="Arial" w:cs="Arial"/>
          <w:b/>
          <w:bCs/>
          <w:sz w:val="24"/>
          <w:szCs w:val="24"/>
        </w:rPr>
        <w:t>A: Osnove povezane s kaznenim presudama</w:t>
      </w:r>
      <w:r w:rsidRPr="00EE778D">
        <w:rPr>
          <w:rFonts w:ascii="Arial" w:hAnsi="Arial" w:cs="Arial"/>
          <w:sz w:val="24"/>
          <w:szCs w:val="24"/>
        </w:rPr>
        <w:t> </w:t>
      </w:r>
    </w:p>
    <w:p w:rsidR="0035731D" w:rsidRPr="00EE778D" w:rsidRDefault="0035731D" w:rsidP="0035731D">
      <w:pPr>
        <w:pStyle w:val="Bezproreda"/>
        <w:ind w:left="993"/>
        <w:jc w:val="both"/>
        <w:rPr>
          <w:rFonts w:ascii="Arial" w:hAnsi="Arial" w:cs="Arial"/>
          <w:sz w:val="24"/>
          <w:szCs w:val="24"/>
        </w:rPr>
      </w:pPr>
      <w:r w:rsidRPr="00EE778D">
        <w:rPr>
          <w:rStyle w:val="bold"/>
          <w:rFonts w:ascii="Arial" w:hAnsi="Arial" w:cs="Arial"/>
          <w:b/>
          <w:bCs/>
          <w:sz w:val="24"/>
          <w:szCs w:val="24"/>
        </w:rPr>
        <w:t>B: Osnove povezane s plaćanjem poreza ili doprinosa za socijalno osiguranje</w:t>
      </w:r>
      <w:r w:rsidRPr="00EE778D">
        <w:rPr>
          <w:rFonts w:ascii="Arial" w:hAnsi="Arial" w:cs="Arial"/>
          <w:sz w:val="24"/>
          <w:szCs w:val="24"/>
        </w:rPr>
        <w:t> </w:t>
      </w:r>
    </w:p>
    <w:p w:rsidR="0035731D" w:rsidRPr="00EE778D" w:rsidRDefault="00777661" w:rsidP="0035731D">
      <w:pPr>
        <w:pStyle w:val="Bezproreda"/>
        <w:ind w:left="709"/>
        <w:jc w:val="both"/>
        <w:rPr>
          <w:rFonts w:ascii="Arial" w:hAnsi="Arial" w:cs="Arial"/>
          <w:sz w:val="24"/>
          <w:szCs w:val="24"/>
        </w:rPr>
      </w:pPr>
      <w:r w:rsidRPr="00EE778D">
        <w:rPr>
          <w:rFonts w:ascii="Arial" w:hAnsi="Arial" w:cs="Arial"/>
          <w:b/>
          <w:sz w:val="24"/>
          <w:szCs w:val="24"/>
        </w:rPr>
        <w:t xml:space="preserve"> Dio IV.</w:t>
      </w:r>
      <w:r w:rsidRPr="00EE778D">
        <w:rPr>
          <w:rFonts w:ascii="Arial" w:hAnsi="Arial" w:cs="Arial"/>
          <w:sz w:val="24"/>
          <w:szCs w:val="24"/>
        </w:rPr>
        <w:t xml:space="preserve"> – Kriteriji za odabir gospodarskog ubjekta, Odjeljak A, točka 1: Sposobnost za </w:t>
      </w:r>
      <w:r w:rsidR="000748EE">
        <w:rPr>
          <w:rFonts w:ascii="Arial" w:hAnsi="Arial" w:cs="Arial"/>
          <w:sz w:val="24"/>
          <w:szCs w:val="24"/>
        </w:rPr>
        <w:t xml:space="preserve">  </w:t>
      </w:r>
      <w:r w:rsidRPr="00EE778D">
        <w:rPr>
          <w:rFonts w:ascii="Arial" w:hAnsi="Arial" w:cs="Arial"/>
          <w:sz w:val="24"/>
          <w:szCs w:val="24"/>
        </w:rPr>
        <w:t>obavljanje profesionalne djelatnosti</w:t>
      </w:r>
    </w:p>
    <w:p w:rsidR="000A5928" w:rsidRPr="00EE778D" w:rsidRDefault="000A5928" w:rsidP="00EE778D">
      <w:pPr>
        <w:autoSpaceDE w:val="0"/>
        <w:autoSpaceDN w:val="0"/>
        <w:adjustRightInd w:val="0"/>
        <w:ind w:left="709"/>
        <w:rPr>
          <w:rFonts w:ascii="Arial" w:eastAsiaTheme="minorHAnsi" w:hAnsi="Arial" w:cs="Arial"/>
          <w:color w:val="000000"/>
          <w:sz w:val="24"/>
          <w:szCs w:val="24"/>
          <w:lang w:val="hr-HR"/>
        </w:rPr>
      </w:pPr>
      <w:r w:rsidRPr="00EE778D">
        <w:rPr>
          <w:rFonts w:ascii="Arial" w:eastAsiaTheme="minorHAnsi" w:hAnsi="Arial" w:cs="Arial"/>
          <w:color w:val="000000"/>
          <w:sz w:val="24"/>
          <w:szCs w:val="24"/>
          <w:lang w:val="hr-HR"/>
        </w:rPr>
        <w:t xml:space="preserve"> </w:t>
      </w:r>
      <w:r w:rsidRPr="000A5928">
        <w:rPr>
          <w:rFonts w:ascii="Arial" w:eastAsiaTheme="minorHAnsi" w:hAnsi="Arial" w:cs="Arial"/>
          <w:b/>
          <w:bCs/>
          <w:color w:val="000000"/>
          <w:sz w:val="24"/>
          <w:szCs w:val="24"/>
          <w:lang w:val="hr-HR"/>
        </w:rPr>
        <w:t xml:space="preserve">Dio IV – </w:t>
      </w:r>
      <w:r w:rsidRPr="000A5928">
        <w:rPr>
          <w:rFonts w:ascii="Arial" w:eastAsiaTheme="minorHAnsi" w:hAnsi="Arial" w:cs="Arial"/>
          <w:color w:val="000000"/>
          <w:sz w:val="24"/>
          <w:szCs w:val="24"/>
          <w:lang w:val="hr-HR"/>
        </w:rPr>
        <w:t xml:space="preserve">Kriteriji za odabir gospodarskog ubjekta, Odjeljak </w:t>
      </w:r>
      <w:r w:rsidR="00EE778D" w:rsidRPr="00EE778D">
        <w:rPr>
          <w:rFonts w:ascii="Arial" w:eastAsiaTheme="minorHAnsi" w:hAnsi="Arial" w:cs="Arial"/>
          <w:color w:val="000000"/>
          <w:sz w:val="24"/>
          <w:szCs w:val="24"/>
          <w:lang w:val="hr-HR"/>
        </w:rPr>
        <w:t>C</w:t>
      </w:r>
      <w:r w:rsidR="00EE778D">
        <w:rPr>
          <w:rFonts w:ascii="Arial" w:eastAsiaTheme="minorHAnsi" w:hAnsi="Arial" w:cs="Arial"/>
          <w:color w:val="000000"/>
          <w:sz w:val="24"/>
          <w:szCs w:val="24"/>
          <w:lang w:val="hr-HR"/>
        </w:rPr>
        <w:t>,</w:t>
      </w:r>
      <w:r w:rsidRPr="000A5928">
        <w:rPr>
          <w:rFonts w:ascii="Arial" w:eastAsiaTheme="minorHAnsi" w:hAnsi="Arial" w:cs="Arial"/>
          <w:color w:val="000000"/>
          <w:sz w:val="24"/>
          <w:szCs w:val="24"/>
          <w:lang w:val="hr-HR"/>
        </w:rPr>
        <w:t xml:space="preserve"> točka</w:t>
      </w:r>
      <w:r w:rsidR="00EE778D" w:rsidRPr="00EE778D">
        <w:rPr>
          <w:rFonts w:ascii="Arial" w:eastAsiaTheme="minorHAnsi" w:hAnsi="Arial" w:cs="Arial"/>
          <w:color w:val="000000"/>
          <w:sz w:val="24"/>
          <w:szCs w:val="24"/>
          <w:lang w:val="hr-HR"/>
        </w:rPr>
        <w:t xml:space="preserve"> 1 a  i 6.</w:t>
      </w:r>
      <w:r w:rsidRPr="000A5928">
        <w:rPr>
          <w:rFonts w:ascii="Arial" w:eastAsiaTheme="minorHAnsi" w:hAnsi="Arial" w:cs="Arial"/>
          <w:color w:val="000000"/>
          <w:sz w:val="24"/>
          <w:szCs w:val="24"/>
          <w:lang w:val="hr-HR"/>
        </w:rPr>
        <w:t xml:space="preserve"> : </w:t>
      </w:r>
      <w:r w:rsidR="00EE778D" w:rsidRPr="00EE778D">
        <w:rPr>
          <w:rFonts w:ascii="Arial" w:eastAsiaTheme="minorHAnsi" w:hAnsi="Arial" w:cs="Arial"/>
          <w:color w:val="000000"/>
          <w:sz w:val="24"/>
          <w:szCs w:val="24"/>
          <w:lang w:val="hr-HR"/>
        </w:rPr>
        <w:t>Tehnička i stručna sposobnost</w:t>
      </w:r>
    </w:p>
    <w:p w:rsidR="00777661" w:rsidRPr="00EE778D" w:rsidRDefault="00777661" w:rsidP="0035731D">
      <w:pPr>
        <w:pStyle w:val="Bezproreda"/>
        <w:ind w:left="709"/>
        <w:jc w:val="both"/>
        <w:rPr>
          <w:rStyle w:val="bold"/>
          <w:rFonts w:ascii="Arial" w:hAnsi="Arial" w:cs="Arial"/>
          <w:b/>
          <w:bCs/>
          <w:color w:val="FF0000"/>
          <w:sz w:val="24"/>
          <w:szCs w:val="24"/>
        </w:rPr>
      </w:pPr>
      <w:r w:rsidRPr="00EE778D">
        <w:rPr>
          <w:rFonts w:ascii="Arial" w:hAnsi="Arial" w:cs="Arial"/>
          <w:sz w:val="24"/>
          <w:szCs w:val="24"/>
        </w:rPr>
        <w:t xml:space="preserve"> </w:t>
      </w:r>
      <w:r w:rsidRPr="00EE778D">
        <w:rPr>
          <w:rFonts w:ascii="Arial" w:hAnsi="Arial" w:cs="Arial"/>
          <w:b/>
          <w:sz w:val="24"/>
          <w:szCs w:val="24"/>
        </w:rPr>
        <w:t>Dio VI.</w:t>
      </w:r>
      <w:r w:rsidRPr="00EE778D">
        <w:rPr>
          <w:rFonts w:ascii="Arial" w:hAnsi="Arial" w:cs="Arial"/>
          <w:sz w:val="24"/>
          <w:szCs w:val="24"/>
        </w:rPr>
        <w:t xml:space="preserve"> – Završne izjave</w:t>
      </w:r>
    </w:p>
    <w:p w:rsidR="008C5BB7" w:rsidRPr="0035731D" w:rsidRDefault="008C5BB7" w:rsidP="00EE778D">
      <w:pPr>
        <w:ind w:right="66"/>
        <w:jc w:val="both"/>
        <w:rPr>
          <w:rFonts w:ascii="Arial" w:eastAsia="Arial" w:hAnsi="Arial" w:cs="Arial"/>
          <w:color w:val="FF0000"/>
          <w:sz w:val="24"/>
          <w:szCs w:val="24"/>
          <w:lang w:val="hr-HR"/>
        </w:rPr>
      </w:pPr>
    </w:p>
    <w:p w:rsidR="008C5BB7" w:rsidRPr="00E162BC" w:rsidRDefault="008C5BB7" w:rsidP="008C5BB7">
      <w:pPr>
        <w:ind w:right="76"/>
        <w:rPr>
          <w:rFonts w:ascii="Arial" w:eastAsia="Arial" w:hAnsi="Arial" w:cs="Arial"/>
          <w:sz w:val="24"/>
          <w:szCs w:val="24"/>
          <w:lang w:val="hr-HR"/>
        </w:rPr>
      </w:pPr>
      <w:r w:rsidRPr="00E162BC">
        <w:rPr>
          <w:rFonts w:ascii="Arial" w:eastAsia="Arial" w:hAnsi="Arial" w:cs="Arial"/>
          <w:sz w:val="24"/>
          <w:szCs w:val="24"/>
          <w:lang w:val="hr-HR"/>
        </w:rPr>
        <w:t>U e-ESPD obrascu se navode izdavatelji popratnih dokumenata te ona sadržava izjavu da će ponuditelj moći, na zahtjev i bez odgode, Naručitelju dostaviti te dokumente.</w:t>
      </w:r>
    </w:p>
    <w:p w:rsidR="008C5BB7" w:rsidRPr="00E162BC" w:rsidRDefault="008C5BB7" w:rsidP="008C5BB7">
      <w:pPr>
        <w:spacing w:before="16" w:line="260" w:lineRule="exact"/>
        <w:rPr>
          <w:rFonts w:ascii="Arial" w:hAnsi="Arial" w:cs="Arial"/>
          <w:sz w:val="24"/>
          <w:szCs w:val="24"/>
          <w:lang w:val="hr-HR"/>
        </w:rPr>
      </w:pPr>
    </w:p>
    <w:p w:rsidR="008C5BB7" w:rsidRPr="00476C4D" w:rsidRDefault="008C5BB7" w:rsidP="008C5BB7">
      <w:pPr>
        <w:ind w:right="72"/>
        <w:jc w:val="both"/>
        <w:rPr>
          <w:rFonts w:ascii="Arial" w:eastAsia="Arial" w:hAnsi="Arial" w:cs="Arial"/>
          <w:sz w:val="24"/>
          <w:szCs w:val="24"/>
          <w:lang w:val="hr-HR"/>
        </w:rPr>
      </w:pPr>
      <w:r w:rsidRPr="00476C4D">
        <w:rPr>
          <w:rFonts w:ascii="Arial" w:eastAsia="Arial" w:hAnsi="Arial" w:cs="Arial"/>
          <w:sz w:val="24"/>
          <w:szCs w:val="24"/>
          <w:lang w:val="hr-HR"/>
        </w:rPr>
        <w:t>Ako  Naručitelj  može  dobiti  popratne  dokumente  izravno,  pristupanjem  bazi  podataka, gospodarski  subjekt  u e- ESPD  obrascu  navodi  podatke  koji  su  potrebni  u  tu  svrhu,  npr. internetska  adresa  baze  podataka,  svi  identifikacijski  podaci  i  izjava  o  pristanku,  ako  je potrebno.</w:t>
      </w:r>
    </w:p>
    <w:p w:rsidR="008C5BB7" w:rsidRPr="00476C4D" w:rsidRDefault="008C5BB7" w:rsidP="008C5BB7">
      <w:pPr>
        <w:spacing w:before="2"/>
        <w:ind w:right="261"/>
        <w:rPr>
          <w:rFonts w:ascii="Arial" w:eastAsia="Arial" w:hAnsi="Arial" w:cs="Arial"/>
          <w:sz w:val="24"/>
          <w:szCs w:val="24"/>
          <w:lang w:val="hr-HR"/>
        </w:rPr>
      </w:pPr>
      <w:r w:rsidRPr="00476C4D">
        <w:rPr>
          <w:rFonts w:ascii="Arial" w:eastAsia="Arial" w:hAnsi="Arial" w:cs="Arial"/>
          <w:sz w:val="24"/>
          <w:szCs w:val="24"/>
          <w:lang w:val="hr-HR"/>
        </w:rPr>
        <w:t xml:space="preserve">Naručitelj može u bilo kojem trenutku tijekom postupka javne nabave, ako je to potrebno za pravilno provođenje postupka, </w:t>
      </w:r>
      <w:r w:rsidRPr="00476C4D">
        <w:rPr>
          <w:rFonts w:ascii="Arial" w:eastAsia="Arial" w:hAnsi="Arial" w:cs="Arial"/>
          <w:b/>
          <w:sz w:val="24"/>
          <w:szCs w:val="24"/>
          <w:lang w:val="hr-HR"/>
        </w:rPr>
        <w:t xml:space="preserve">provjeriti informacije navedene u e-ESPD obrascu </w:t>
      </w:r>
      <w:r w:rsidRPr="00476C4D">
        <w:rPr>
          <w:rFonts w:ascii="Arial" w:eastAsia="Arial" w:hAnsi="Arial" w:cs="Arial"/>
          <w:sz w:val="24"/>
          <w:szCs w:val="24"/>
          <w:lang w:val="hr-HR"/>
        </w:rPr>
        <w:t>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8C5BB7" w:rsidRPr="00476C4D" w:rsidRDefault="008C5BB7" w:rsidP="008C5BB7">
      <w:pPr>
        <w:spacing w:before="10" w:line="140" w:lineRule="exact"/>
        <w:rPr>
          <w:rFonts w:ascii="Arial" w:hAnsi="Arial" w:cs="Arial"/>
          <w:sz w:val="24"/>
          <w:szCs w:val="24"/>
          <w:lang w:val="hr-HR"/>
        </w:rPr>
      </w:pPr>
    </w:p>
    <w:p w:rsidR="008C5BB7" w:rsidRPr="00476C4D" w:rsidRDefault="008C5BB7" w:rsidP="008C5BB7">
      <w:pPr>
        <w:ind w:right="109"/>
        <w:rPr>
          <w:rFonts w:ascii="Arial" w:eastAsia="Arial" w:hAnsi="Arial" w:cs="Arial"/>
          <w:sz w:val="24"/>
          <w:szCs w:val="24"/>
          <w:lang w:val="hr-HR"/>
        </w:rPr>
      </w:pPr>
      <w:r w:rsidRPr="00476C4D">
        <w:rPr>
          <w:rFonts w:ascii="Arial" w:eastAsia="Arial" w:hAnsi="Arial" w:cs="Arial"/>
          <w:sz w:val="24"/>
          <w:szCs w:val="24"/>
          <w:lang w:val="hr-HR"/>
        </w:rPr>
        <w:t>Ako se ne može obaviti provjera ili ishoditi potvrda sukladno prethodnom stavku, Naručitelj može zahtijevati od ponuditelja da u primjerenom roku, ne kraćem od pet dana, dostavi sve ili dio ažuriranih popratnih dokumenata ili dokaza.</w:t>
      </w:r>
    </w:p>
    <w:p w:rsidR="008E430E" w:rsidRPr="00476C4D" w:rsidRDefault="008E430E" w:rsidP="008C5BB7">
      <w:pPr>
        <w:ind w:right="109"/>
        <w:rPr>
          <w:rFonts w:ascii="Arial" w:eastAsia="Arial" w:hAnsi="Arial" w:cs="Arial"/>
          <w:color w:val="ED7D31" w:themeColor="accent2"/>
          <w:sz w:val="24"/>
          <w:szCs w:val="24"/>
          <w:lang w:val="hr-HR"/>
        </w:rPr>
      </w:pPr>
    </w:p>
    <w:p w:rsidR="008C5BB7" w:rsidRPr="004F2036" w:rsidRDefault="008C5BB7" w:rsidP="008C5BB7">
      <w:pPr>
        <w:pStyle w:val="Naslov1"/>
        <w:numPr>
          <w:ilvl w:val="0"/>
          <w:numId w:val="0"/>
        </w:numPr>
        <w:rPr>
          <w:rFonts w:eastAsia="Arial"/>
          <w:lang w:val="hr-HR"/>
        </w:rPr>
      </w:pPr>
      <w:bookmarkStart w:id="43" w:name="_Toc519151931"/>
      <w:r w:rsidRPr="004F2036">
        <w:rPr>
          <w:rFonts w:eastAsia="Arial"/>
          <w:lang w:val="hr-HR"/>
        </w:rPr>
        <w:t>6. PODACI O PONUDI</w:t>
      </w:r>
      <w:bookmarkEnd w:id="43"/>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Ponuda je izjava volje ponuditelja u pisanom obliku da će pružiti usluge u skladu s uvjetima i</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zahtjevima iz dokumentacije o nabavi.</w:t>
      </w:r>
    </w:p>
    <w:p w:rsidR="008C5BB7" w:rsidRPr="00173F0A" w:rsidRDefault="008C5BB7" w:rsidP="008C5BB7">
      <w:pPr>
        <w:pStyle w:val="Naslov2"/>
        <w:numPr>
          <w:ilvl w:val="0"/>
          <w:numId w:val="0"/>
        </w:numPr>
        <w:rPr>
          <w:lang w:val="hr-HR"/>
        </w:rPr>
      </w:pPr>
      <w:bookmarkStart w:id="44" w:name="_Toc519151932"/>
      <w:r w:rsidRPr="00173F0A">
        <w:rPr>
          <w:rFonts w:eastAsia="Arial"/>
          <w:lang w:val="hr-HR"/>
        </w:rPr>
        <w:t>6.1. SADRŽAJ I NAČIN IZRADE PONUDE</w:t>
      </w:r>
      <w:bookmarkEnd w:id="44"/>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Ponuditelj se, sukladno članku 280. ZJN 2016, pri izradi ponude mora pridržavati zahtjeva i</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uvjeta dokumentacije o nabavi.</w:t>
      </w:r>
    </w:p>
    <w:p w:rsidR="008C5BB7" w:rsidRPr="004F2036" w:rsidRDefault="008C5BB7" w:rsidP="008C5BB7">
      <w:pPr>
        <w:spacing w:before="16" w:line="260" w:lineRule="exact"/>
        <w:rPr>
          <w:rFonts w:ascii="Arial" w:hAnsi="Arial" w:cs="Arial"/>
          <w:sz w:val="24"/>
          <w:szCs w:val="24"/>
          <w:lang w:val="hr-HR"/>
        </w:rPr>
      </w:pPr>
    </w:p>
    <w:p w:rsidR="008C5BB7" w:rsidRPr="00711F71" w:rsidRDefault="008C5BB7" w:rsidP="008C5BB7">
      <w:pPr>
        <w:pStyle w:val="Naslov3"/>
        <w:numPr>
          <w:ilvl w:val="0"/>
          <w:numId w:val="0"/>
        </w:numPr>
        <w:rPr>
          <w:rFonts w:eastAsia="Arial" w:cs="Arial"/>
          <w:lang w:val="hr-HR"/>
        </w:rPr>
      </w:pPr>
      <w:bookmarkStart w:id="45" w:name="_Toc519151933"/>
      <w:r w:rsidRPr="004F2036">
        <w:rPr>
          <w:rFonts w:eastAsia="Arial"/>
          <w:lang w:val="hr-HR"/>
        </w:rPr>
        <w:t xml:space="preserve">6.1.1.  </w:t>
      </w:r>
      <w:r w:rsidRPr="00711F71">
        <w:rPr>
          <w:rFonts w:eastAsia="Arial" w:cs="Arial"/>
          <w:lang w:val="hr-HR"/>
        </w:rPr>
        <w:t>Sadržaj ponude:</w:t>
      </w:r>
      <w:bookmarkEnd w:id="45"/>
    </w:p>
    <w:p w:rsidR="008C5BB7" w:rsidRPr="004F2036" w:rsidRDefault="008C5BB7" w:rsidP="008C5BB7">
      <w:pPr>
        <w:ind w:left="747"/>
        <w:rPr>
          <w:rFonts w:ascii="Arial" w:eastAsia="Arial" w:hAnsi="Arial" w:cs="Arial"/>
          <w:sz w:val="24"/>
          <w:szCs w:val="24"/>
          <w:lang w:val="hr-HR"/>
        </w:rPr>
      </w:pPr>
      <w:r w:rsidRPr="004F2036">
        <w:rPr>
          <w:rFonts w:ascii="Arial" w:eastAsia="Arial" w:hAnsi="Arial" w:cs="Arial"/>
          <w:sz w:val="24"/>
          <w:szCs w:val="24"/>
          <w:lang w:val="hr-HR"/>
        </w:rPr>
        <w:t>1.  Uvez ponude kreiran putem EOJN RH,</w:t>
      </w:r>
    </w:p>
    <w:p w:rsidR="008C5BB7" w:rsidRPr="004F2036" w:rsidRDefault="008C5BB7" w:rsidP="008C5BB7">
      <w:pPr>
        <w:ind w:left="747"/>
        <w:rPr>
          <w:rFonts w:ascii="Arial" w:eastAsia="Arial" w:hAnsi="Arial" w:cs="Arial"/>
          <w:sz w:val="24"/>
          <w:szCs w:val="24"/>
          <w:lang w:val="hr-HR"/>
        </w:rPr>
      </w:pPr>
      <w:r w:rsidRPr="004F2036">
        <w:rPr>
          <w:rFonts w:ascii="Arial" w:eastAsia="Arial" w:hAnsi="Arial" w:cs="Arial"/>
          <w:sz w:val="24"/>
          <w:szCs w:val="24"/>
          <w:lang w:val="hr-HR"/>
        </w:rPr>
        <w:t>2.  Popunjeni troškovnik u .xls.formatu</w:t>
      </w:r>
      <w:r w:rsidR="00BC358E">
        <w:rPr>
          <w:rFonts w:ascii="Arial" w:eastAsia="Arial" w:hAnsi="Arial" w:cs="Arial"/>
          <w:sz w:val="24"/>
          <w:szCs w:val="24"/>
          <w:lang w:val="hr-HR"/>
        </w:rPr>
        <w:t>,</w:t>
      </w:r>
    </w:p>
    <w:p w:rsidR="008C5BB7" w:rsidRPr="004F2036" w:rsidRDefault="008C5BB7" w:rsidP="008C5BB7">
      <w:pPr>
        <w:ind w:left="747"/>
        <w:rPr>
          <w:rFonts w:ascii="Arial" w:eastAsia="Arial" w:hAnsi="Arial" w:cs="Arial"/>
          <w:sz w:val="24"/>
          <w:szCs w:val="24"/>
          <w:lang w:val="hr-HR"/>
        </w:rPr>
      </w:pPr>
      <w:r w:rsidRPr="004F2036">
        <w:rPr>
          <w:rFonts w:ascii="Arial" w:eastAsia="Arial" w:hAnsi="Arial" w:cs="Arial"/>
          <w:sz w:val="24"/>
          <w:szCs w:val="24"/>
          <w:lang w:val="hr-HR"/>
        </w:rPr>
        <w:t>3.  Jamstvo  za  ozbiljnost  ponude  (dostavlja  se  odvojeno  u  papirnatom  obliku,  a  u</w:t>
      </w:r>
    </w:p>
    <w:p w:rsidR="008C5BB7" w:rsidRPr="004F2036" w:rsidRDefault="008C5BB7" w:rsidP="008C5BB7">
      <w:pPr>
        <w:ind w:left="1069" w:right="421"/>
        <w:jc w:val="center"/>
        <w:rPr>
          <w:rFonts w:ascii="Arial" w:eastAsia="Arial" w:hAnsi="Arial" w:cs="Arial"/>
          <w:sz w:val="24"/>
          <w:szCs w:val="24"/>
          <w:lang w:val="hr-HR"/>
        </w:rPr>
      </w:pPr>
      <w:r w:rsidRPr="004F2036">
        <w:rPr>
          <w:rFonts w:ascii="Arial" w:eastAsia="Arial" w:hAnsi="Arial" w:cs="Arial"/>
          <w:sz w:val="24"/>
          <w:szCs w:val="24"/>
          <w:lang w:val="hr-HR"/>
        </w:rPr>
        <w:t>slučaju uplate novčanog pologa, dokaz o istom prilaže se u elektroničkoj ponudi)</w:t>
      </w:r>
    </w:p>
    <w:p w:rsidR="008C5BB7" w:rsidRPr="004F2036" w:rsidRDefault="008C5BB7" w:rsidP="008C5BB7">
      <w:pPr>
        <w:ind w:left="747"/>
        <w:rPr>
          <w:rFonts w:ascii="Arial" w:eastAsia="Arial" w:hAnsi="Arial" w:cs="Arial"/>
          <w:sz w:val="24"/>
          <w:szCs w:val="24"/>
          <w:lang w:val="hr-HR"/>
        </w:rPr>
      </w:pPr>
      <w:r w:rsidRPr="004F2036">
        <w:rPr>
          <w:rFonts w:ascii="Arial" w:eastAsia="Arial" w:hAnsi="Arial" w:cs="Arial"/>
          <w:sz w:val="24"/>
          <w:szCs w:val="24"/>
          <w:lang w:val="hr-HR"/>
        </w:rPr>
        <w:t>4.  Prilog 1. - Izjava o jamstvenom roku na izvedene radove - kriterij za odabir ponude</w:t>
      </w:r>
    </w:p>
    <w:p w:rsidR="008C5BB7" w:rsidRPr="004F2036" w:rsidRDefault="008C5BB7" w:rsidP="008C5BB7">
      <w:pPr>
        <w:ind w:left="747"/>
        <w:rPr>
          <w:rFonts w:ascii="Arial" w:eastAsia="Arial" w:hAnsi="Arial" w:cs="Arial"/>
          <w:sz w:val="24"/>
          <w:szCs w:val="24"/>
          <w:lang w:val="hr-HR"/>
        </w:rPr>
      </w:pPr>
      <w:r w:rsidRPr="004F2036">
        <w:rPr>
          <w:rFonts w:ascii="Arial" w:eastAsia="Arial" w:hAnsi="Arial" w:cs="Arial"/>
          <w:sz w:val="24"/>
          <w:szCs w:val="24"/>
          <w:lang w:val="hr-HR"/>
        </w:rPr>
        <w:t>5.  Prilog 2. - Potpisani prijedlog Ugovora</w:t>
      </w:r>
    </w:p>
    <w:p w:rsidR="008C5BB7" w:rsidRPr="004408CC" w:rsidRDefault="008C5BB7" w:rsidP="008C5BB7">
      <w:pPr>
        <w:ind w:left="747"/>
        <w:rPr>
          <w:rFonts w:ascii="Arial" w:eastAsia="Arial" w:hAnsi="Arial" w:cs="Arial"/>
          <w:sz w:val="24"/>
          <w:szCs w:val="24"/>
          <w:lang w:val="hr-HR"/>
        </w:rPr>
      </w:pPr>
      <w:r w:rsidRPr="004F2036">
        <w:rPr>
          <w:rFonts w:ascii="Arial" w:eastAsia="Arial" w:hAnsi="Arial" w:cs="Arial"/>
          <w:sz w:val="24"/>
          <w:szCs w:val="24"/>
          <w:lang w:val="hr-HR"/>
        </w:rPr>
        <w:t xml:space="preserve">6.  </w:t>
      </w:r>
      <w:r w:rsidRPr="004408CC">
        <w:rPr>
          <w:rFonts w:ascii="Arial" w:eastAsia="Arial" w:hAnsi="Arial" w:cs="Arial"/>
          <w:sz w:val="24"/>
          <w:szCs w:val="24"/>
          <w:lang w:val="hr-HR"/>
        </w:rPr>
        <w:t xml:space="preserve">Popunjen </w:t>
      </w:r>
      <w:r>
        <w:rPr>
          <w:rFonts w:ascii="Arial" w:eastAsia="Arial" w:hAnsi="Arial" w:cs="Arial"/>
          <w:sz w:val="24"/>
          <w:szCs w:val="24"/>
          <w:lang w:val="hr-HR"/>
        </w:rPr>
        <w:t>e</w:t>
      </w:r>
      <w:r w:rsidRPr="004408CC">
        <w:rPr>
          <w:rFonts w:ascii="Arial" w:eastAsia="Arial" w:hAnsi="Arial" w:cs="Arial"/>
          <w:sz w:val="24"/>
          <w:szCs w:val="24"/>
          <w:lang w:val="hr-HR"/>
        </w:rPr>
        <w:t>-ESPD obrazac.</w:t>
      </w:r>
    </w:p>
    <w:p w:rsidR="008C5BB7" w:rsidRPr="004F2036" w:rsidRDefault="008C5BB7" w:rsidP="008C5BB7">
      <w:pPr>
        <w:spacing w:before="14" w:line="260" w:lineRule="exact"/>
        <w:rPr>
          <w:rFonts w:ascii="Arial" w:hAnsi="Arial" w:cs="Arial"/>
          <w:sz w:val="24"/>
          <w:szCs w:val="24"/>
          <w:lang w:val="hr-HR"/>
        </w:rPr>
      </w:pPr>
    </w:p>
    <w:p w:rsidR="008C5BB7" w:rsidRPr="004F2036" w:rsidRDefault="008C5BB7" w:rsidP="008C5BB7">
      <w:pPr>
        <w:ind w:left="104" w:right="62"/>
        <w:jc w:val="both"/>
        <w:rPr>
          <w:rFonts w:ascii="Arial" w:eastAsia="Arial" w:hAnsi="Arial" w:cs="Arial"/>
          <w:sz w:val="24"/>
          <w:szCs w:val="24"/>
          <w:lang w:val="hr-HR"/>
        </w:rPr>
      </w:pPr>
      <w:r w:rsidRPr="004F2036">
        <w:rPr>
          <w:rFonts w:ascii="Arial" w:eastAsia="Arial" w:hAnsi="Arial" w:cs="Arial"/>
          <w:b/>
          <w:sz w:val="24"/>
          <w:szCs w:val="24"/>
          <w:lang w:val="hr-HR"/>
        </w:rPr>
        <w:t>Ponuda   se   u   ovom   postupku   javne   nabave   dostavlja   isključivo   elektroničkim sredstvima komunikacije osim dijelova ponude  koji  se  ne  mogu  dostaviti  elektroničkim  putem  (npr.  jamstvo  za  ozbiljnost ponude).</w:t>
      </w:r>
    </w:p>
    <w:p w:rsidR="008C5BB7" w:rsidRPr="004F2036" w:rsidRDefault="008C5BB7" w:rsidP="008C5BB7">
      <w:pPr>
        <w:spacing w:before="16" w:line="260" w:lineRule="exact"/>
        <w:rPr>
          <w:rFonts w:ascii="Arial" w:hAnsi="Arial" w:cs="Arial"/>
          <w:sz w:val="24"/>
          <w:szCs w:val="24"/>
          <w:lang w:val="hr-HR"/>
        </w:rPr>
      </w:pPr>
    </w:p>
    <w:p w:rsidR="008C5BB7" w:rsidRPr="00CE671C" w:rsidRDefault="008C5BB7" w:rsidP="008C5BB7">
      <w:pPr>
        <w:pStyle w:val="Naslov3"/>
        <w:numPr>
          <w:ilvl w:val="0"/>
          <w:numId w:val="0"/>
        </w:numPr>
        <w:rPr>
          <w:rFonts w:eastAsia="Arial" w:cs="Arial"/>
          <w:lang w:val="hr-HR"/>
        </w:rPr>
      </w:pPr>
      <w:bookmarkStart w:id="46" w:name="_Toc519151934"/>
      <w:r w:rsidRPr="00CE671C">
        <w:rPr>
          <w:rFonts w:eastAsia="Arial" w:cs="Arial"/>
          <w:lang w:val="hr-HR"/>
        </w:rPr>
        <w:t>6.1.2.  Način izrade ponude koja se dostavlja elektroničkim sredstvima komunikacije</w:t>
      </w:r>
      <w:bookmarkEnd w:id="46"/>
      <w:r w:rsidRPr="00CE671C">
        <w:rPr>
          <w:rFonts w:eastAsia="Arial" w:cs="Arial"/>
          <w:lang w:val="hr-HR"/>
        </w:rPr>
        <w:t xml:space="preserve"> </w:t>
      </w:r>
    </w:p>
    <w:p w:rsidR="008C5BB7" w:rsidRDefault="008C5BB7" w:rsidP="008C5BB7">
      <w:pPr>
        <w:ind w:left="104" w:right="77"/>
        <w:rPr>
          <w:rFonts w:ascii="Arial" w:eastAsia="Arial" w:hAnsi="Arial" w:cs="Arial"/>
          <w:sz w:val="24"/>
          <w:szCs w:val="24"/>
          <w:lang w:val="hr-HR"/>
        </w:rPr>
      </w:pPr>
    </w:p>
    <w:p w:rsidR="008C5BB7" w:rsidRDefault="008C5BB7" w:rsidP="00D33FCD">
      <w:pPr>
        <w:ind w:left="104" w:right="77"/>
        <w:rPr>
          <w:rFonts w:ascii="Arial" w:eastAsia="Arial" w:hAnsi="Arial" w:cs="Arial"/>
          <w:sz w:val="24"/>
          <w:szCs w:val="24"/>
          <w:lang w:val="hr-HR"/>
        </w:rPr>
      </w:pPr>
      <w:r w:rsidRPr="004F2036">
        <w:rPr>
          <w:rFonts w:ascii="Arial" w:eastAsia="Arial" w:hAnsi="Arial" w:cs="Arial"/>
          <w:sz w:val="24"/>
          <w:szCs w:val="24"/>
          <w:lang w:val="hr-HR"/>
        </w:rPr>
        <w:t>Ponuditelj je obvezan izraditi ponudu u formatu dokumenta koji je odredio naručitelj u ovoj Dokumentaciji o nabavi.</w:t>
      </w:r>
    </w:p>
    <w:p w:rsidR="008C5BB7" w:rsidRDefault="008C5BB7" w:rsidP="008C5BB7">
      <w:pPr>
        <w:ind w:left="104" w:right="77"/>
        <w:rPr>
          <w:rFonts w:ascii="Arial" w:eastAsia="Arial" w:hAnsi="Arial" w:cs="Arial"/>
          <w:sz w:val="24"/>
          <w:szCs w:val="24"/>
          <w:lang w:val="hr-HR"/>
        </w:rPr>
      </w:pPr>
    </w:p>
    <w:p w:rsidR="008C5BB7" w:rsidRPr="004F2036" w:rsidRDefault="008C5BB7" w:rsidP="008C5BB7">
      <w:pPr>
        <w:spacing w:before="29"/>
        <w:ind w:left="104" w:right="77"/>
        <w:rPr>
          <w:rFonts w:ascii="Arial" w:eastAsia="Arial" w:hAnsi="Arial" w:cs="Arial"/>
          <w:sz w:val="24"/>
          <w:szCs w:val="24"/>
          <w:lang w:val="hr-HR"/>
        </w:rPr>
      </w:pPr>
      <w:r w:rsidRPr="004F2036">
        <w:rPr>
          <w:rFonts w:ascii="Arial" w:eastAsia="Arial" w:hAnsi="Arial" w:cs="Arial"/>
          <w:sz w:val="24"/>
          <w:szCs w:val="24"/>
          <w:lang w:val="hr-HR"/>
        </w:rPr>
        <w:t>Za  dokumente  za  koje  Naručitelj  nije  odredio  format  dokumenta,  ponuditelj  je  obvezan ponudu izraditi u formatu koji je općedostupan i nije diskriminirajući.</w:t>
      </w:r>
    </w:p>
    <w:p w:rsidR="008C5BB7" w:rsidRPr="004F2036" w:rsidRDefault="008C5BB7" w:rsidP="008C5BB7">
      <w:pPr>
        <w:ind w:left="104" w:right="76"/>
        <w:rPr>
          <w:rFonts w:ascii="Arial" w:eastAsia="Arial" w:hAnsi="Arial" w:cs="Arial"/>
          <w:sz w:val="24"/>
          <w:szCs w:val="24"/>
          <w:lang w:val="hr-HR"/>
        </w:rPr>
      </w:pPr>
      <w:r w:rsidRPr="004F2036">
        <w:rPr>
          <w:rFonts w:ascii="Arial" w:eastAsia="Arial" w:hAnsi="Arial" w:cs="Arial"/>
          <w:sz w:val="24"/>
          <w:szCs w:val="24"/>
          <w:lang w:val="hr-HR"/>
        </w:rPr>
        <w:t>EOJN  RH  osigurava  da  su  ponuda  i  svi  njezini  dijelovi  koji  su  dostavljeni  elektroničkim sredstvima komunikacije izrađeni na način da čine cjelinu te da su sigurno uvezani.</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Ponuditelj nije obvezan označiti stranice ponude koja se dostavlja elektroničkim sredstvima</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komunikacije.</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Ponuditelj nije obvezan dostaviti presliku ponude koja se dostavlja elektroničkim sredstvima</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komunikacije.</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Ako se dijelovi ponude dostavljaju sredstvima komunikacije koja nisu elektronička, ponuditelj</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mora u ponudi navesti koji dijelovi se tako dostavljaju.</w:t>
      </w:r>
    </w:p>
    <w:p w:rsidR="008C5BB7" w:rsidRPr="004F2036" w:rsidRDefault="008C5BB7" w:rsidP="008C5BB7">
      <w:pPr>
        <w:spacing w:before="16" w:line="260" w:lineRule="exact"/>
        <w:rPr>
          <w:rFonts w:ascii="Arial" w:hAnsi="Arial" w:cs="Arial"/>
          <w:sz w:val="24"/>
          <w:szCs w:val="24"/>
          <w:lang w:val="hr-HR"/>
        </w:rPr>
      </w:pPr>
    </w:p>
    <w:p w:rsidR="008C5BB7" w:rsidRPr="00CE671C" w:rsidRDefault="008C5BB7" w:rsidP="008C5BB7">
      <w:pPr>
        <w:pStyle w:val="Naslov3"/>
        <w:numPr>
          <w:ilvl w:val="0"/>
          <w:numId w:val="0"/>
        </w:numPr>
        <w:rPr>
          <w:rFonts w:eastAsia="Arial" w:cs="Arial"/>
          <w:lang w:val="hr-HR"/>
        </w:rPr>
      </w:pPr>
      <w:bookmarkStart w:id="47" w:name="_Toc519151935"/>
      <w:r w:rsidRPr="00CE671C">
        <w:rPr>
          <w:rFonts w:eastAsia="Arial" w:cs="Arial"/>
          <w:lang w:val="hr-HR"/>
        </w:rPr>
        <w:t>6.1.3.  Način  izrade  dijelova  ponude  koji  se  ne  dostavljaju  elektroničkim  sredstvima komunikacije</w:t>
      </w:r>
      <w:bookmarkEnd w:id="47"/>
    </w:p>
    <w:p w:rsidR="008C5BB7" w:rsidRPr="004F2036" w:rsidRDefault="008C5BB7" w:rsidP="008C5BB7">
      <w:pPr>
        <w:ind w:left="104" w:right="77"/>
        <w:rPr>
          <w:rFonts w:ascii="Arial" w:eastAsia="Arial" w:hAnsi="Arial" w:cs="Arial"/>
          <w:sz w:val="24"/>
          <w:szCs w:val="24"/>
          <w:lang w:val="hr-HR"/>
        </w:rPr>
      </w:pPr>
      <w:r w:rsidRPr="004F2036">
        <w:rPr>
          <w:rFonts w:ascii="Arial" w:eastAsia="Arial" w:hAnsi="Arial" w:cs="Arial"/>
          <w:sz w:val="24"/>
          <w:szCs w:val="24"/>
          <w:lang w:val="hr-HR"/>
        </w:rPr>
        <w:t>Dijelovi ponude koji se dostavljaju u papirnatom obliku moraju biti uvezani u cjelinu na način da se onemogući naknadno vađenje ili umetanje listova ili dijelova ponude.</w:t>
      </w:r>
    </w:p>
    <w:p w:rsidR="008C5BB7" w:rsidRPr="004F2036" w:rsidRDefault="008C5BB7" w:rsidP="008C5BB7">
      <w:pPr>
        <w:spacing w:before="2" w:line="260" w:lineRule="exact"/>
        <w:ind w:left="104" w:right="75"/>
        <w:rPr>
          <w:rFonts w:ascii="Arial" w:eastAsia="Arial" w:hAnsi="Arial" w:cs="Arial"/>
          <w:sz w:val="24"/>
          <w:szCs w:val="24"/>
          <w:lang w:val="hr-HR"/>
        </w:rPr>
      </w:pPr>
      <w:r w:rsidRPr="004F2036">
        <w:rPr>
          <w:rFonts w:ascii="Arial" w:eastAsia="Arial" w:hAnsi="Arial" w:cs="Arial"/>
          <w:sz w:val="24"/>
          <w:szCs w:val="24"/>
          <w:lang w:val="hr-HR"/>
        </w:rPr>
        <w:t>Dijelove  ponude  kao  što  je  jamstvo  za  ozbiljnost  ponude,  koje  ne  može  biti  uvezano ponuditelj obilježava nazivom i navodi u sadržaju ponude kao dio ponude.</w:t>
      </w:r>
    </w:p>
    <w:p w:rsidR="008C5BB7" w:rsidRPr="004F2036" w:rsidRDefault="008C5BB7" w:rsidP="008C5BB7">
      <w:pPr>
        <w:spacing w:line="260" w:lineRule="exact"/>
        <w:ind w:left="104" w:right="70"/>
        <w:rPr>
          <w:rFonts w:ascii="Arial" w:eastAsia="Arial" w:hAnsi="Arial" w:cs="Arial"/>
          <w:sz w:val="24"/>
          <w:szCs w:val="24"/>
          <w:lang w:val="hr-HR"/>
        </w:rPr>
      </w:pPr>
      <w:r w:rsidRPr="004F2036">
        <w:rPr>
          <w:rFonts w:ascii="Arial" w:eastAsia="Arial" w:hAnsi="Arial" w:cs="Arial"/>
          <w:sz w:val="24"/>
          <w:szCs w:val="24"/>
          <w:lang w:val="hr-HR"/>
        </w:rPr>
        <w:t>Ponuditelji nemaju pravo mijenjati, ispravljati, dopunjavati ili brisati ili na bilo koji drugi način intervenirati u tekst koji je odredio naručitelj u Dokumentaciji o nabavi. .</w:t>
      </w:r>
    </w:p>
    <w:p w:rsidR="008C5BB7" w:rsidRPr="004F2036" w:rsidRDefault="008C5BB7" w:rsidP="008C5BB7">
      <w:pPr>
        <w:spacing w:line="260" w:lineRule="exact"/>
        <w:ind w:left="104"/>
        <w:rPr>
          <w:rFonts w:ascii="Arial" w:eastAsia="Arial" w:hAnsi="Arial" w:cs="Arial"/>
          <w:sz w:val="24"/>
          <w:szCs w:val="24"/>
          <w:lang w:val="hr-HR"/>
        </w:rPr>
      </w:pPr>
      <w:r w:rsidRPr="004F2036">
        <w:rPr>
          <w:rFonts w:ascii="Arial" w:eastAsia="Arial" w:hAnsi="Arial" w:cs="Arial"/>
          <w:sz w:val="24"/>
          <w:szCs w:val="24"/>
          <w:lang w:val="hr-HR"/>
        </w:rPr>
        <w:t>Ispravci u dijelu ponude koja se dostavlja u papirnatom obliku moraju biti izrađeni na način</w:t>
      </w: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da su vidljivi. Ispravci moraju uz navod datuma ispravka biti potvrđeni potpisom ponuditelja.</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pStyle w:val="Naslov2"/>
        <w:numPr>
          <w:ilvl w:val="0"/>
          <w:numId w:val="0"/>
        </w:numPr>
        <w:rPr>
          <w:rFonts w:eastAsia="Arial"/>
          <w:lang w:val="hr-HR"/>
        </w:rPr>
      </w:pPr>
      <w:bookmarkStart w:id="48" w:name="_Toc519151936"/>
      <w:r w:rsidRPr="004F2036">
        <w:rPr>
          <w:rFonts w:eastAsia="Arial"/>
          <w:lang w:val="hr-HR"/>
        </w:rPr>
        <w:t>6.2.NAČIN DOSTAVE PONUDE</w:t>
      </w:r>
      <w:bookmarkEnd w:id="48"/>
    </w:p>
    <w:p w:rsidR="008C5BB7" w:rsidRPr="004F2036" w:rsidRDefault="008C5BB7" w:rsidP="008C5BB7">
      <w:pPr>
        <w:pStyle w:val="Naslov3"/>
        <w:numPr>
          <w:ilvl w:val="0"/>
          <w:numId w:val="0"/>
        </w:numPr>
        <w:rPr>
          <w:rFonts w:eastAsia="Arial"/>
          <w:lang w:val="hr-HR"/>
        </w:rPr>
      </w:pPr>
      <w:bookmarkStart w:id="49" w:name="_Toc519151937"/>
      <w:r w:rsidRPr="004F2036">
        <w:rPr>
          <w:rFonts w:eastAsia="Arial"/>
          <w:lang w:val="hr-HR"/>
        </w:rPr>
        <w:t>6.2.1.Dostava ponude elektroničkim sredstvima komunikacije</w:t>
      </w:r>
      <w:bookmarkEnd w:id="49"/>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Ponuda se dostavlja elektroničkim sredstvima komunikacije putem EOJN RH.</w:t>
      </w:r>
    </w:p>
    <w:p w:rsidR="008C5BB7" w:rsidRPr="004F2036" w:rsidRDefault="008C5BB7" w:rsidP="008C5BB7">
      <w:pPr>
        <w:ind w:left="104" w:right="65"/>
        <w:rPr>
          <w:rFonts w:ascii="Arial" w:eastAsia="Arial" w:hAnsi="Arial" w:cs="Arial"/>
          <w:sz w:val="24"/>
          <w:szCs w:val="24"/>
          <w:lang w:val="hr-HR"/>
        </w:rPr>
      </w:pPr>
      <w:r w:rsidRPr="004F2036">
        <w:rPr>
          <w:rFonts w:ascii="Arial" w:eastAsia="Arial" w:hAnsi="Arial" w:cs="Arial"/>
          <w:sz w:val="24"/>
          <w:szCs w:val="24"/>
          <w:lang w:val="hr-HR"/>
        </w:rPr>
        <w:t>Elektronička  dostava  ponuda  provodi  se  putem  EOJN  RH-a,  vezujući  se  na  elektroničku objavu poziva na nadmetanje te na elektronički pristup Dokumentaciji o nabavi.</w:t>
      </w:r>
    </w:p>
    <w:p w:rsidR="008C5BB7" w:rsidRPr="004F2036" w:rsidRDefault="008C5BB7" w:rsidP="008C5BB7">
      <w:pPr>
        <w:spacing w:before="16" w:line="260" w:lineRule="exact"/>
        <w:rPr>
          <w:rFonts w:ascii="Arial" w:hAnsi="Arial" w:cs="Arial"/>
          <w:sz w:val="24"/>
          <w:szCs w:val="24"/>
          <w:lang w:val="hr-HR"/>
        </w:rPr>
      </w:pPr>
    </w:p>
    <w:p w:rsidR="008C5BB7" w:rsidRPr="000858D7" w:rsidRDefault="008C5BB7" w:rsidP="008C5BB7">
      <w:pPr>
        <w:ind w:left="104"/>
        <w:jc w:val="center"/>
        <w:rPr>
          <w:rFonts w:ascii="Arial" w:eastAsia="Arial" w:hAnsi="Arial" w:cs="Arial"/>
          <w:b/>
          <w:color w:val="FF0000"/>
          <w:sz w:val="24"/>
          <w:szCs w:val="24"/>
          <w:u w:val="thick" w:color="000000"/>
          <w:lang w:val="hr-HR"/>
        </w:rPr>
      </w:pPr>
      <w:r w:rsidRPr="004F2036">
        <w:rPr>
          <w:rFonts w:ascii="Arial" w:eastAsia="Arial" w:hAnsi="Arial" w:cs="Arial"/>
          <w:b/>
          <w:sz w:val="24"/>
          <w:szCs w:val="24"/>
          <w:u w:val="thick" w:color="000000"/>
          <w:lang w:val="hr-HR"/>
        </w:rPr>
        <w:t>Ponuditelj  svoju  el</w:t>
      </w:r>
      <w:r>
        <w:rPr>
          <w:rFonts w:ascii="Arial" w:eastAsia="Arial" w:hAnsi="Arial" w:cs="Arial"/>
          <w:b/>
          <w:sz w:val="24"/>
          <w:szCs w:val="24"/>
          <w:u w:val="thick" w:color="000000"/>
          <w:lang w:val="hr-HR"/>
        </w:rPr>
        <w:t>e</w:t>
      </w:r>
      <w:r w:rsidRPr="004F2036">
        <w:rPr>
          <w:rFonts w:ascii="Arial" w:eastAsia="Arial" w:hAnsi="Arial" w:cs="Arial"/>
          <w:b/>
          <w:sz w:val="24"/>
          <w:szCs w:val="24"/>
          <w:u w:val="thick" w:color="000000"/>
          <w:lang w:val="hr-HR"/>
        </w:rPr>
        <w:t xml:space="preserve">ktroničku  ponudu  mora  dostaviti,  predajom  u  E OJ N  RH,  </w:t>
      </w:r>
      <w:r w:rsidRPr="000858D7">
        <w:rPr>
          <w:rFonts w:ascii="Arial" w:eastAsia="Arial" w:hAnsi="Arial" w:cs="Arial"/>
          <w:b/>
          <w:color w:val="FF0000"/>
          <w:sz w:val="24"/>
          <w:szCs w:val="24"/>
          <w:u w:val="thick" w:color="000000"/>
          <w:lang w:val="hr-HR"/>
        </w:rPr>
        <w:t xml:space="preserve">najkasnije </w:t>
      </w:r>
      <w:r w:rsidRPr="000858D7">
        <w:rPr>
          <w:rFonts w:ascii="Arial" w:eastAsia="Arial" w:hAnsi="Arial" w:cs="Arial"/>
          <w:color w:val="FF0000"/>
          <w:sz w:val="24"/>
          <w:szCs w:val="24"/>
          <w:lang w:val="hr-HR"/>
        </w:rPr>
        <w:t xml:space="preserve"> </w:t>
      </w:r>
      <w:r w:rsidRPr="000858D7">
        <w:rPr>
          <w:rFonts w:ascii="Arial" w:eastAsia="Arial" w:hAnsi="Arial" w:cs="Arial"/>
          <w:b/>
          <w:color w:val="FF0000"/>
          <w:position w:val="-1"/>
          <w:sz w:val="24"/>
          <w:szCs w:val="24"/>
          <w:u w:val="thick" w:color="000000"/>
          <w:lang w:val="hr-HR"/>
        </w:rPr>
        <w:t xml:space="preserve">do   </w:t>
      </w:r>
      <w:r w:rsidR="00BC358E">
        <w:rPr>
          <w:rFonts w:ascii="Arial" w:eastAsia="Arial" w:hAnsi="Arial" w:cs="Arial"/>
          <w:b/>
          <w:color w:val="FF0000"/>
          <w:position w:val="-1"/>
          <w:sz w:val="24"/>
          <w:szCs w:val="24"/>
          <w:u w:val="thick" w:color="000000"/>
          <w:lang w:val="hr-HR"/>
        </w:rPr>
        <w:t xml:space="preserve">           </w:t>
      </w:r>
      <w:r w:rsidR="000858D7" w:rsidRPr="000858D7">
        <w:rPr>
          <w:rFonts w:ascii="Arial" w:eastAsia="Arial" w:hAnsi="Arial" w:cs="Arial"/>
          <w:b/>
          <w:color w:val="FF0000"/>
          <w:position w:val="-1"/>
          <w:sz w:val="24"/>
          <w:szCs w:val="24"/>
          <w:u w:val="thick" w:color="000000"/>
          <w:lang w:val="hr-HR"/>
        </w:rPr>
        <w:t>2018.</w:t>
      </w:r>
      <w:r w:rsidRPr="000858D7">
        <w:rPr>
          <w:rFonts w:ascii="Arial" w:eastAsia="Arial" w:hAnsi="Arial" w:cs="Arial"/>
          <w:b/>
          <w:color w:val="FF0000"/>
          <w:position w:val="-1"/>
          <w:sz w:val="24"/>
          <w:szCs w:val="24"/>
          <w:u w:val="thick" w:color="000000"/>
          <w:lang w:val="hr-HR"/>
        </w:rPr>
        <w:t xml:space="preserve"> godine do 09:00 sati.</w:t>
      </w:r>
    </w:p>
    <w:p w:rsidR="008C5BB7" w:rsidRPr="000858D7" w:rsidRDefault="008C5BB7" w:rsidP="008C5BB7">
      <w:pPr>
        <w:spacing w:before="12" w:line="240" w:lineRule="exact"/>
        <w:rPr>
          <w:rFonts w:ascii="Arial" w:hAnsi="Arial" w:cs="Arial"/>
          <w:color w:val="FF0000"/>
          <w:sz w:val="24"/>
          <w:szCs w:val="24"/>
          <w:lang w:val="hr-HR"/>
        </w:rPr>
      </w:pPr>
    </w:p>
    <w:p w:rsidR="008C5BB7" w:rsidRPr="004F2036" w:rsidRDefault="008C5BB7" w:rsidP="008C5BB7">
      <w:pPr>
        <w:spacing w:before="29"/>
        <w:ind w:left="104" w:right="64"/>
        <w:jc w:val="both"/>
        <w:rPr>
          <w:rFonts w:ascii="Arial" w:eastAsia="Arial" w:hAnsi="Arial" w:cs="Arial"/>
          <w:sz w:val="24"/>
          <w:szCs w:val="24"/>
          <w:lang w:val="hr-HR"/>
        </w:rPr>
      </w:pPr>
      <w:r w:rsidRPr="004F2036">
        <w:rPr>
          <w:rFonts w:ascii="Arial" w:eastAsia="Arial" w:hAnsi="Arial" w:cs="Arial"/>
          <w:sz w:val="24"/>
          <w:szCs w:val="24"/>
          <w:lang w:val="hr-HR"/>
        </w:rPr>
        <w:t>Naručitelj otklanja svaku odgovornost vezanu uz mogući neispravan rad EOJN RH , zastoj u radu  EOJN  RH-a  ili  nemogućnost  zainteresiranoga  gospodarskog  subjekta  da  ponudu  u elektroničkom obliku dostavi u danome roku putem EOJN RH-a.</w:t>
      </w:r>
    </w:p>
    <w:p w:rsidR="008C5BB7" w:rsidRPr="004F2036" w:rsidRDefault="008C5BB7" w:rsidP="008C5BB7">
      <w:pPr>
        <w:ind w:left="104" w:right="66"/>
        <w:jc w:val="both"/>
        <w:rPr>
          <w:rFonts w:ascii="Arial" w:eastAsia="Arial" w:hAnsi="Arial" w:cs="Arial"/>
          <w:sz w:val="24"/>
          <w:szCs w:val="24"/>
          <w:lang w:val="hr-HR"/>
        </w:rPr>
      </w:pPr>
      <w:r w:rsidRPr="004F2036">
        <w:rPr>
          <w:rFonts w:ascii="Arial" w:eastAsia="Arial" w:hAnsi="Arial" w:cs="Arial"/>
          <w:sz w:val="24"/>
          <w:szCs w:val="24"/>
          <w:lang w:val="hr-HR"/>
        </w:rPr>
        <w:t xml:space="preserve">Detaljne upute načina elektroničke dostave ponuda te informacije u vezi sa specifikacijama koje su  potrebne za elektroničku dostavu ponuda, uključujući kriptografsku zaštitu, dostupne su na stranicama EOJN RH-a, na adresi:  </w:t>
      </w:r>
      <w:hyperlink r:id="rId12">
        <w:r w:rsidRPr="004F2036">
          <w:rPr>
            <w:rFonts w:ascii="Arial" w:eastAsia="Arial" w:hAnsi="Arial" w:cs="Arial"/>
            <w:sz w:val="24"/>
            <w:szCs w:val="24"/>
            <w:u w:val="single" w:color="000000"/>
            <w:lang w:val="hr-HR"/>
          </w:rPr>
          <w:t>https://eojn.nn.hr/Oglasnik/</w:t>
        </w:r>
      </w:hyperlink>
    </w:p>
    <w:p w:rsidR="008C5BB7" w:rsidRPr="004F2036" w:rsidRDefault="008C5BB7" w:rsidP="008C5BB7">
      <w:pPr>
        <w:spacing w:before="4" w:line="260" w:lineRule="exact"/>
        <w:ind w:left="104" w:right="75"/>
        <w:jc w:val="both"/>
        <w:rPr>
          <w:rFonts w:ascii="Arial" w:eastAsia="Arial" w:hAnsi="Arial" w:cs="Arial"/>
          <w:sz w:val="24"/>
          <w:szCs w:val="24"/>
          <w:lang w:val="hr-HR"/>
        </w:rPr>
      </w:pPr>
      <w:r w:rsidRPr="004F2036">
        <w:rPr>
          <w:rFonts w:ascii="Arial" w:eastAsia="Arial" w:hAnsi="Arial" w:cs="Arial"/>
          <w:sz w:val="24"/>
          <w:szCs w:val="24"/>
          <w:lang w:val="hr-HR"/>
        </w:rPr>
        <w:t>Prilikom  elektroničke  dostave  ponuda,  sva  komunikacija,  razmjena  i  pohrana  informacija između ponuditelja i Naručitelja obavlja se na način da se očuva integritet podataka i tajnost ponuda.</w:t>
      </w:r>
    </w:p>
    <w:p w:rsidR="008C5BB7" w:rsidRPr="004F2036" w:rsidRDefault="008C5BB7" w:rsidP="008C5BB7">
      <w:pPr>
        <w:spacing w:line="260" w:lineRule="exact"/>
        <w:ind w:left="104" w:right="64"/>
        <w:jc w:val="both"/>
        <w:rPr>
          <w:rFonts w:ascii="Arial" w:eastAsia="Arial" w:hAnsi="Arial" w:cs="Arial"/>
          <w:sz w:val="24"/>
          <w:szCs w:val="24"/>
          <w:lang w:val="hr-HR"/>
        </w:rPr>
      </w:pPr>
      <w:r w:rsidRPr="004F2036">
        <w:rPr>
          <w:rFonts w:ascii="Arial" w:eastAsia="Arial" w:hAnsi="Arial" w:cs="Arial"/>
          <w:sz w:val="24"/>
          <w:szCs w:val="24"/>
          <w:lang w:val="hr-HR"/>
        </w:rPr>
        <w:t xml:space="preserve">U  slučaju  da  Naručitelj  zaustavi  postupak  javne  nabave  povodom  izjavljene  žalbe  na Dokumentaciju  o  nabavi  ili  poništi  postupak  javne  nabave  prije  isteka  roka  za  dostavu </w:t>
      </w:r>
      <w:r w:rsidRPr="004F2036">
        <w:rPr>
          <w:rFonts w:ascii="Arial" w:eastAsia="Arial" w:hAnsi="Arial" w:cs="Arial"/>
          <w:sz w:val="24"/>
          <w:szCs w:val="24"/>
          <w:lang w:val="hr-HR"/>
        </w:rPr>
        <w:lastRenderedPageBreak/>
        <w:t>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rsidR="008C5BB7" w:rsidRPr="004F2036" w:rsidRDefault="008C5BB7" w:rsidP="008C5BB7">
      <w:pPr>
        <w:spacing w:before="12" w:line="260" w:lineRule="exact"/>
        <w:rPr>
          <w:rFonts w:ascii="Arial" w:hAnsi="Arial" w:cs="Arial"/>
          <w:sz w:val="24"/>
          <w:szCs w:val="24"/>
          <w:lang w:val="hr-HR"/>
        </w:rPr>
      </w:pPr>
    </w:p>
    <w:p w:rsidR="008C5BB7" w:rsidRPr="00D94E20" w:rsidRDefault="008C5BB7" w:rsidP="008C5BB7">
      <w:pPr>
        <w:pStyle w:val="Naslov3"/>
        <w:numPr>
          <w:ilvl w:val="0"/>
          <w:numId w:val="0"/>
        </w:numPr>
        <w:rPr>
          <w:rFonts w:eastAsia="Arial" w:cs="Arial"/>
          <w:lang w:val="hr-HR"/>
        </w:rPr>
      </w:pPr>
      <w:bookmarkStart w:id="50" w:name="_Toc519151938"/>
      <w:r w:rsidRPr="004F2036">
        <w:rPr>
          <w:rFonts w:eastAsia="Arial"/>
          <w:lang w:val="hr-HR"/>
        </w:rPr>
        <w:t>6</w:t>
      </w:r>
      <w:r w:rsidRPr="00D94E20">
        <w:rPr>
          <w:rFonts w:eastAsia="Arial" w:cs="Arial"/>
          <w:lang w:val="hr-HR"/>
        </w:rPr>
        <w:t>.2.2. Dostava dijela/dijelova ponude sredstvima koja nisu elektronička</w:t>
      </w:r>
      <w:bookmarkEnd w:id="50"/>
    </w:p>
    <w:p w:rsidR="008C5BB7" w:rsidRPr="004F2036" w:rsidRDefault="008C5BB7" w:rsidP="008C5BB7">
      <w:pPr>
        <w:spacing w:before="10" w:line="220" w:lineRule="exact"/>
        <w:rPr>
          <w:rFonts w:ascii="Arial" w:hAnsi="Arial" w:cs="Arial"/>
          <w:sz w:val="24"/>
          <w:szCs w:val="24"/>
          <w:lang w:val="hr-HR"/>
        </w:rPr>
      </w:pPr>
    </w:p>
    <w:p w:rsidR="008C5BB7" w:rsidRPr="004F2036" w:rsidRDefault="008C5BB7" w:rsidP="008C5BB7">
      <w:pPr>
        <w:spacing w:before="29"/>
        <w:ind w:left="104" w:right="69"/>
        <w:jc w:val="both"/>
        <w:rPr>
          <w:rFonts w:ascii="Arial" w:eastAsia="Arial" w:hAnsi="Arial" w:cs="Arial"/>
          <w:sz w:val="24"/>
          <w:szCs w:val="24"/>
          <w:lang w:val="hr-HR"/>
        </w:rPr>
      </w:pPr>
      <w:r w:rsidRPr="004F2036">
        <w:rPr>
          <w:rFonts w:ascii="Arial" w:eastAsia="Arial" w:hAnsi="Arial" w:cs="Arial"/>
          <w:sz w:val="24"/>
          <w:szCs w:val="24"/>
          <w:lang w:val="hr-HR"/>
        </w:rPr>
        <w:t>Ukoliko pri elektroničkoj dostavi ponuda iz tehničkih razloga nije moguće sigurno povezivanje svih  dijelova  ponude  i/ili  primjena  naprednog  elektroničkog  potpisa  na  dijelove  ponude, Naručitelj  prihvaća  dostavu  u  papirnatom  obliku  onih  dijelova  ponude  koji  se  zbog  svog</w:t>
      </w:r>
      <w:r w:rsidRPr="00173F0A">
        <w:rPr>
          <w:rFonts w:ascii="Arial" w:eastAsia="Arial" w:hAnsi="Arial" w:cs="Arial"/>
          <w:sz w:val="24"/>
          <w:szCs w:val="24"/>
          <w:lang w:val="hr-HR"/>
        </w:rPr>
        <w:t xml:space="preserve"> </w:t>
      </w:r>
      <w:r>
        <w:rPr>
          <w:rFonts w:ascii="Arial" w:eastAsia="Arial" w:hAnsi="Arial" w:cs="Arial"/>
          <w:sz w:val="24"/>
          <w:szCs w:val="24"/>
          <w:lang w:val="hr-HR"/>
        </w:rPr>
        <w:t>ob</w:t>
      </w:r>
      <w:r w:rsidRPr="004F2036">
        <w:rPr>
          <w:rFonts w:ascii="Arial" w:eastAsia="Arial" w:hAnsi="Arial" w:cs="Arial"/>
          <w:sz w:val="24"/>
          <w:szCs w:val="24"/>
          <w:lang w:val="hr-HR"/>
        </w:rPr>
        <w:t>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rsidR="008C5BB7" w:rsidRPr="004F2036"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 xml:space="preserve">Također, ponuditelji u papirnatom obliku, u roku za dostavu ponuda, dostavljaju dokumente drugih  tijela  ili  subjekata  koji  su  važeći  samo  u  izvorniku,  poput  </w:t>
      </w:r>
      <w:r w:rsidRPr="004F2036">
        <w:rPr>
          <w:rFonts w:ascii="Arial" w:eastAsia="Arial" w:hAnsi="Arial" w:cs="Arial"/>
          <w:b/>
          <w:i/>
          <w:sz w:val="24"/>
          <w:szCs w:val="24"/>
          <w:lang w:val="hr-HR"/>
        </w:rPr>
        <w:t>traženog  jamstva  za ozbiljnost ponude</w:t>
      </w:r>
      <w:r w:rsidRPr="004F2036">
        <w:rPr>
          <w:rFonts w:ascii="Arial" w:eastAsia="Arial" w:hAnsi="Arial" w:cs="Arial"/>
          <w:sz w:val="24"/>
          <w:szCs w:val="24"/>
          <w:lang w:val="hr-HR"/>
        </w:rPr>
        <w:t>.</w:t>
      </w:r>
    </w:p>
    <w:p w:rsidR="008C5BB7" w:rsidRDefault="008C5BB7" w:rsidP="008C5BB7">
      <w:pPr>
        <w:ind w:right="64"/>
        <w:jc w:val="both"/>
        <w:rPr>
          <w:rFonts w:ascii="Arial" w:eastAsia="Arial" w:hAnsi="Arial" w:cs="Arial"/>
          <w:sz w:val="24"/>
          <w:szCs w:val="24"/>
          <w:lang w:val="hr-HR"/>
        </w:rPr>
      </w:pPr>
    </w:p>
    <w:p w:rsidR="008C5BB7" w:rsidRPr="004F2036" w:rsidRDefault="008C5BB7" w:rsidP="008C5BB7">
      <w:pPr>
        <w:ind w:left="104" w:right="67"/>
        <w:rPr>
          <w:rFonts w:ascii="Arial" w:eastAsia="Arial" w:hAnsi="Arial" w:cs="Arial"/>
          <w:sz w:val="24"/>
          <w:szCs w:val="24"/>
          <w:lang w:val="hr-HR"/>
        </w:rPr>
      </w:pPr>
      <w:r w:rsidRPr="004F2036">
        <w:rPr>
          <w:rFonts w:ascii="Arial" w:eastAsia="Arial" w:hAnsi="Arial" w:cs="Arial"/>
          <w:sz w:val="24"/>
          <w:szCs w:val="24"/>
          <w:lang w:val="hr-HR"/>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 Zatvorenu   omotnicu   s   dijelom/dijelovima   ponude   ponuditelj   predaje   neposredno   ili preporučenom  poštanskom  pošiljkom  na  adresu  Naručitelja,  a  na  prednjoj  strani  omotnice mora biti naznačeno:</w:t>
      </w:r>
    </w:p>
    <w:p w:rsidR="008C5BB7" w:rsidRPr="004F2036" w:rsidRDefault="008C5BB7" w:rsidP="008C5BB7">
      <w:pPr>
        <w:spacing w:line="12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before="29"/>
        <w:ind w:right="3089"/>
        <w:rPr>
          <w:rFonts w:ascii="Arial" w:eastAsia="Arial" w:hAnsi="Arial" w:cs="Arial"/>
          <w:sz w:val="24"/>
          <w:szCs w:val="24"/>
          <w:lang w:val="hr-HR"/>
        </w:rPr>
      </w:pPr>
      <w:r>
        <w:rPr>
          <w:rFonts w:ascii="Arial" w:hAnsi="Arial" w:cs="Arial"/>
          <w:sz w:val="24"/>
          <w:szCs w:val="24"/>
          <w:lang w:val="hr-HR"/>
        </w:rPr>
        <w:t xml:space="preserve">                                                            </w:t>
      </w:r>
      <w:r w:rsidRPr="004F2036">
        <w:rPr>
          <w:rFonts w:ascii="Arial" w:eastAsia="Arial" w:hAnsi="Arial" w:cs="Arial"/>
          <w:b/>
          <w:sz w:val="24"/>
          <w:szCs w:val="24"/>
          <w:lang w:val="hr-HR"/>
        </w:rPr>
        <w:t>Grad Pregrada</w:t>
      </w:r>
    </w:p>
    <w:p w:rsidR="008C5BB7" w:rsidRPr="004F2036" w:rsidRDefault="008C5BB7" w:rsidP="008C5BB7">
      <w:pPr>
        <w:ind w:left="3491" w:right="3872"/>
        <w:jc w:val="center"/>
        <w:rPr>
          <w:rFonts w:ascii="Arial" w:eastAsia="Arial" w:hAnsi="Arial" w:cs="Arial"/>
          <w:sz w:val="24"/>
          <w:szCs w:val="24"/>
          <w:lang w:val="hr-HR"/>
        </w:rPr>
      </w:pPr>
      <w:r w:rsidRPr="004F2036">
        <w:rPr>
          <w:rFonts w:ascii="Arial" w:eastAsia="Arial" w:hAnsi="Arial" w:cs="Arial"/>
          <w:b/>
          <w:sz w:val="24"/>
          <w:szCs w:val="24"/>
          <w:lang w:val="hr-HR"/>
        </w:rPr>
        <w:t>J.K. Tuškana 2</w:t>
      </w:r>
    </w:p>
    <w:p w:rsidR="008C5BB7" w:rsidRPr="004F2036" w:rsidRDefault="008C5BB7" w:rsidP="008C5BB7">
      <w:pPr>
        <w:ind w:left="4103" w:right="4485"/>
        <w:jc w:val="center"/>
        <w:rPr>
          <w:rFonts w:ascii="Arial" w:eastAsia="Arial" w:hAnsi="Arial" w:cs="Arial"/>
          <w:sz w:val="24"/>
          <w:szCs w:val="24"/>
          <w:lang w:val="hr-HR"/>
        </w:rPr>
      </w:pPr>
      <w:r w:rsidRPr="004F2036">
        <w:rPr>
          <w:rFonts w:ascii="Arial" w:eastAsia="Arial" w:hAnsi="Arial" w:cs="Arial"/>
          <w:b/>
          <w:sz w:val="24"/>
          <w:szCs w:val="24"/>
          <w:lang w:val="hr-HR"/>
        </w:rPr>
        <w:t>4921</w:t>
      </w:r>
      <w:r>
        <w:rPr>
          <w:rFonts w:ascii="Arial" w:eastAsia="Arial" w:hAnsi="Arial" w:cs="Arial"/>
          <w:b/>
          <w:sz w:val="24"/>
          <w:szCs w:val="24"/>
          <w:lang w:val="hr-HR"/>
        </w:rPr>
        <w:t xml:space="preserve">8 </w:t>
      </w:r>
      <w:r w:rsidRPr="004F2036">
        <w:rPr>
          <w:rFonts w:ascii="Arial" w:eastAsia="Arial" w:hAnsi="Arial" w:cs="Arial"/>
          <w:b/>
          <w:sz w:val="24"/>
          <w:szCs w:val="24"/>
          <w:lang w:val="hr-HR"/>
        </w:rPr>
        <w:t>Pregrada</w:t>
      </w:r>
    </w:p>
    <w:p w:rsidR="008C5BB7" w:rsidRPr="00EC6DA1" w:rsidRDefault="008C5BB7" w:rsidP="008C5BB7">
      <w:pPr>
        <w:ind w:left="1330" w:right="1721"/>
        <w:jc w:val="center"/>
        <w:rPr>
          <w:rFonts w:ascii="Arial" w:eastAsia="Arial" w:hAnsi="Arial" w:cs="Arial"/>
          <w:b/>
          <w:sz w:val="24"/>
          <w:szCs w:val="24"/>
          <w:lang w:val="hr-HR"/>
        </w:rPr>
      </w:pPr>
      <w:r w:rsidRPr="00EC6DA1">
        <w:rPr>
          <w:rFonts w:ascii="Arial" w:eastAsia="Arial" w:hAnsi="Arial" w:cs="Arial"/>
          <w:b/>
          <w:sz w:val="24"/>
          <w:szCs w:val="24"/>
          <w:lang w:val="hr-HR"/>
        </w:rPr>
        <w:t xml:space="preserve"> </w:t>
      </w:r>
      <w:r w:rsidR="00BC358E">
        <w:rPr>
          <w:rFonts w:ascii="Arial" w:eastAsia="Arial" w:hAnsi="Arial" w:cs="Arial"/>
          <w:b/>
          <w:sz w:val="24"/>
          <w:szCs w:val="24"/>
          <w:lang w:val="hr-HR"/>
        </w:rPr>
        <w:t>M</w:t>
      </w:r>
      <w:r w:rsidRPr="00EC6DA1">
        <w:rPr>
          <w:rFonts w:ascii="Arial" w:eastAsia="Arial" w:hAnsi="Arial" w:cs="Arial"/>
          <w:b/>
          <w:sz w:val="24"/>
          <w:szCs w:val="24"/>
          <w:lang w:val="hr-HR"/>
        </w:rPr>
        <w:t>odernizaciji nerazvrstanih cesta na području grada Pregrade</w:t>
      </w:r>
    </w:p>
    <w:p w:rsidR="008C5BB7" w:rsidRPr="004F2036" w:rsidRDefault="008C5BB7" w:rsidP="008C5BB7">
      <w:pPr>
        <w:ind w:left="2601" w:right="2986"/>
        <w:jc w:val="center"/>
        <w:rPr>
          <w:rFonts w:ascii="Arial" w:eastAsia="Arial" w:hAnsi="Arial" w:cs="Arial"/>
          <w:sz w:val="24"/>
          <w:szCs w:val="24"/>
          <w:lang w:val="hr-HR"/>
        </w:rPr>
      </w:pPr>
      <w:r w:rsidRPr="004F2036">
        <w:rPr>
          <w:rFonts w:ascii="Arial" w:eastAsia="Arial" w:hAnsi="Arial" w:cs="Arial"/>
          <w:b/>
          <w:sz w:val="24"/>
          <w:szCs w:val="24"/>
          <w:lang w:val="hr-HR"/>
        </w:rPr>
        <w:t>Ev. br. nabave: 2/18</w:t>
      </w:r>
    </w:p>
    <w:p w:rsidR="008C5BB7" w:rsidRPr="004F2036" w:rsidRDefault="008C5BB7" w:rsidP="00BC358E">
      <w:pPr>
        <w:tabs>
          <w:tab w:val="left" w:pos="7420"/>
        </w:tabs>
        <w:spacing w:line="260" w:lineRule="exact"/>
        <w:ind w:right="2597"/>
        <w:rPr>
          <w:rFonts w:ascii="Arial" w:eastAsia="Arial" w:hAnsi="Arial" w:cs="Arial"/>
          <w:sz w:val="24"/>
          <w:szCs w:val="24"/>
          <w:lang w:val="hr-HR"/>
        </w:rPr>
      </w:pPr>
    </w:p>
    <w:p w:rsidR="008C5BB7" w:rsidRPr="004F2036" w:rsidRDefault="008C5BB7" w:rsidP="008C5BB7">
      <w:pPr>
        <w:spacing w:before="12" w:line="240" w:lineRule="exact"/>
        <w:rPr>
          <w:rFonts w:ascii="Arial" w:hAnsi="Arial" w:cs="Arial"/>
          <w:sz w:val="24"/>
          <w:szCs w:val="24"/>
          <w:lang w:val="hr-HR"/>
        </w:rPr>
      </w:pPr>
    </w:p>
    <w:p w:rsidR="008C5BB7" w:rsidRPr="004F2036" w:rsidRDefault="008C5BB7" w:rsidP="008C5BB7">
      <w:pPr>
        <w:spacing w:before="29"/>
        <w:ind w:left="1230" w:right="1614"/>
        <w:jc w:val="center"/>
        <w:rPr>
          <w:rFonts w:ascii="Arial" w:eastAsia="Arial" w:hAnsi="Arial" w:cs="Arial"/>
          <w:sz w:val="24"/>
          <w:szCs w:val="24"/>
          <w:lang w:val="hr-HR"/>
        </w:rPr>
      </w:pPr>
      <w:r w:rsidRPr="004F2036">
        <w:rPr>
          <w:rFonts w:ascii="Arial" w:eastAsia="Arial" w:hAnsi="Arial" w:cs="Arial"/>
          <w:b/>
          <w:sz w:val="24"/>
          <w:szCs w:val="24"/>
          <w:lang w:val="hr-HR"/>
        </w:rPr>
        <w:t>„DIO/DIJELOVI PONUDE KOJI SE DOSTAVLJAJU ODVOJENO“</w:t>
      </w:r>
    </w:p>
    <w:p w:rsidR="008C5BB7" w:rsidRPr="004F2036" w:rsidRDefault="008C5BB7" w:rsidP="008C5BB7">
      <w:pPr>
        <w:spacing w:before="2" w:line="260" w:lineRule="exact"/>
        <w:ind w:left="3930" w:right="4316"/>
        <w:jc w:val="center"/>
        <w:rPr>
          <w:rFonts w:ascii="Arial" w:eastAsia="Arial" w:hAnsi="Arial" w:cs="Arial"/>
          <w:sz w:val="24"/>
          <w:szCs w:val="24"/>
          <w:lang w:val="hr-HR"/>
        </w:rPr>
      </w:pPr>
      <w:r w:rsidRPr="004F2036">
        <w:rPr>
          <w:rFonts w:ascii="Arial" w:eastAsia="Arial" w:hAnsi="Arial" w:cs="Arial"/>
          <w:b/>
          <w:position w:val="-1"/>
          <w:sz w:val="24"/>
          <w:szCs w:val="24"/>
          <w:lang w:val="hr-HR"/>
        </w:rPr>
        <w:t>„NE OTVARAJ“</w:t>
      </w:r>
    </w:p>
    <w:p w:rsidR="008C5BB7" w:rsidRPr="004F2036" w:rsidRDefault="008C5BB7" w:rsidP="008C5BB7">
      <w:pPr>
        <w:spacing w:before="4" w:line="14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before="29"/>
        <w:ind w:left="104" w:right="67"/>
        <w:jc w:val="both"/>
        <w:rPr>
          <w:rFonts w:ascii="Arial" w:eastAsia="Arial" w:hAnsi="Arial" w:cs="Arial"/>
          <w:sz w:val="24"/>
          <w:szCs w:val="24"/>
          <w:lang w:val="hr-HR"/>
        </w:rPr>
      </w:pPr>
      <w:r w:rsidRPr="004F2036">
        <w:rPr>
          <w:rFonts w:ascii="Arial" w:eastAsia="Arial" w:hAnsi="Arial" w:cs="Arial"/>
          <w:sz w:val="24"/>
          <w:szCs w:val="24"/>
          <w:lang w:val="hr-HR"/>
        </w:rPr>
        <w:t xml:space="preserve">U slučaju dostave dijela/dijelova ponude odvojeno u papirnatom obliku, kao vrijeme dostave ponude uzima se vrijeme zaprimanja ponude putem Elektroničkog oglasnika javne </w:t>
      </w:r>
      <w:r w:rsidR="000748EE">
        <w:rPr>
          <w:rFonts w:ascii="Arial" w:eastAsia="Arial" w:hAnsi="Arial" w:cs="Arial"/>
          <w:sz w:val="24"/>
          <w:szCs w:val="24"/>
          <w:lang w:val="hr-HR"/>
        </w:rPr>
        <w:t xml:space="preserve">nabave (elektroničke  ponude), </w:t>
      </w:r>
      <w:r w:rsidRPr="004F2036">
        <w:rPr>
          <w:rFonts w:ascii="Arial" w:eastAsia="Arial" w:hAnsi="Arial" w:cs="Arial"/>
          <w:sz w:val="24"/>
          <w:szCs w:val="24"/>
          <w:lang w:val="hr-HR"/>
        </w:rPr>
        <w:t>po</w:t>
      </w:r>
      <w:r w:rsidR="000748EE">
        <w:rPr>
          <w:rFonts w:ascii="Arial" w:eastAsia="Arial" w:hAnsi="Arial" w:cs="Arial"/>
          <w:sz w:val="24"/>
          <w:szCs w:val="24"/>
          <w:lang w:val="hr-HR"/>
        </w:rPr>
        <w:t xml:space="preserve">d uvjetom da je dio ponude u papirnatom </w:t>
      </w:r>
      <w:r w:rsidRPr="004F2036">
        <w:rPr>
          <w:rFonts w:ascii="Arial" w:eastAsia="Arial" w:hAnsi="Arial" w:cs="Arial"/>
          <w:sz w:val="24"/>
          <w:szCs w:val="24"/>
          <w:lang w:val="hr-HR"/>
        </w:rPr>
        <w:t>obliku</w:t>
      </w:r>
      <w:r w:rsidR="000748EE">
        <w:rPr>
          <w:rFonts w:ascii="Arial" w:eastAsia="Arial" w:hAnsi="Arial" w:cs="Arial"/>
          <w:sz w:val="24"/>
          <w:szCs w:val="24"/>
          <w:lang w:val="hr-HR"/>
        </w:rPr>
        <w:t xml:space="preserve"> </w:t>
      </w:r>
      <w:r w:rsidRPr="004F2036">
        <w:rPr>
          <w:rFonts w:ascii="Arial" w:eastAsia="Arial" w:hAnsi="Arial" w:cs="Arial"/>
          <w:sz w:val="24"/>
          <w:szCs w:val="24"/>
          <w:lang w:val="hr-HR"/>
        </w:rPr>
        <w:t>dostavljen Naručitelju do krajnjeg roka za zaprimanje ponuda.</w:t>
      </w:r>
    </w:p>
    <w:p w:rsidR="008C5BB7" w:rsidRPr="004F2036"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Kada ponuditelj osobnom predajom Naručitelju dostavlja dio ponude, Naručitelj će mu izdati potvrdu o zaprimanju dijela ponude.</w:t>
      </w:r>
    </w:p>
    <w:p w:rsidR="008C5BB7" w:rsidRPr="004F2036" w:rsidRDefault="000748EE" w:rsidP="008C5BB7">
      <w:pPr>
        <w:ind w:left="104" w:right="72"/>
        <w:jc w:val="both"/>
        <w:rPr>
          <w:rFonts w:ascii="Arial" w:eastAsia="Arial" w:hAnsi="Arial" w:cs="Arial"/>
          <w:sz w:val="24"/>
          <w:szCs w:val="24"/>
          <w:lang w:val="hr-HR"/>
        </w:rPr>
      </w:pPr>
      <w:r>
        <w:rPr>
          <w:rFonts w:ascii="Arial" w:eastAsia="Arial" w:hAnsi="Arial" w:cs="Arial"/>
          <w:sz w:val="24"/>
          <w:szCs w:val="24"/>
          <w:lang w:val="hr-HR"/>
        </w:rPr>
        <w:t>Do trenutka</w:t>
      </w:r>
      <w:r w:rsidR="008C5BB7" w:rsidRPr="004F2036">
        <w:rPr>
          <w:rFonts w:ascii="Arial" w:eastAsia="Arial" w:hAnsi="Arial" w:cs="Arial"/>
          <w:sz w:val="24"/>
          <w:szCs w:val="24"/>
          <w:lang w:val="hr-HR"/>
        </w:rPr>
        <w:t xml:space="preserve"> j</w:t>
      </w:r>
      <w:r>
        <w:rPr>
          <w:rFonts w:ascii="Arial" w:eastAsia="Arial" w:hAnsi="Arial" w:cs="Arial"/>
          <w:sz w:val="24"/>
          <w:szCs w:val="24"/>
          <w:lang w:val="hr-HR"/>
        </w:rPr>
        <w:t xml:space="preserve">avnog  otvaranja ponuda nije dopušteno </w:t>
      </w:r>
      <w:r w:rsidR="008C5BB7" w:rsidRPr="004F2036">
        <w:rPr>
          <w:rFonts w:ascii="Arial" w:eastAsia="Arial" w:hAnsi="Arial" w:cs="Arial"/>
          <w:sz w:val="24"/>
          <w:szCs w:val="24"/>
          <w:lang w:val="hr-HR"/>
        </w:rPr>
        <w:t>davanje</w:t>
      </w:r>
      <w:r>
        <w:rPr>
          <w:rFonts w:ascii="Arial" w:eastAsia="Arial" w:hAnsi="Arial" w:cs="Arial"/>
          <w:sz w:val="24"/>
          <w:szCs w:val="24"/>
          <w:lang w:val="hr-HR"/>
        </w:rPr>
        <w:t xml:space="preserve"> informacija o</w:t>
      </w:r>
      <w:r w:rsidR="008C5BB7" w:rsidRPr="004F2036">
        <w:rPr>
          <w:rFonts w:ascii="Arial" w:eastAsia="Arial" w:hAnsi="Arial" w:cs="Arial"/>
          <w:sz w:val="24"/>
          <w:szCs w:val="24"/>
          <w:lang w:val="hr-HR"/>
        </w:rPr>
        <w:t xml:space="preserve"> zaprimljenim</w:t>
      </w:r>
    </w:p>
    <w:p w:rsidR="008C5BB7" w:rsidRPr="004F2036" w:rsidRDefault="008C5BB7" w:rsidP="008C5BB7">
      <w:pPr>
        <w:ind w:left="104" w:right="8766"/>
        <w:jc w:val="both"/>
        <w:rPr>
          <w:rFonts w:ascii="Arial" w:eastAsia="Arial" w:hAnsi="Arial" w:cs="Arial"/>
          <w:sz w:val="24"/>
          <w:szCs w:val="24"/>
          <w:lang w:val="hr-HR"/>
        </w:rPr>
      </w:pPr>
      <w:r w:rsidRPr="004F2036">
        <w:rPr>
          <w:rFonts w:ascii="Arial" w:eastAsia="Arial" w:hAnsi="Arial" w:cs="Arial"/>
          <w:sz w:val="24"/>
          <w:szCs w:val="24"/>
          <w:lang w:val="hr-HR"/>
        </w:rPr>
        <w:t>ponudama.</w:t>
      </w:r>
    </w:p>
    <w:p w:rsidR="008C5BB7" w:rsidRDefault="008C5BB7" w:rsidP="008C5BB7">
      <w:pPr>
        <w:spacing w:before="16" w:line="260" w:lineRule="exact"/>
        <w:rPr>
          <w:rFonts w:ascii="Arial" w:hAnsi="Arial" w:cs="Arial"/>
          <w:sz w:val="24"/>
          <w:szCs w:val="24"/>
          <w:lang w:val="hr-HR"/>
        </w:rPr>
      </w:pPr>
    </w:p>
    <w:p w:rsidR="00A17229" w:rsidRDefault="00A17229" w:rsidP="008C5BB7">
      <w:pPr>
        <w:spacing w:before="16" w:line="260" w:lineRule="exact"/>
        <w:rPr>
          <w:rFonts w:ascii="Arial" w:hAnsi="Arial" w:cs="Arial"/>
          <w:sz w:val="24"/>
          <w:szCs w:val="24"/>
          <w:lang w:val="hr-HR"/>
        </w:rPr>
      </w:pPr>
    </w:p>
    <w:p w:rsidR="00A17229" w:rsidRPr="004F2036" w:rsidRDefault="00A17229" w:rsidP="008C5BB7">
      <w:pPr>
        <w:spacing w:before="16" w:line="260" w:lineRule="exact"/>
        <w:rPr>
          <w:rFonts w:ascii="Arial" w:hAnsi="Arial" w:cs="Arial"/>
          <w:sz w:val="24"/>
          <w:szCs w:val="24"/>
          <w:lang w:val="hr-HR"/>
        </w:rPr>
      </w:pPr>
    </w:p>
    <w:p w:rsidR="008C5BB7" w:rsidRPr="00D94E20" w:rsidRDefault="008C5BB7" w:rsidP="008C5BB7">
      <w:pPr>
        <w:pStyle w:val="Naslov3"/>
        <w:numPr>
          <w:ilvl w:val="0"/>
          <w:numId w:val="0"/>
        </w:numPr>
        <w:rPr>
          <w:rFonts w:eastAsia="Arial" w:cs="Arial"/>
          <w:lang w:val="hr-HR"/>
        </w:rPr>
      </w:pPr>
      <w:bookmarkStart w:id="51" w:name="_Toc519151939"/>
      <w:r w:rsidRPr="00D94E20">
        <w:rPr>
          <w:rFonts w:eastAsia="Arial" w:cs="Arial"/>
          <w:lang w:val="hr-HR"/>
        </w:rPr>
        <w:lastRenderedPageBreak/>
        <w:t>6.2.3. Izmjena i/ili dopuna ponude i odustajanje od ponude</w:t>
      </w:r>
      <w:bookmarkEnd w:id="51"/>
    </w:p>
    <w:p w:rsidR="008C5BB7" w:rsidRPr="00173F0A" w:rsidRDefault="008C5BB7" w:rsidP="008C5BB7">
      <w:pPr>
        <w:rPr>
          <w:rFonts w:eastAsia="Arial"/>
          <w:lang w:val="hr-HR"/>
        </w:rPr>
      </w:pPr>
    </w:p>
    <w:p w:rsidR="008C5BB7" w:rsidRPr="004F2036" w:rsidRDefault="008C5BB7" w:rsidP="008C5BB7">
      <w:pPr>
        <w:ind w:left="104" w:right="1021"/>
        <w:jc w:val="both"/>
        <w:rPr>
          <w:rFonts w:ascii="Arial" w:eastAsia="Arial" w:hAnsi="Arial" w:cs="Arial"/>
          <w:sz w:val="24"/>
          <w:szCs w:val="24"/>
          <w:lang w:val="hr-HR"/>
        </w:rPr>
      </w:pPr>
      <w:r w:rsidRPr="004F2036">
        <w:rPr>
          <w:rFonts w:ascii="Arial" w:eastAsia="Arial" w:hAnsi="Arial" w:cs="Arial"/>
          <w:sz w:val="24"/>
          <w:szCs w:val="24"/>
          <w:lang w:val="hr-HR"/>
        </w:rPr>
        <w:t>U roku za dostavu ponude ponuditelj može izmijeniti svoju ponudu ili od nje odustati.</w:t>
      </w:r>
    </w:p>
    <w:p w:rsidR="008C5BB7" w:rsidRPr="004F2036" w:rsidRDefault="008C5BB7" w:rsidP="008C5BB7">
      <w:pPr>
        <w:ind w:left="104" w:right="68"/>
        <w:jc w:val="both"/>
        <w:rPr>
          <w:rFonts w:ascii="Arial" w:eastAsia="Arial" w:hAnsi="Arial" w:cs="Arial"/>
          <w:sz w:val="24"/>
          <w:szCs w:val="24"/>
          <w:lang w:val="hr-HR"/>
        </w:rPr>
      </w:pPr>
      <w:r w:rsidRPr="004F2036">
        <w:rPr>
          <w:rFonts w:ascii="Arial" w:eastAsia="Arial" w:hAnsi="Arial" w:cs="Arial"/>
          <w:sz w:val="24"/>
          <w:szCs w:val="24"/>
          <w:lang w:val="hr-HR"/>
        </w:rPr>
        <w:t>Ako  ponuditelj  tijekom  roka  za  dostavu  ponuda  mijenja  ponudu,  smatra  se  da  je  ponuda dostavljena u trenutku dostave posljednje izmjene ponude.</w:t>
      </w:r>
    </w:p>
    <w:p w:rsidR="008C5BB7" w:rsidRDefault="008C5BB7" w:rsidP="008C5BB7">
      <w:pPr>
        <w:ind w:left="104" w:right="63"/>
        <w:jc w:val="both"/>
        <w:rPr>
          <w:rFonts w:ascii="Arial" w:eastAsia="Arial" w:hAnsi="Arial" w:cs="Arial"/>
          <w:sz w:val="24"/>
          <w:szCs w:val="24"/>
          <w:lang w:val="hr-HR"/>
        </w:rPr>
      </w:pPr>
      <w:r w:rsidRPr="004F2036">
        <w:rPr>
          <w:rFonts w:ascii="Arial" w:eastAsia="Arial" w:hAnsi="Arial" w:cs="Arial"/>
          <w:sz w:val="24"/>
          <w:szCs w:val="24"/>
          <w:lang w:val="hr-HR"/>
        </w:rPr>
        <w:t xml:space="preserve">Prilikom izmjene ili dopune ponude automatski se poništava prethodno predana ponuda što znači  da  se  učitavanjem  („uploadanjem“)  nove  izmijenjene  ili  dopunjene  ponude  predaje nova ponuda koja sadrži izmijenjene ili dopunjene podatke. Učitavanjem i </w:t>
      </w:r>
      <w:r w:rsidR="000748EE">
        <w:rPr>
          <w:rFonts w:ascii="Arial" w:eastAsia="Arial" w:hAnsi="Arial" w:cs="Arial"/>
          <w:sz w:val="24"/>
          <w:szCs w:val="24"/>
          <w:lang w:val="hr-HR"/>
        </w:rPr>
        <w:t xml:space="preserve">spremanjem novog uveza ponude u </w:t>
      </w:r>
      <w:r w:rsidRPr="004F2036">
        <w:rPr>
          <w:rFonts w:ascii="Arial" w:eastAsia="Arial" w:hAnsi="Arial" w:cs="Arial"/>
          <w:sz w:val="24"/>
          <w:szCs w:val="24"/>
          <w:lang w:val="hr-HR"/>
        </w:rPr>
        <w:t>EOJN RH, Naručitelju se šalje nova izmijenjena/dopunjena ponuda.</w:t>
      </w:r>
    </w:p>
    <w:p w:rsidR="008C5BB7" w:rsidRDefault="008C5BB7" w:rsidP="008C5BB7">
      <w:pPr>
        <w:ind w:left="104" w:right="63"/>
        <w:jc w:val="both"/>
        <w:rPr>
          <w:rFonts w:ascii="Arial" w:eastAsia="Arial" w:hAnsi="Arial" w:cs="Arial"/>
          <w:sz w:val="24"/>
          <w:szCs w:val="24"/>
          <w:lang w:val="hr-HR"/>
        </w:rPr>
      </w:pPr>
    </w:p>
    <w:p w:rsidR="008C5BB7" w:rsidRPr="00D94E20" w:rsidRDefault="008C5BB7" w:rsidP="008C5BB7">
      <w:pPr>
        <w:pStyle w:val="Naslov3"/>
        <w:numPr>
          <w:ilvl w:val="0"/>
          <w:numId w:val="0"/>
        </w:numPr>
        <w:rPr>
          <w:rFonts w:eastAsia="Arial" w:cs="Arial"/>
          <w:lang w:val="hr-HR"/>
        </w:rPr>
      </w:pPr>
      <w:bookmarkStart w:id="52" w:name="_Toc519151940"/>
      <w:r w:rsidRPr="00D94E20">
        <w:rPr>
          <w:rFonts w:eastAsia="Arial" w:cs="Arial"/>
          <w:lang w:val="hr-HR"/>
        </w:rPr>
        <w:t>6.2.4. Nedostupnost EOJN RH tijekom roka za dostavu ponuda</w:t>
      </w:r>
      <w:bookmarkEnd w:id="52"/>
    </w:p>
    <w:p w:rsidR="008C5BB7" w:rsidRPr="00173F0A" w:rsidRDefault="008C5BB7" w:rsidP="008C5BB7">
      <w:pPr>
        <w:rPr>
          <w:rFonts w:eastAsia="Arial"/>
          <w:lang w:val="hr-HR"/>
        </w:rPr>
      </w:pPr>
    </w:p>
    <w:p w:rsidR="008C5BB7" w:rsidRPr="00173F0A" w:rsidRDefault="008C5BB7" w:rsidP="008C5BB7">
      <w:pPr>
        <w:ind w:left="184" w:right="74"/>
        <w:jc w:val="both"/>
        <w:rPr>
          <w:rFonts w:ascii="Arial" w:eastAsia="Arial" w:hAnsi="Arial" w:cs="Arial"/>
          <w:sz w:val="24"/>
          <w:szCs w:val="24"/>
          <w:lang w:val="hr-HR"/>
        </w:rPr>
      </w:pPr>
      <w:r w:rsidRPr="004F2036">
        <w:rPr>
          <w:rFonts w:ascii="Arial" w:eastAsia="Arial" w:hAnsi="Arial" w:cs="Arial"/>
          <w:sz w:val="24"/>
          <w:szCs w:val="24"/>
          <w:lang w:val="hr-HR"/>
        </w:rP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r>
        <w:rPr>
          <w:rFonts w:ascii="Arial" w:eastAsia="Arial" w:hAnsi="Arial" w:cs="Arial"/>
          <w:sz w:val="24"/>
          <w:szCs w:val="24"/>
          <w:lang w:val="hr-HR"/>
        </w:rPr>
        <w:t xml:space="preserve"> </w:t>
      </w:r>
      <w:r w:rsidRPr="004F2036">
        <w:rPr>
          <w:rFonts w:ascii="Arial" w:eastAsia="Arial" w:hAnsi="Arial" w:cs="Arial"/>
          <w:sz w:val="24"/>
          <w:szCs w:val="24"/>
          <w:lang w:val="hr-HR"/>
        </w:rPr>
        <w:t>2016.</w:t>
      </w:r>
    </w:p>
    <w:p w:rsidR="008C5BB7" w:rsidRPr="00CE671C" w:rsidRDefault="008C5BB7" w:rsidP="008C5BB7">
      <w:pPr>
        <w:pStyle w:val="Naslov2"/>
        <w:numPr>
          <w:ilvl w:val="0"/>
          <w:numId w:val="0"/>
        </w:numPr>
        <w:rPr>
          <w:rFonts w:eastAsia="Arial" w:cs="Arial"/>
          <w:lang w:val="hr-HR"/>
        </w:rPr>
      </w:pPr>
      <w:bookmarkStart w:id="53" w:name="_Toc519151941"/>
      <w:r w:rsidRPr="00CE671C">
        <w:rPr>
          <w:rFonts w:eastAsia="Arial" w:cs="Arial"/>
          <w:lang w:val="hr-HR"/>
        </w:rPr>
        <w:t>6.3. VARIJANTE PONUDE</w:t>
      </w:r>
      <w:bookmarkEnd w:id="53"/>
    </w:p>
    <w:p w:rsidR="008C5BB7" w:rsidRPr="0028012C" w:rsidRDefault="008C5BB7" w:rsidP="008C5BB7">
      <w:pPr>
        <w:ind w:left="184" w:right="1713"/>
        <w:rPr>
          <w:rFonts w:ascii="Arial" w:eastAsia="Arial" w:hAnsi="Arial" w:cs="Arial"/>
          <w:color w:val="FF0000"/>
          <w:sz w:val="24"/>
          <w:szCs w:val="24"/>
          <w:lang w:val="hr-HR"/>
        </w:rPr>
      </w:pPr>
      <w:r w:rsidRPr="004F2036">
        <w:rPr>
          <w:rFonts w:ascii="Arial" w:eastAsia="Arial" w:hAnsi="Arial" w:cs="Arial"/>
          <w:sz w:val="24"/>
          <w:szCs w:val="24"/>
          <w:lang w:val="hr-HR"/>
        </w:rPr>
        <w:t xml:space="preserve">U ovom postupku javne nabave varijante ponude nisu dopuštene. </w:t>
      </w:r>
    </w:p>
    <w:p w:rsidR="008C5BB7" w:rsidRPr="004F2036" w:rsidRDefault="008C5BB7" w:rsidP="008C5BB7">
      <w:pPr>
        <w:spacing w:before="16" w:line="260" w:lineRule="exact"/>
        <w:rPr>
          <w:rFonts w:ascii="Arial" w:hAnsi="Arial" w:cs="Arial"/>
          <w:sz w:val="24"/>
          <w:szCs w:val="24"/>
          <w:lang w:val="hr-HR"/>
        </w:rPr>
      </w:pPr>
    </w:p>
    <w:p w:rsidR="008C5BB7" w:rsidRPr="00CE671C" w:rsidRDefault="008C5BB7" w:rsidP="008C5BB7">
      <w:pPr>
        <w:pStyle w:val="Naslov2"/>
        <w:numPr>
          <w:ilvl w:val="0"/>
          <w:numId w:val="0"/>
        </w:numPr>
        <w:rPr>
          <w:rFonts w:eastAsia="Arial" w:cs="Arial"/>
          <w:lang w:val="hr-HR"/>
        </w:rPr>
      </w:pPr>
      <w:bookmarkStart w:id="54" w:name="_Toc519151942"/>
      <w:r w:rsidRPr="00CE671C">
        <w:rPr>
          <w:rFonts w:eastAsia="Arial" w:cs="Arial"/>
          <w:lang w:val="hr-HR"/>
        </w:rPr>
        <w:t>6.4. NAČIN ODREĐIVANJA CIJENE PONUDE</w:t>
      </w:r>
      <w:bookmarkEnd w:id="54"/>
    </w:p>
    <w:p w:rsidR="008C5BB7" w:rsidRPr="004F2036" w:rsidRDefault="008C5BB7" w:rsidP="008C5BB7">
      <w:pPr>
        <w:ind w:left="106" w:right="1395"/>
        <w:jc w:val="both"/>
        <w:rPr>
          <w:rFonts w:ascii="Arial" w:eastAsia="Arial" w:hAnsi="Arial" w:cs="Arial"/>
          <w:sz w:val="24"/>
          <w:szCs w:val="24"/>
          <w:lang w:val="hr-HR"/>
        </w:rPr>
      </w:pPr>
      <w:r w:rsidRPr="004F2036">
        <w:rPr>
          <w:rFonts w:ascii="Arial" w:eastAsia="Arial" w:hAnsi="Arial" w:cs="Arial"/>
          <w:sz w:val="24"/>
          <w:szCs w:val="24"/>
          <w:lang w:val="hr-HR"/>
        </w:rPr>
        <w:t>a)  Cijena ponude piše se brojkama u apsolutnom iznosu i izražava se u kunama.</w:t>
      </w:r>
    </w:p>
    <w:p w:rsidR="008C5BB7" w:rsidRPr="004F2036" w:rsidRDefault="008C5BB7" w:rsidP="008C5BB7">
      <w:pPr>
        <w:ind w:left="467" w:right="77" w:hanging="360"/>
        <w:rPr>
          <w:rFonts w:ascii="Arial" w:eastAsia="Arial" w:hAnsi="Arial" w:cs="Arial"/>
          <w:sz w:val="24"/>
          <w:szCs w:val="24"/>
          <w:lang w:val="hr-HR"/>
        </w:rPr>
      </w:pPr>
      <w:r w:rsidRPr="004F2036">
        <w:rPr>
          <w:rFonts w:ascii="Arial" w:eastAsia="Arial" w:hAnsi="Arial" w:cs="Arial"/>
          <w:sz w:val="24"/>
          <w:szCs w:val="24"/>
          <w:lang w:val="hr-HR"/>
        </w:rPr>
        <w:t>b)  Ponuditelji  su  dužni  ponuditi,  tj.  upisati  jedinične  cijene  i  ukupne  cijene  (zaokružene  na dvije decimale) za svaku stavku troškovnika, na način kako je to određeno u troškovniku.</w:t>
      </w:r>
    </w:p>
    <w:p w:rsidR="008C5BB7" w:rsidRPr="004F2036" w:rsidRDefault="008C5BB7" w:rsidP="000748EE">
      <w:pPr>
        <w:ind w:left="184" w:right="66"/>
        <w:jc w:val="both"/>
        <w:rPr>
          <w:rFonts w:ascii="Arial" w:eastAsia="Arial" w:hAnsi="Arial" w:cs="Arial"/>
          <w:sz w:val="24"/>
          <w:szCs w:val="24"/>
          <w:lang w:val="hr-HR"/>
        </w:rPr>
      </w:pPr>
      <w:r w:rsidRPr="004F2036">
        <w:rPr>
          <w:rFonts w:ascii="Arial" w:eastAsia="Arial" w:hAnsi="Arial" w:cs="Arial"/>
          <w:sz w:val="24"/>
          <w:szCs w:val="24"/>
          <w:lang w:val="hr-HR"/>
        </w:rPr>
        <w:t xml:space="preserve">c) U cijenu ponude bez poreza na dodanu vrijednost (PDV) moraju biti uračunati svi troškovi </w:t>
      </w:r>
      <w:r w:rsidR="000748EE">
        <w:rPr>
          <w:rFonts w:ascii="Arial" w:eastAsia="Arial" w:hAnsi="Arial" w:cs="Arial"/>
          <w:sz w:val="24"/>
          <w:szCs w:val="24"/>
          <w:lang w:val="hr-HR"/>
        </w:rPr>
        <w:t xml:space="preserve"> </w:t>
      </w:r>
      <w:r w:rsidRPr="004F2036">
        <w:rPr>
          <w:rFonts w:ascii="Arial" w:eastAsia="Arial" w:hAnsi="Arial" w:cs="Arial"/>
          <w:sz w:val="24"/>
          <w:szCs w:val="24"/>
          <w:lang w:val="hr-HR"/>
        </w:rPr>
        <w:t>i</w:t>
      </w:r>
      <w:r w:rsidR="000748EE">
        <w:rPr>
          <w:rFonts w:ascii="Arial" w:eastAsia="Arial" w:hAnsi="Arial" w:cs="Arial"/>
          <w:sz w:val="24"/>
          <w:szCs w:val="24"/>
          <w:lang w:val="hr-HR"/>
        </w:rPr>
        <w:t xml:space="preserve"> </w:t>
      </w:r>
      <w:r w:rsidRPr="004F2036">
        <w:rPr>
          <w:rFonts w:ascii="Arial" w:eastAsia="Arial" w:hAnsi="Arial" w:cs="Arial"/>
          <w:sz w:val="24"/>
          <w:szCs w:val="24"/>
          <w:lang w:val="hr-HR"/>
        </w:rPr>
        <w:t>popusti.</w:t>
      </w:r>
    </w:p>
    <w:p w:rsidR="008C5BB7" w:rsidRPr="004F2036" w:rsidRDefault="008C5BB7" w:rsidP="008C5BB7">
      <w:pPr>
        <w:ind w:left="184" w:right="66"/>
        <w:jc w:val="both"/>
        <w:rPr>
          <w:rFonts w:ascii="Arial" w:eastAsia="Arial" w:hAnsi="Arial" w:cs="Arial"/>
          <w:sz w:val="24"/>
          <w:szCs w:val="24"/>
          <w:lang w:val="hr-HR"/>
        </w:rPr>
      </w:pPr>
      <w:r w:rsidRPr="004F2036">
        <w:rPr>
          <w:rFonts w:ascii="Arial" w:eastAsia="Arial" w:hAnsi="Arial" w:cs="Arial"/>
          <w:sz w:val="24"/>
          <w:szCs w:val="24"/>
          <w:lang w:val="hr-HR"/>
        </w:rPr>
        <w:t>d)  Promjena  ukupno  ugovorene  cijene  (vrijednosti  radova)  moguća  je  jedino  u  skladu  s uvjetima predviđenim u točki 8.2. Sklapanje i dopuštene izmjene ugovora o javnoj nabavi ove Dokumentacije o nabavi.</w:t>
      </w:r>
    </w:p>
    <w:p w:rsidR="008C5BB7" w:rsidRPr="004F2036" w:rsidRDefault="008C5BB7" w:rsidP="008C5BB7">
      <w:pPr>
        <w:ind w:left="184" w:right="61"/>
        <w:jc w:val="both"/>
        <w:rPr>
          <w:rFonts w:ascii="Arial" w:eastAsia="Arial" w:hAnsi="Arial" w:cs="Arial"/>
          <w:sz w:val="24"/>
          <w:szCs w:val="24"/>
          <w:lang w:val="hr-HR"/>
        </w:rPr>
      </w:pPr>
      <w:r w:rsidRPr="004F2036">
        <w:rPr>
          <w:rFonts w:ascii="Arial" w:eastAsia="Arial" w:hAnsi="Arial" w:cs="Arial"/>
          <w:sz w:val="24"/>
          <w:szCs w:val="24"/>
          <w:lang w:val="hr-HR"/>
        </w:rPr>
        <w:t>e)  Ponuđene  jedinične  cijene  neće  se  mijenjati  zbog  naknadno  promijenjenih  okolnosti  po bilo kojoj osnovi, niti u slučaju da se nakon zaključenja Ugovora povećaju cijene elemenata na  temelju  kojih  je  ona  određena.  Ponuditelj  se  odriče  prava  na  povećanje  cijene  zbog naknadno  promijenjenih  okolnosti,  te  izričito  jamči  da  ugovorne  jedinične  cijene  vrijede  za cijelo vrijeme ispunjenja ugovornih obveza.</w:t>
      </w:r>
    </w:p>
    <w:p w:rsidR="008C5BB7" w:rsidRPr="004F2036" w:rsidRDefault="008C5BB7" w:rsidP="008C5BB7">
      <w:pPr>
        <w:ind w:left="184" w:right="65"/>
        <w:jc w:val="both"/>
        <w:rPr>
          <w:rFonts w:ascii="Arial" w:eastAsia="Arial" w:hAnsi="Arial" w:cs="Arial"/>
          <w:sz w:val="24"/>
          <w:szCs w:val="24"/>
          <w:lang w:val="hr-HR"/>
        </w:rPr>
      </w:pPr>
      <w:r w:rsidRPr="004F2036">
        <w:rPr>
          <w:rFonts w:ascii="Arial" w:eastAsia="Arial" w:hAnsi="Arial" w:cs="Arial"/>
          <w:sz w:val="24"/>
          <w:szCs w:val="24"/>
          <w:lang w:val="hr-HR"/>
        </w:rPr>
        <w:t>f) 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55" w:name="_Toc519151943"/>
      <w:r w:rsidRPr="004F2036">
        <w:rPr>
          <w:rFonts w:eastAsia="Arial"/>
          <w:lang w:val="hr-HR"/>
        </w:rPr>
        <w:lastRenderedPageBreak/>
        <w:t>6.5. VALUTA PONUDE</w:t>
      </w:r>
      <w:bookmarkEnd w:id="55"/>
    </w:p>
    <w:p w:rsidR="008C5BB7" w:rsidRPr="004F2036" w:rsidRDefault="008C5BB7" w:rsidP="000748EE">
      <w:pPr>
        <w:ind w:left="184" w:right="55"/>
        <w:jc w:val="both"/>
        <w:rPr>
          <w:rFonts w:ascii="Arial" w:eastAsia="Arial" w:hAnsi="Arial" w:cs="Arial"/>
          <w:sz w:val="24"/>
          <w:szCs w:val="24"/>
          <w:lang w:val="hr-HR"/>
        </w:rPr>
      </w:pPr>
      <w:r w:rsidRPr="004F2036">
        <w:rPr>
          <w:rFonts w:ascii="Arial" w:eastAsia="Arial" w:hAnsi="Arial" w:cs="Arial"/>
          <w:sz w:val="24"/>
          <w:szCs w:val="24"/>
          <w:lang w:val="hr-HR"/>
        </w:rPr>
        <w:t>Cijena ponude mora biti izražena u kunama (HRK).</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56" w:name="_Toc519151944"/>
      <w:r w:rsidRPr="004F2036">
        <w:rPr>
          <w:rFonts w:eastAsia="Arial"/>
          <w:lang w:val="hr-HR"/>
        </w:rPr>
        <w:t>6.6. KRITERIJ ZA ODABIR PONUDE TE RELATIVNI PONDER KRITERIJA</w:t>
      </w:r>
      <w:bookmarkEnd w:id="56"/>
    </w:p>
    <w:p w:rsidR="008C5BB7" w:rsidRPr="00A63499" w:rsidRDefault="008C5BB7" w:rsidP="008C5BB7">
      <w:pPr>
        <w:ind w:left="184" w:right="65"/>
        <w:jc w:val="both"/>
        <w:rPr>
          <w:rFonts w:ascii="Arial" w:eastAsia="Arial" w:hAnsi="Arial" w:cs="Arial"/>
          <w:color w:val="FF0000"/>
          <w:sz w:val="24"/>
          <w:szCs w:val="24"/>
          <w:lang w:val="hr-HR"/>
        </w:rPr>
      </w:pPr>
      <w:r w:rsidRPr="004F2036">
        <w:rPr>
          <w:rFonts w:ascii="Arial" w:eastAsia="Arial" w:hAnsi="Arial" w:cs="Arial"/>
          <w:sz w:val="24"/>
          <w:szCs w:val="24"/>
          <w:lang w:val="hr-HR"/>
        </w:rPr>
        <w:t xml:space="preserve">Kriterij  za  odabir  ponude  je  </w:t>
      </w:r>
      <w:r w:rsidRPr="004F2036">
        <w:rPr>
          <w:rFonts w:ascii="Arial" w:eastAsia="Arial" w:hAnsi="Arial" w:cs="Arial"/>
          <w:b/>
          <w:i/>
          <w:sz w:val="24"/>
          <w:szCs w:val="24"/>
          <w:lang w:val="hr-HR"/>
        </w:rPr>
        <w:t>ekonomski  najpovoljnija  ponuda</w:t>
      </w:r>
      <w:r w:rsidR="00A17229">
        <w:rPr>
          <w:rFonts w:ascii="Arial" w:eastAsia="Arial" w:hAnsi="Arial" w:cs="Arial"/>
          <w:b/>
          <w:i/>
          <w:sz w:val="24"/>
          <w:szCs w:val="24"/>
          <w:lang w:val="hr-HR"/>
        </w:rPr>
        <w:t>.</w:t>
      </w:r>
    </w:p>
    <w:p w:rsidR="008C5BB7" w:rsidRPr="004F2036" w:rsidRDefault="008C5BB7" w:rsidP="008C5BB7">
      <w:pPr>
        <w:rPr>
          <w:rFonts w:ascii="Arial" w:eastAsia="Arial" w:hAnsi="Arial" w:cs="Arial"/>
          <w:sz w:val="24"/>
          <w:szCs w:val="24"/>
          <w:lang w:val="hr-HR"/>
        </w:rPr>
      </w:pP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Ekonomski najpovoljnija ponuda utvrđuje se na temelju sljedećih kriterija:</w:t>
      </w: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  Cijena ponude bez PDV-a,</w:t>
      </w: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  Jamstveni rok</w:t>
      </w: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 xml:space="preserve">ENP = Cp + Jr </w:t>
      </w: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Pri čemu je:</w:t>
      </w: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Cp – cijena ponude</w:t>
      </w:r>
    </w:p>
    <w:p w:rsidR="008C5BB7" w:rsidRPr="00173F0A" w:rsidRDefault="008C5BB7" w:rsidP="008C5BB7">
      <w:pPr>
        <w:ind w:left="104" w:right="63"/>
        <w:jc w:val="both"/>
        <w:rPr>
          <w:rFonts w:ascii="Arial" w:eastAsia="Arial" w:hAnsi="Arial" w:cs="Arial"/>
          <w:sz w:val="24"/>
          <w:szCs w:val="24"/>
          <w:lang w:val="hr-HR"/>
        </w:rPr>
      </w:pPr>
      <w:r w:rsidRPr="00173F0A">
        <w:rPr>
          <w:rFonts w:ascii="Arial" w:eastAsia="Arial" w:hAnsi="Arial" w:cs="Arial"/>
          <w:sz w:val="24"/>
          <w:szCs w:val="24"/>
          <w:lang w:val="hr-HR"/>
        </w:rPr>
        <w:t>Jr – jamstveni rok na izvedene radove</w:t>
      </w:r>
    </w:p>
    <w:p w:rsidR="008C5BB7" w:rsidRDefault="008C5BB7" w:rsidP="008C5BB7">
      <w:pPr>
        <w:ind w:left="104" w:right="63"/>
        <w:jc w:val="both"/>
        <w:rPr>
          <w:rFonts w:ascii="Arial" w:eastAsia="Arial" w:hAnsi="Arial" w:cs="Arial"/>
          <w:sz w:val="24"/>
          <w:szCs w:val="24"/>
          <w:lang w:val="hr-HR"/>
        </w:rPr>
      </w:pPr>
    </w:p>
    <w:p w:rsidR="008C5BB7" w:rsidRPr="002D5443" w:rsidRDefault="008C5BB7" w:rsidP="008C5BB7">
      <w:pPr>
        <w:ind w:left="104" w:right="63"/>
        <w:jc w:val="both"/>
        <w:rPr>
          <w:rFonts w:ascii="Arial" w:eastAsia="Arial" w:hAnsi="Arial" w:cs="Arial"/>
          <w:b/>
          <w:sz w:val="24"/>
          <w:szCs w:val="24"/>
          <w:lang w:val="hr-HR"/>
        </w:rPr>
      </w:pPr>
      <w:r w:rsidRPr="002D5443">
        <w:rPr>
          <w:rFonts w:ascii="Arial" w:eastAsia="Arial" w:hAnsi="Arial" w:cs="Arial"/>
          <w:b/>
          <w:sz w:val="24"/>
          <w:szCs w:val="24"/>
          <w:lang w:val="hr-HR"/>
        </w:rPr>
        <w:t>Kriteriji  za  odabir  ekonomski  najpovoljnije  ponude  i  njihov relativni  značaj</w:t>
      </w:r>
      <w:r w:rsidR="00A17229">
        <w:rPr>
          <w:rFonts w:ascii="Arial" w:eastAsia="Arial" w:hAnsi="Arial" w:cs="Arial"/>
          <w:b/>
          <w:sz w:val="24"/>
          <w:szCs w:val="24"/>
          <w:lang w:val="hr-HR"/>
        </w:rPr>
        <w:t>:</w:t>
      </w:r>
    </w:p>
    <w:p w:rsidR="008C5BB7" w:rsidRPr="004F2036" w:rsidRDefault="008C5BB7" w:rsidP="008C5BB7">
      <w:pPr>
        <w:spacing w:before="2" w:line="260" w:lineRule="exact"/>
        <w:rPr>
          <w:rFonts w:ascii="Arial" w:hAnsi="Arial" w:cs="Arial"/>
          <w:sz w:val="24"/>
          <w:szCs w:val="24"/>
          <w:lang w:val="hr-HR"/>
        </w:rPr>
      </w:pPr>
    </w:p>
    <w:p w:rsidR="008C5BB7" w:rsidRPr="004F2036" w:rsidRDefault="008C5BB7" w:rsidP="008C5BB7">
      <w:pPr>
        <w:spacing w:before="29"/>
        <w:ind w:left="7017" w:right="581" w:hanging="4784"/>
        <w:rPr>
          <w:rFonts w:ascii="Arial" w:eastAsia="Arial" w:hAnsi="Arial" w:cs="Arial"/>
          <w:sz w:val="24"/>
          <w:szCs w:val="24"/>
          <w:lang w:val="hr-HR"/>
        </w:rPr>
      </w:pPr>
      <w:r w:rsidRPr="004F2036">
        <w:rPr>
          <w:rFonts w:ascii="Arial" w:eastAsia="Arial" w:hAnsi="Arial" w:cs="Arial"/>
          <w:sz w:val="24"/>
          <w:szCs w:val="24"/>
          <w:lang w:val="hr-HR"/>
        </w:rPr>
        <w:t>KRITERIJ                                     MAKSIMALNI BROJ BODOVA PO KRITERIJU</w:t>
      </w:r>
    </w:p>
    <w:p w:rsidR="008C5BB7" w:rsidRPr="004F2036" w:rsidRDefault="00B15414" w:rsidP="008C5BB7">
      <w:pPr>
        <w:spacing w:before="9"/>
        <w:ind w:left="288"/>
        <w:rPr>
          <w:rFonts w:ascii="Arial" w:eastAsia="Arial" w:hAnsi="Arial" w:cs="Arial"/>
          <w:sz w:val="24"/>
          <w:szCs w:val="24"/>
          <w:lang w:val="hr-HR"/>
        </w:rPr>
      </w:pPr>
      <w:r>
        <w:rPr>
          <w:rFonts w:ascii="Arial" w:hAnsi="Arial" w:cs="Arial"/>
          <w:noProof/>
          <w:sz w:val="24"/>
          <w:szCs w:val="24"/>
          <w:lang w:val="hr-HR"/>
        </w:rPr>
        <mc:AlternateContent>
          <mc:Choice Requires="wpg">
            <w:drawing>
              <wp:anchor distT="0" distB="0" distL="114300" distR="114300" simplePos="0" relativeHeight="251659264" behindDoc="1" locked="0" layoutInCell="1" allowOverlap="1">
                <wp:simplePos x="0" y="0"/>
                <wp:positionH relativeFrom="page">
                  <wp:posOffset>873125</wp:posOffset>
                </wp:positionH>
                <wp:positionV relativeFrom="paragraph">
                  <wp:posOffset>-358140</wp:posOffset>
                </wp:positionV>
                <wp:extent cx="6193790" cy="974090"/>
                <wp:effectExtent l="0" t="0" r="0" b="0"/>
                <wp:wrapNone/>
                <wp:docPr id="66" name="Grupa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974090"/>
                          <a:chOff x="1375" y="-564"/>
                          <a:chExt cx="9754" cy="1534"/>
                        </a:xfrm>
                      </wpg:grpSpPr>
                      <wps:wsp>
                        <wps:cNvPr id="67" name="Freeform 227"/>
                        <wps:cNvSpPr>
                          <a:spLocks/>
                        </wps:cNvSpPr>
                        <wps:spPr bwMode="auto">
                          <a:xfrm>
                            <a:off x="1388" y="-548"/>
                            <a:ext cx="5161" cy="552"/>
                          </a:xfrm>
                          <a:custGeom>
                            <a:avLst/>
                            <a:gdLst>
                              <a:gd name="T0" fmla="+- 0 1388 1388"/>
                              <a:gd name="T1" fmla="*/ T0 w 5161"/>
                              <a:gd name="T2" fmla="+- 0 4 -548"/>
                              <a:gd name="T3" fmla="*/ 4 h 552"/>
                              <a:gd name="T4" fmla="+- 0 6549 1388"/>
                              <a:gd name="T5" fmla="*/ T4 w 5161"/>
                              <a:gd name="T6" fmla="+- 0 4 -548"/>
                              <a:gd name="T7" fmla="*/ 4 h 552"/>
                              <a:gd name="T8" fmla="+- 0 6549 1388"/>
                              <a:gd name="T9" fmla="*/ T8 w 5161"/>
                              <a:gd name="T10" fmla="+- 0 -548 -548"/>
                              <a:gd name="T11" fmla="*/ -548 h 552"/>
                              <a:gd name="T12" fmla="+- 0 1388 1388"/>
                              <a:gd name="T13" fmla="*/ T12 w 5161"/>
                              <a:gd name="T14" fmla="+- 0 -548 -548"/>
                              <a:gd name="T15" fmla="*/ -548 h 552"/>
                              <a:gd name="T16" fmla="+- 0 1388 1388"/>
                              <a:gd name="T17" fmla="*/ T16 w 5161"/>
                              <a:gd name="T18" fmla="+- 0 4 -548"/>
                              <a:gd name="T19" fmla="*/ 4 h 552"/>
                            </a:gdLst>
                            <a:ahLst/>
                            <a:cxnLst>
                              <a:cxn ang="0">
                                <a:pos x="T1" y="T3"/>
                              </a:cxn>
                              <a:cxn ang="0">
                                <a:pos x="T5" y="T7"/>
                              </a:cxn>
                              <a:cxn ang="0">
                                <a:pos x="T9" y="T11"/>
                              </a:cxn>
                              <a:cxn ang="0">
                                <a:pos x="T13" y="T15"/>
                              </a:cxn>
                              <a:cxn ang="0">
                                <a:pos x="T17" y="T19"/>
                              </a:cxn>
                            </a:cxnLst>
                            <a:rect l="0" t="0" r="r" b="b"/>
                            <a:pathLst>
                              <a:path w="5161" h="552">
                                <a:moveTo>
                                  <a:pt x="0" y="552"/>
                                </a:moveTo>
                                <a:lnTo>
                                  <a:pt x="5161" y="552"/>
                                </a:lnTo>
                                <a:lnTo>
                                  <a:pt x="5161" y="0"/>
                                </a:lnTo>
                                <a:lnTo>
                                  <a:pt x="0" y="0"/>
                                </a:lnTo>
                                <a:lnTo>
                                  <a:pt x="0" y="552"/>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28"/>
                        <wps:cNvSpPr>
                          <a:spLocks/>
                        </wps:cNvSpPr>
                        <wps:spPr bwMode="auto">
                          <a:xfrm>
                            <a:off x="1488" y="-548"/>
                            <a:ext cx="4957" cy="276"/>
                          </a:xfrm>
                          <a:custGeom>
                            <a:avLst/>
                            <a:gdLst>
                              <a:gd name="T0" fmla="+- 0 6445 1488"/>
                              <a:gd name="T1" fmla="*/ T0 w 4957"/>
                              <a:gd name="T2" fmla="+- 0 -548 -548"/>
                              <a:gd name="T3" fmla="*/ -548 h 276"/>
                              <a:gd name="T4" fmla="+- 0 1488 1488"/>
                              <a:gd name="T5" fmla="*/ T4 w 4957"/>
                              <a:gd name="T6" fmla="+- 0 -548 -548"/>
                              <a:gd name="T7" fmla="*/ -548 h 276"/>
                              <a:gd name="T8" fmla="+- 0 1488 1488"/>
                              <a:gd name="T9" fmla="*/ T8 w 4957"/>
                              <a:gd name="T10" fmla="+- 0 -272 -548"/>
                              <a:gd name="T11" fmla="*/ -272 h 276"/>
                              <a:gd name="T12" fmla="+- 0 6445 1488"/>
                              <a:gd name="T13" fmla="*/ T12 w 4957"/>
                              <a:gd name="T14" fmla="+- 0 -272 -548"/>
                              <a:gd name="T15" fmla="*/ -272 h 276"/>
                              <a:gd name="T16" fmla="+- 0 6445 1488"/>
                              <a:gd name="T17" fmla="*/ T16 w 4957"/>
                              <a:gd name="T18" fmla="+- 0 -548 -548"/>
                              <a:gd name="T19" fmla="*/ -548 h 276"/>
                            </a:gdLst>
                            <a:ahLst/>
                            <a:cxnLst>
                              <a:cxn ang="0">
                                <a:pos x="T1" y="T3"/>
                              </a:cxn>
                              <a:cxn ang="0">
                                <a:pos x="T5" y="T7"/>
                              </a:cxn>
                              <a:cxn ang="0">
                                <a:pos x="T9" y="T11"/>
                              </a:cxn>
                              <a:cxn ang="0">
                                <a:pos x="T13" y="T15"/>
                              </a:cxn>
                              <a:cxn ang="0">
                                <a:pos x="T17" y="T19"/>
                              </a:cxn>
                            </a:cxnLst>
                            <a:rect l="0" t="0" r="r" b="b"/>
                            <a:pathLst>
                              <a:path w="4957" h="276">
                                <a:moveTo>
                                  <a:pt x="4957" y="0"/>
                                </a:moveTo>
                                <a:lnTo>
                                  <a:pt x="0" y="0"/>
                                </a:lnTo>
                                <a:lnTo>
                                  <a:pt x="0" y="276"/>
                                </a:lnTo>
                                <a:lnTo>
                                  <a:pt x="4957" y="276"/>
                                </a:lnTo>
                                <a:lnTo>
                                  <a:pt x="4957"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29"/>
                        <wps:cNvSpPr>
                          <a:spLocks/>
                        </wps:cNvSpPr>
                        <wps:spPr bwMode="auto">
                          <a:xfrm>
                            <a:off x="6558" y="-548"/>
                            <a:ext cx="4560" cy="552"/>
                          </a:xfrm>
                          <a:custGeom>
                            <a:avLst/>
                            <a:gdLst>
                              <a:gd name="T0" fmla="+- 0 6558 6558"/>
                              <a:gd name="T1" fmla="*/ T0 w 4560"/>
                              <a:gd name="T2" fmla="+- 0 4 -548"/>
                              <a:gd name="T3" fmla="*/ 4 h 552"/>
                              <a:gd name="T4" fmla="+- 0 11119 6558"/>
                              <a:gd name="T5" fmla="*/ T4 w 4560"/>
                              <a:gd name="T6" fmla="+- 0 4 -548"/>
                              <a:gd name="T7" fmla="*/ 4 h 552"/>
                              <a:gd name="T8" fmla="+- 0 11119 6558"/>
                              <a:gd name="T9" fmla="*/ T8 w 4560"/>
                              <a:gd name="T10" fmla="+- 0 -548 -548"/>
                              <a:gd name="T11" fmla="*/ -548 h 552"/>
                              <a:gd name="T12" fmla="+- 0 6558 6558"/>
                              <a:gd name="T13" fmla="*/ T12 w 4560"/>
                              <a:gd name="T14" fmla="+- 0 -548 -548"/>
                              <a:gd name="T15" fmla="*/ -548 h 552"/>
                              <a:gd name="T16" fmla="+- 0 6558 6558"/>
                              <a:gd name="T17" fmla="*/ T16 w 4560"/>
                              <a:gd name="T18" fmla="+- 0 4 -548"/>
                              <a:gd name="T19" fmla="*/ 4 h 552"/>
                            </a:gdLst>
                            <a:ahLst/>
                            <a:cxnLst>
                              <a:cxn ang="0">
                                <a:pos x="T1" y="T3"/>
                              </a:cxn>
                              <a:cxn ang="0">
                                <a:pos x="T5" y="T7"/>
                              </a:cxn>
                              <a:cxn ang="0">
                                <a:pos x="T9" y="T11"/>
                              </a:cxn>
                              <a:cxn ang="0">
                                <a:pos x="T13" y="T15"/>
                              </a:cxn>
                              <a:cxn ang="0">
                                <a:pos x="T17" y="T19"/>
                              </a:cxn>
                            </a:cxnLst>
                            <a:rect l="0" t="0" r="r" b="b"/>
                            <a:pathLst>
                              <a:path w="4560" h="552">
                                <a:moveTo>
                                  <a:pt x="0" y="552"/>
                                </a:moveTo>
                                <a:lnTo>
                                  <a:pt x="4561" y="552"/>
                                </a:lnTo>
                                <a:lnTo>
                                  <a:pt x="4561" y="0"/>
                                </a:lnTo>
                                <a:lnTo>
                                  <a:pt x="0" y="0"/>
                                </a:lnTo>
                                <a:lnTo>
                                  <a:pt x="0" y="552"/>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30"/>
                        <wps:cNvSpPr>
                          <a:spLocks/>
                        </wps:cNvSpPr>
                        <wps:spPr bwMode="auto">
                          <a:xfrm>
                            <a:off x="6661" y="-548"/>
                            <a:ext cx="4354" cy="276"/>
                          </a:xfrm>
                          <a:custGeom>
                            <a:avLst/>
                            <a:gdLst>
                              <a:gd name="T0" fmla="+- 0 11015 6661"/>
                              <a:gd name="T1" fmla="*/ T0 w 4354"/>
                              <a:gd name="T2" fmla="+- 0 -548 -548"/>
                              <a:gd name="T3" fmla="*/ -548 h 276"/>
                              <a:gd name="T4" fmla="+- 0 6661 6661"/>
                              <a:gd name="T5" fmla="*/ T4 w 4354"/>
                              <a:gd name="T6" fmla="+- 0 -548 -548"/>
                              <a:gd name="T7" fmla="*/ -548 h 276"/>
                              <a:gd name="T8" fmla="+- 0 6661 6661"/>
                              <a:gd name="T9" fmla="*/ T8 w 4354"/>
                              <a:gd name="T10" fmla="+- 0 -272 -548"/>
                              <a:gd name="T11" fmla="*/ -272 h 276"/>
                              <a:gd name="T12" fmla="+- 0 11015 6661"/>
                              <a:gd name="T13" fmla="*/ T12 w 4354"/>
                              <a:gd name="T14" fmla="+- 0 -272 -548"/>
                              <a:gd name="T15" fmla="*/ -272 h 276"/>
                              <a:gd name="T16" fmla="+- 0 11015 6661"/>
                              <a:gd name="T17" fmla="*/ T16 w 4354"/>
                              <a:gd name="T18" fmla="+- 0 -548 -548"/>
                              <a:gd name="T19" fmla="*/ -548 h 276"/>
                            </a:gdLst>
                            <a:ahLst/>
                            <a:cxnLst>
                              <a:cxn ang="0">
                                <a:pos x="T1" y="T3"/>
                              </a:cxn>
                              <a:cxn ang="0">
                                <a:pos x="T5" y="T7"/>
                              </a:cxn>
                              <a:cxn ang="0">
                                <a:pos x="T9" y="T11"/>
                              </a:cxn>
                              <a:cxn ang="0">
                                <a:pos x="T13" y="T15"/>
                              </a:cxn>
                              <a:cxn ang="0">
                                <a:pos x="T17" y="T19"/>
                              </a:cxn>
                            </a:cxnLst>
                            <a:rect l="0" t="0" r="r" b="b"/>
                            <a:pathLst>
                              <a:path w="4354" h="276">
                                <a:moveTo>
                                  <a:pt x="4354" y="0"/>
                                </a:moveTo>
                                <a:lnTo>
                                  <a:pt x="0" y="0"/>
                                </a:lnTo>
                                <a:lnTo>
                                  <a:pt x="0" y="276"/>
                                </a:lnTo>
                                <a:lnTo>
                                  <a:pt x="4354" y="276"/>
                                </a:lnTo>
                                <a:lnTo>
                                  <a:pt x="4354"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31"/>
                        <wps:cNvSpPr>
                          <a:spLocks/>
                        </wps:cNvSpPr>
                        <wps:spPr bwMode="auto">
                          <a:xfrm>
                            <a:off x="6661" y="-272"/>
                            <a:ext cx="4354" cy="276"/>
                          </a:xfrm>
                          <a:custGeom>
                            <a:avLst/>
                            <a:gdLst>
                              <a:gd name="T0" fmla="+- 0 6661 6661"/>
                              <a:gd name="T1" fmla="*/ T0 w 4354"/>
                              <a:gd name="T2" fmla="+- 0 4 -272"/>
                              <a:gd name="T3" fmla="*/ 4 h 276"/>
                              <a:gd name="T4" fmla="+- 0 11015 6661"/>
                              <a:gd name="T5" fmla="*/ T4 w 4354"/>
                              <a:gd name="T6" fmla="+- 0 4 -272"/>
                              <a:gd name="T7" fmla="*/ 4 h 276"/>
                              <a:gd name="T8" fmla="+- 0 11015 6661"/>
                              <a:gd name="T9" fmla="*/ T8 w 4354"/>
                              <a:gd name="T10" fmla="+- 0 -272 -272"/>
                              <a:gd name="T11" fmla="*/ -272 h 276"/>
                              <a:gd name="T12" fmla="+- 0 6661 6661"/>
                              <a:gd name="T13" fmla="*/ T12 w 4354"/>
                              <a:gd name="T14" fmla="+- 0 -272 -272"/>
                              <a:gd name="T15" fmla="*/ -272 h 276"/>
                              <a:gd name="T16" fmla="+- 0 6661 6661"/>
                              <a:gd name="T17" fmla="*/ T16 w 4354"/>
                              <a:gd name="T18" fmla="+- 0 4 -272"/>
                              <a:gd name="T19" fmla="*/ 4 h 276"/>
                            </a:gdLst>
                            <a:ahLst/>
                            <a:cxnLst>
                              <a:cxn ang="0">
                                <a:pos x="T1" y="T3"/>
                              </a:cxn>
                              <a:cxn ang="0">
                                <a:pos x="T5" y="T7"/>
                              </a:cxn>
                              <a:cxn ang="0">
                                <a:pos x="T9" y="T11"/>
                              </a:cxn>
                              <a:cxn ang="0">
                                <a:pos x="T13" y="T15"/>
                              </a:cxn>
                              <a:cxn ang="0">
                                <a:pos x="T17" y="T19"/>
                              </a:cxn>
                            </a:cxnLst>
                            <a:rect l="0" t="0" r="r" b="b"/>
                            <a:pathLst>
                              <a:path w="4354" h="276">
                                <a:moveTo>
                                  <a:pt x="0" y="276"/>
                                </a:moveTo>
                                <a:lnTo>
                                  <a:pt x="4354" y="276"/>
                                </a:lnTo>
                                <a:lnTo>
                                  <a:pt x="4354" y="0"/>
                                </a:lnTo>
                                <a:lnTo>
                                  <a:pt x="0" y="0"/>
                                </a:lnTo>
                                <a:lnTo>
                                  <a:pt x="0" y="276"/>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32"/>
                        <wps:cNvSpPr>
                          <a:spLocks/>
                        </wps:cNvSpPr>
                        <wps:spPr bwMode="auto">
                          <a:xfrm>
                            <a:off x="1385" y="-553"/>
                            <a:ext cx="5163" cy="0"/>
                          </a:xfrm>
                          <a:custGeom>
                            <a:avLst/>
                            <a:gdLst>
                              <a:gd name="T0" fmla="+- 0 1385 1385"/>
                              <a:gd name="T1" fmla="*/ T0 w 5163"/>
                              <a:gd name="T2" fmla="+- 0 6549 1385"/>
                              <a:gd name="T3" fmla="*/ T2 w 5163"/>
                            </a:gdLst>
                            <a:ahLst/>
                            <a:cxnLst>
                              <a:cxn ang="0">
                                <a:pos x="T1" y="0"/>
                              </a:cxn>
                              <a:cxn ang="0">
                                <a:pos x="T3" y="0"/>
                              </a:cxn>
                            </a:cxnLst>
                            <a:rect l="0" t="0" r="r" b="b"/>
                            <a:pathLst>
                              <a:path w="5163">
                                <a:moveTo>
                                  <a:pt x="0" y="0"/>
                                </a:moveTo>
                                <a:lnTo>
                                  <a:pt x="51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33"/>
                        <wps:cNvSpPr>
                          <a:spLocks/>
                        </wps:cNvSpPr>
                        <wps:spPr bwMode="auto">
                          <a:xfrm>
                            <a:off x="6558" y="-553"/>
                            <a:ext cx="4558" cy="0"/>
                          </a:xfrm>
                          <a:custGeom>
                            <a:avLst/>
                            <a:gdLst>
                              <a:gd name="T0" fmla="+- 0 6558 6558"/>
                              <a:gd name="T1" fmla="*/ T0 w 4558"/>
                              <a:gd name="T2" fmla="+- 0 11116 6558"/>
                              <a:gd name="T3" fmla="*/ T2 w 4558"/>
                            </a:gdLst>
                            <a:ahLst/>
                            <a:cxnLst>
                              <a:cxn ang="0">
                                <a:pos x="T1" y="0"/>
                              </a:cxn>
                              <a:cxn ang="0">
                                <a:pos x="T3" y="0"/>
                              </a:cxn>
                            </a:cxnLst>
                            <a:rect l="0" t="0" r="r" b="b"/>
                            <a:pathLst>
                              <a:path w="4558">
                                <a:moveTo>
                                  <a:pt x="0" y="0"/>
                                </a:moveTo>
                                <a:lnTo>
                                  <a:pt x="45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34"/>
                        <wps:cNvSpPr>
                          <a:spLocks/>
                        </wps:cNvSpPr>
                        <wps:spPr bwMode="auto">
                          <a:xfrm>
                            <a:off x="1385" y="9"/>
                            <a:ext cx="5163" cy="0"/>
                          </a:xfrm>
                          <a:custGeom>
                            <a:avLst/>
                            <a:gdLst>
                              <a:gd name="T0" fmla="+- 0 1385 1385"/>
                              <a:gd name="T1" fmla="*/ T0 w 5163"/>
                              <a:gd name="T2" fmla="+- 0 6549 1385"/>
                              <a:gd name="T3" fmla="*/ T2 w 5163"/>
                            </a:gdLst>
                            <a:ahLst/>
                            <a:cxnLst>
                              <a:cxn ang="0">
                                <a:pos x="T1" y="0"/>
                              </a:cxn>
                              <a:cxn ang="0">
                                <a:pos x="T3" y="0"/>
                              </a:cxn>
                            </a:cxnLst>
                            <a:rect l="0" t="0" r="r" b="b"/>
                            <a:pathLst>
                              <a:path w="5163">
                                <a:moveTo>
                                  <a:pt x="0" y="0"/>
                                </a:moveTo>
                                <a:lnTo>
                                  <a:pt x="51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235"/>
                        <wps:cNvSpPr>
                          <a:spLocks/>
                        </wps:cNvSpPr>
                        <wps:spPr bwMode="auto">
                          <a:xfrm>
                            <a:off x="6558" y="9"/>
                            <a:ext cx="4558" cy="0"/>
                          </a:xfrm>
                          <a:custGeom>
                            <a:avLst/>
                            <a:gdLst>
                              <a:gd name="T0" fmla="+- 0 6558 6558"/>
                              <a:gd name="T1" fmla="*/ T0 w 4558"/>
                              <a:gd name="T2" fmla="+- 0 11116 6558"/>
                              <a:gd name="T3" fmla="*/ T2 w 4558"/>
                            </a:gdLst>
                            <a:ahLst/>
                            <a:cxnLst>
                              <a:cxn ang="0">
                                <a:pos x="T1" y="0"/>
                              </a:cxn>
                              <a:cxn ang="0">
                                <a:pos x="T3" y="0"/>
                              </a:cxn>
                            </a:cxnLst>
                            <a:rect l="0" t="0" r="r" b="b"/>
                            <a:pathLst>
                              <a:path w="4558">
                                <a:moveTo>
                                  <a:pt x="0" y="0"/>
                                </a:moveTo>
                                <a:lnTo>
                                  <a:pt x="45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236"/>
                        <wps:cNvSpPr>
                          <a:spLocks/>
                        </wps:cNvSpPr>
                        <wps:spPr bwMode="auto">
                          <a:xfrm>
                            <a:off x="1385" y="373"/>
                            <a:ext cx="5163" cy="0"/>
                          </a:xfrm>
                          <a:custGeom>
                            <a:avLst/>
                            <a:gdLst>
                              <a:gd name="T0" fmla="+- 0 1385 1385"/>
                              <a:gd name="T1" fmla="*/ T0 w 5163"/>
                              <a:gd name="T2" fmla="+- 0 6549 1385"/>
                              <a:gd name="T3" fmla="*/ T2 w 5163"/>
                            </a:gdLst>
                            <a:ahLst/>
                            <a:cxnLst>
                              <a:cxn ang="0">
                                <a:pos x="T1" y="0"/>
                              </a:cxn>
                              <a:cxn ang="0">
                                <a:pos x="T3" y="0"/>
                              </a:cxn>
                            </a:cxnLst>
                            <a:rect l="0" t="0" r="r" b="b"/>
                            <a:pathLst>
                              <a:path w="5163">
                                <a:moveTo>
                                  <a:pt x="0" y="0"/>
                                </a:moveTo>
                                <a:lnTo>
                                  <a:pt x="51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237"/>
                        <wps:cNvSpPr>
                          <a:spLocks/>
                        </wps:cNvSpPr>
                        <wps:spPr bwMode="auto">
                          <a:xfrm>
                            <a:off x="6558" y="373"/>
                            <a:ext cx="4558" cy="0"/>
                          </a:xfrm>
                          <a:custGeom>
                            <a:avLst/>
                            <a:gdLst>
                              <a:gd name="T0" fmla="+- 0 6558 6558"/>
                              <a:gd name="T1" fmla="*/ T0 w 4558"/>
                              <a:gd name="T2" fmla="+- 0 11116 6558"/>
                              <a:gd name="T3" fmla="*/ T2 w 4558"/>
                            </a:gdLst>
                            <a:ahLst/>
                            <a:cxnLst>
                              <a:cxn ang="0">
                                <a:pos x="T1" y="0"/>
                              </a:cxn>
                              <a:cxn ang="0">
                                <a:pos x="T3" y="0"/>
                              </a:cxn>
                            </a:cxnLst>
                            <a:rect l="0" t="0" r="r" b="b"/>
                            <a:pathLst>
                              <a:path w="4558">
                                <a:moveTo>
                                  <a:pt x="0" y="0"/>
                                </a:moveTo>
                                <a:lnTo>
                                  <a:pt x="45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238"/>
                        <wps:cNvSpPr>
                          <a:spLocks/>
                        </wps:cNvSpPr>
                        <wps:spPr bwMode="auto">
                          <a:xfrm>
                            <a:off x="1385" y="672"/>
                            <a:ext cx="5163" cy="0"/>
                          </a:xfrm>
                          <a:custGeom>
                            <a:avLst/>
                            <a:gdLst>
                              <a:gd name="T0" fmla="+- 0 1385 1385"/>
                              <a:gd name="T1" fmla="*/ T0 w 5163"/>
                              <a:gd name="T2" fmla="+- 0 6549 1385"/>
                              <a:gd name="T3" fmla="*/ T2 w 5163"/>
                            </a:gdLst>
                            <a:ahLst/>
                            <a:cxnLst>
                              <a:cxn ang="0">
                                <a:pos x="T1" y="0"/>
                              </a:cxn>
                              <a:cxn ang="0">
                                <a:pos x="T3" y="0"/>
                              </a:cxn>
                            </a:cxnLst>
                            <a:rect l="0" t="0" r="r" b="b"/>
                            <a:pathLst>
                              <a:path w="5163">
                                <a:moveTo>
                                  <a:pt x="0" y="0"/>
                                </a:moveTo>
                                <a:lnTo>
                                  <a:pt x="51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239"/>
                        <wps:cNvSpPr>
                          <a:spLocks/>
                        </wps:cNvSpPr>
                        <wps:spPr bwMode="auto">
                          <a:xfrm>
                            <a:off x="6558" y="672"/>
                            <a:ext cx="4558" cy="0"/>
                          </a:xfrm>
                          <a:custGeom>
                            <a:avLst/>
                            <a:gdLst>
                              <a:gd name="T0" fmla="+- 0 6558 6558"/>
                              <a:gd name="T1" fmla="*/ T0 w 4558"/>
                              <a:gd name="T2" fmla="+- 0 11116 6558"/>
                              <a:gd name="T3" fmla="*/ T2 w 4558"/>
                            </a:gdLst>
                            <a:ahLst/>
                            <a:cxnLst>
                              <a:cxn ang="0">
                                <a:pos x="T1" y="0"/>
                              </a:cxn>
                              <a:cxn ang="0">
                                <a:pos x="T3" y="0"/>
                              </a:cxn>
                            </a:cxnLst>
                            <a:rect l="0" t="0" r="r" b="b"/>
                            <a:pathLst>
                              <a:path w="4558">
                                <a:moveTo>
                                  <a:pt x="0" y="0"/>
                                </a:moveTo>
                                <a:lnTo>
                                  <a:pt x="45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240"/>
                        <wps:cNvSpPr>
                          <a:spLocks/>
                        </wps:cNvSpPr>
                        <wps:spPr bwMode="auto">
                          <a:xfrm>
                            <a:off x="1380" y="-558"/>
                            <a:ext cx="0" cy="1522"/>
                          </a:xfrm>
                          <a:custGeom>
                            <a:avLst/>
                            <a:gdLst>
                              <a:gd name="T0" fmla="+- 0 -558 -558"/>
                              <a:gd name="T1" fmla="*/ -558 h 1522"/>
                              <a:gd name="T2" fmla="+- 0 964 -558"/>
                              <a:gd name="T3" fmla="*/ 964 h 1522"/>
                            </a:gdLst>
                            <a:ahLst/>
                            <a:cxnLst>
                              <a:cxn ang="0">
                                <a:pos x="0" y="T1"/>
                              </a:cxn>
                              <a:cxn ang="0">
                                <a:pos x="0" y="T3"/>
                              </a:cxn>
                            </a:cxnLst>
                            <a:rect l="0" t="0" r="r" b="b"/>
                            <a:pathLst>
                              <a:path h="1522">
                                <a:moveTo>
                                  <a:pt x="0" y="0"/>
                                </a:moveTo>
                                <a:lnTo>
                                  <a:pt x="0" y="15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241"/>
                        <wps:cNvSpPr>
                          <a:spLocks/>
                        </wps:cNvSpPr>
                        <wps:spPr bwMode="auto">
                          <a:xfrm>
                            <a:off x="1385" y="960"/>
                            <a:ext cx="5163" cy="0"/>
                          </a:xfrm>
                          <a:custGeom>
                            <a:avLst/>
                            <a:gdLst>
                              <a:gd name="T0" fmla="+- 0 1385 1385"/>
                              <a:gd name="T1" fmla="*/ T0 w 5163"/>
                              <a:gd name="T2" fmla="+- 0 6549 1385"/>
                              <a:gd name="T3" fmla="*/ T2 w 5163"/>
                            </a:gdLst>
                            <a:ahLst/>
                            <a:cxnLst>
                              <a:cxn ang="0">
                                <a:pos x="T1" y="0"/>
                              </a:cxn>
                              <a:cxn ang="0">
                                <a:pos x="T3" y="0"/>
                              </a:cxn>
                            </a:cxnLst>
                            <a:rect l="0" t="0" r="r" b="b"/>
                            <a:pathLst>
                              <a:path w="5163">
                                <a:moveTo>
                                  <a:pt x="0" y="0"/>
                                </a:moveTo>
                                <a:lnTo>
                                  <a:pt x="51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242"/>
                        <wps:cNvSpPr>
                          <a:spLocks/>
                        </wps:cNvSpPr>
                        <wps:spPr bwMode="auto">
                          <a:xfrm>
                            <a:off x="6553" y="-558"/>
                            <a:ext cx="0" cy="1522"/>
                          </a:xfrm>
                          <a:custGeom>
                            <a:avLst/>
                            <a:gdLst>
                              <a:gd name="T0" fmla="+- 0 -558 -558"/>
                              <a:gd name="T1" fmla="*/ -558 h 1522"/>
                              <a:gd name="T2" fmla="+- 0 964 -558"/>
                              <a:gd name="T3" fmla="*/ 964 h 1522"/>
                            </a:gdLst>
                            <a:ahLst/>
                            <a:cxnLst>
                              <a:cxn ang="0">
                                <a:pos x="0" y="T1"/>
                              </a:cxn>
                              <a:cxn ang="0">
                                <a:pos x="0" y="T3"/>
                              </a:cxn>
                            </a:cxnLst>
                            <a:rect l="0" t="0" r="r" b="b"/>
                            <a:pathLst>
                              <a:path h="1522">
                                <a:moveTo>
                                  <a:pt x="0" y="0"/>
                                </a:moveTo>
                                <a:lnTo>
                                  <a:pt x="0" y="15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243"/>
                        <wps:cNvSpPr>
                          <a:spLocks/>
                        </wps:cNvSpPr>
                        <wps:spPr bwMode="auto">
                          <a:xfrm>
                            <a:off x="6558" y="960"/>
                            <a:ext cx="4558" cy="0"/>
                          </a:xfrm>
                          <a:custGeom>
                            <a:avLst/>
                            <a:gdLst>
                              <a:gd name="T0" fmla="+- 0 6558 6558"/>
                              <a:gd name="T1" fmla="*/ T0 w 4558"/>
                              <a:gd name="T2" fmla="+- 0 11116 6558"/>
                              <a:gd name="T3" fmla="*/ T2 w 4558"/>
                            </a:gdLst>
                            <a:ahLst/>
                            <a:cxnLst>
                              <a:cxn ang="0">
                                <a:pos x="T1" y="0"/>
                              </a:cxn>
                              <a:cxn ang="0">
                                <a:pos x="T3" y="0"/>
                              </a:cxn>
                            </a:cxnLst>
                            <a:rect l="0" t="0" r="r" b="b"/>
                            <a:pathLst>
                              <a:path w="4558">
                                <a:moveTo>
                                  <a:pt x="0" y="0"/>
                                </a:moveTo>
                                <a:lnTo>
                                  <a:pt x="45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244"/>
                        <wps:cNvSpPr>
                          <a:spLocks/>
                        </wps:cNvSpPr>
                        <wps:spPr bwMode="auto">
                          <a:xfrm>
                            <a:off x="11121" y="-558"/>
                            <a:ext cx="0" cy="1522"/>
                          </a:xfrm>
                          <a:custGeom>
                            <a:avLst/>
                            <a:gdLst>
                              <a:gd name="T0" fmla="+- 0 -558 -558"/>
                              <a:gd name="T1" fmla="*/ -558 h 1522"/>
                              <a:gd name="T2" fmla="+- 0 964 -558"/>
                              <a:gd name="T3" fmla="*/ 964 h 1522"/>
                            </a:gdLst>
                            <a:ahLst/>
                            <a:cxnLst>
                              <a:cxn ang="0">
                                <a:pos x="0" y="T1"/>
                              </a:cxn>
                              <a:cxn ang="0">
                                <a:pos x="0" y="T3"/>
                              </a:cxn>
                            </a:cxnLst>
                            <a:rect l="0" t="0" r="r" b="b"/>
                            <a:pathLst>
                              <a:path h="1522">
                                <a:moveTo>
                                  <a:pt x="0" y="0"/>
                                </a:moveTo>
                                <a:lnTo>
                                  <a:pt x="0" y="152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50341" id="Grupa 66" o:spid="_x0000_s1026" style="position:absolute;margin-left:68.75pt;margin-top:-28.2pt;width:487.7pt;height:76.7pt;z-index:-251657216;mso-position-horizontal-relative:page" coordorigin="1375,-564" coordsize="9754,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">
                <v:shape id="Freeform 227" o:spid="_x0000_s1027" style="position:absolute;left:1388;top:-548;width:5161;height:552;visibility:visible;mso-wrap-style:square;v-text-anchor:top" coordsize="516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" path="m,552r5161,l5161,,,,,552xe" fillcolor="#d9e1f3" stroked="f">
                  <v:path arrowok="t" o:connecttype="custom" o:connectlocs="0,4;5161,4;5161,-548;0,-548;0,4" o:connectangles="0,0,0,0,0"/>
                </v:shape>
                <v:shape id="Freeform 228" o:spid="_x0000_s1028" style="position:absolute;left:1488;top:-548;width:4957;height:276;visibility:visible;mso-wrap-style:square;v-text-anchor:top" coordsize="49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" path="m4957,l,,,276r4957,l4957,xe" fillcolor="#d9e1f3" stroked="f">
                  <v:path arrowok="t" o:connecttype="custom" o:connectlocs="4957,-548;0,-548;0,-272;4957,-272;4957,-548" o:connectangles="0,0,0,0,0"/>
                </v:shape>
                <v:shape id="Freeform 229" o:spid="_x0000_s1029" style="position:absolute;left:6558;top:-548;width:4560;height:552;visibility:visible;mso-wrap-style:square;v-text-anchor:top" coordsize="456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" path="m,552r4561,l4561,,,,,552xe" fillcolor="#d9e1f3" stroked="f">
                  <v:path arrowok="t" o:connecttype="custom" o:connectlocs="0,4;4561,4;4561,-548;0,-548;0,4" o:connectangles="0,0,0,0,0"/>
                </v:shape>
                <v:shape id="Freeform 230" o:spid="_x0000_s1030" style="position:absolute;left:6661;top:-548;width:4354;height:276;visibility:visible;mso-wrap-style:square;v-text-anchor:top" coordsize="435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" path="m4354,l,,,276r4354,l4354,xe" fillcolor="#d9e1f3" stroked="f">
                  <v:path arrowok="t" o:connecttype="custom" o:connectlocs="4354,-548;0,-548;0,-272;4354,-272;4354,-548" o:connectangles="0,0,0,0,0"/>
                </v:shape>
                <v:shape id="Freeform 231" o:spid="_x0000_s1031" style="position:absolute;left:6661;top:-272;width:4354;height:276;visibility:visible;mso-wrap-style:square;v-text-anchor:top" coordsize="435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" path="m,276r4354,l4354,,,,,276xe" fillcolor="#d9e1f3" stroked="f">
                  <v:path arrowok="t" o:connecttype="custom" o:connectlocs="0,4;4354,4;4354,-272;0,-272;0,4" o:connectangles="0,0,0,0,0"/>
                </v:shape>
                <v:shape id="Freeform 232" o:spid="_x0000_s1032" style="position:absolute;left:1385;top:-553;width:5163;height:0;visibility:visible;mso-wrap-style:square;v-text-anchor:top" coordsize="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" path="m,l5164,e" filled="f" strokeweight=".58pt">
                  <v:path arrowok="t" o:connecttype="custom" o:connectlocs="0,0;5164,0" o:connectangles="0,0"/>
                </v:shape>
                <v:shape id="Freeform 233" o:spid="_x0000_s1033" style="position:absolute;left:6558;top:-553;width:4558;height:0;visibility:visible;mso-wrap-style:square;v-text-anchor:top" coordsize="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" path="m,l4558,e" filled="f" strokeweight=".58pt">
                  <v:path arrowok="t" o:connecttype="custom" o:connectlocs="0,0;4558,0" o:connectangles="0,0"/>
                </v:shape>
                <v:shape id="Freeform 234" o:spid="_x0000_s1034" style="position:absolute;left:1385;top:9;width:5163;height:0;visibility:visible;mso-wrap-style:square;v-text-anchor:top" coordsize="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" path="m,l5164,e" filled="f" strokeweight=".58pt">
                  <v:path arrowok="t" o:connecttype="custom" o:connectlocs="0,0;5164,0" o:connectangles="0,0"/>
                </v:shape>
                <v:shape id="Freeform 235" o:spid="_x0000_s1035" style="position:absolute;left:6558;top:9;width:4558;height:0;visibility:visible;mso-wrap-style:square;v-text-anchor:top" coordsize="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" path="m,l4558,e" filled="f" strokeweight=".58pt">
                  <v:path arrowok="t" o:connecttype="custom" o:connectlocs="0,0;4558,0" o:connectangles="0,0"/>
                </v:shape>
                <v:shape id="Freeform 236" o:spid="_x0000_s1036" style="position:absolute;left:1385;top:373;width:5163;height:0;visibility:visible;mso-wrap-style:square;v-text-anchor:top" coordsize="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" path="m,l5164,e" filled="f" strokeweight=".58pt">
                  <v:path arrowok="t" o:connecttype="custom" o:connectlocs="0,0;5164,0" o:connectangles="0,0"/>
                </v:shape>
                <v:shape id="Freeform 237" o:spid="_x0000_s1037" style="position:absolute;left:6558;top:373;width:4558;height:0;visibility:visible;mso-wrap-style:square;v-text-anchor:top" coordsize="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" path="m,l4558,e" filled="f" strokeweight=".58pt">
                  <v:path arrowok="t" o:connecttype="custom" o:connectlocs="0,0;4558,0" o:connectangles="0,0"/>
                </v:shape>
                <v:shape id="Freeform 238" o:spid="_x0000_s1038" style="position:absolute;left:1385;top:672;width:5163;height:0;visibility:visible;mso-wrap-style:square;v-text-anchor:top" coordsize="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" path="m,l5164,e" filled="f" strokeweight=".58pt">
                  <v:path arrowok="t" o:connecttype="custom" o:connectlocs="0,0;5164,0" o:connectangles="0,0"/>
                </v:shape>
                <v:shape id="Freeform 239" o:spid="_x0000_s1039" style="position:absolute;left:6558;top:672;width:4558;height:0;visibility:visible;mso-wrap-style:square;v-text-anchor:top" coordsize="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" path="m,l4558,e" filled="f" strokeweight=".58pt">
                  <v:path arrowok="t" o:connecttype="custom" o:connectlocs="0,0;4558,0" o:connectangles="0,0"/>
                </v:shape>
                <v:shape id="Freeform 240" o:spid="_x0000_s1040" style="position:absolute;left:1380;top:-558;width:0;height:1522;visibility:visible;mso-wrap-style:square;v-text-anchor:top" coordsize="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" path="m,l,1522e" filled="f" strokeweight=".58pt">
                  <v:path arrowok="t" o:connecttype="custom" o:connectlocs="0,-558;0,964" o:connectangles="0,0"/>
                </v:shape>
                <v:shape id="Freeform 241" o:spid="_x0000_s1041" style="position:absolute;left:1385;top:960;width:5163;height:0;visibility:visible;mso-wrap-style:square;v-text-anchor:top" coordsize="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" path="m,l5164,e" filled="f" strokeweight=".58pt">
                  <v:path arrowok="t" o:connecttype="custom" o:connectlocs="0,0;5164,0" o:connectangles="0,0"/>
                </v:shape>
                <v:shape id="Freeform 242" o:spid="_x0000_s1042" style="position:absolute;left:6553;top:-558;width:0;height:1522;visibility:visible;mso-wrap-style:square;v-text-anchor:top" coordsize="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" path="m,l,1522e" filled="f" strokeweight=".58pt">
                  <v:path arrowok="t" o:connecttype="custom" o:connectlocs="0,-558;0,964" o:connectangles="0,0"/>
                </v:shape>
                <v:shape id="Freeform 243" o:spid="_x0000_s1043" style="position:absolute;left:6558;top:960;width:4558;height:0;visibility:visible;mso-wrap-style:square;v-text-anchor:top" coordsize="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" path="m,l4558,e" filled="f" strokeweight=".58pt">
                  <v:path arrowok="t" o:connecttype="custom" o:connectlocs="0,0;4558,0" o:connectangles="0,0"/>
                </v:shape>
                <v:shape id="Freeform 244" o:spid="_x0000_s1044" style="position:absolute;left:11121;top:-558;width:0;height:1522;visibility:visible;mso-wrap-style:square;v-text-anchor:top" coordsize="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" path="m,l,1522e" filled="f" strokeweight=".20464mm">
                  <v:path arrowok="t" o:connecttype="custom" o:connectlocs="0,-558;0,964" o:connectangles="0,0"/>
                </v:shape>
                <w10:wrap anchorx="page"/>
              </v:group>
            </w:pict>
          </mc:Fallback>
        </mc:AlternateContent>
      </w:r>
      <w:r w:rsidR="008C5BB7" w:rsidRPr="004F2036">
        <w:rPr>
          <w:rFonts w:ascii="Arial" w:eastAsia="Arial" w:hAnsi="Arial" w:cs="Arial"/>
          <w:sz w:val="24"/>
          <w:szCs w:val="24"/>
          <w:lang w:val="hr-HR"/>
        </w:rPr>
        <w:t>Cijena ponude ( bez PDV-a) (Cp)                                                       80</w:t>
      </w:r>
    </w:p>
    <w:p w:rsidR="008C5BB7" w:rsidRPr="004F2036" w:rsidRDefault="008C5BB7" w:rsidP="008C5BB7">
      <w:pPr>
        <w:spacing w:before="89"/>
        <w:ind w:left="288"/>
        <w:rPr>
          <w:rFonts w:ascii="Arial" w:eastAsia="Arial" w:hAnsi="Arial" w:cs="Arial"/>
          <w:sz w:val="24"/>
          <w:szCs w:val="24"/>
          <w:lang w:val="hr-HR"/>
        </w:rPr>
      </w:pPr>
      <w:r w:rsidRPr="004F2036">
        <w:rPr>
          <w:rFonts w:ascii="Arial" w:eastAsia="Arial" w:hAnsi="Arial" w:cs="Arial"/>
          <w:sz w:val="24"/>
          <w:szCs w:val="24"/>
          <w:lang w:val="hr-HR"/>
        </w:rPr>
        <w:t>Jamstveni rok na izvedene radove (Jr)                                               20</w:t>
      </w:r>
    </w:p>
    <w:p w:rsidR="008C5BB7" w:rsidRDefault="008C5BB7" w:rsidP="008C5BB7">
      <w:pPr>
        <w:spacing w:before="24" w:line="260" w:lineRule="exact"/>
        <w:ind w:left="288"/>
        <w:rPr>
          <w:rFonts w:ascii="Arial" w:eastAsia="Arial" w:hAnsi="Arial" w:cs="Arial"/>
          <w:position w:val="-1"/>
          <w:sz w:val="24"/>
          <w:szCs w:val="24"/>
          <w:lang w:val="hr-HR"/>
        </w:rPr>
      </w:pPr>
      <w:r w:rsidRPr="004F2036">
        <w:rPr>
          <w:rFonts w:ascii="Arial" w:eastAsia="Arial" w:hAnsi="Arial" w:cs="Arial"/>
          <w:position w:val="-1"/>
          <w:sz w:val="24"/>
          <w:szCs w:val="24"/>
          <w:lang w:val="hr-HR"/>
        </w:rPr>
        <w:t>Ukupno (ENP)                                                                                    100</w:t>
      </w:r>
    </w:p>
    <w:p w:rsidR="008C5BB7" w:rsidRPr="004F2036" w:rsidRDefault="008C5BB7" w:rsidP="008C5BB7">
      <w:pPr>
        <w:spacing w:before="24" w:line="260" w:lineRule="exact"/>
        <w:ind w:left="288"/>
        <w:rPr>
          <w:rFonts w:ascii="Arial" w:eastAsia="Arial" w:hAnsi="Arial" w:cs="Arial"/>
          <w:sz w:val="24"/>
          <w:szCs w:val="24"/>
          <w:lang w:val="hr-HR"/>
        </w:rPr>
      </w:pPr>
    </w:p>
    <w:p w:rsidR="008C5BB7" w:rsidRPr="00EB1A79" w:rsidRDefault="008C5BB7" w:rsidP="008C5BB7">
      <w:pPr>
        <w:ind w:left="104" w:right="3815"/>
        <w:jc w:val="both"/>
        <w:rPr>
          <w:rFonts w:ascii="Arial" w:eastAsia="Arial" w:hAnsi="Arial" w:cs="Arial"/>
          <w:sz w:val="24"/>
          <w:szCs w:val="24"/>
          <w:lang w:val="hr-HR"/>
        </w:rPr>
      </w:pPr>
      <w:r w:rsidRPr="00EB1A79">
        <w:rPr>
          <w:rFonts w:ascii="Arial" w:eastAsia="Arial" w:hAnsi="Arial" w:cs="Arial"/>
          <w:b/>
          <w:sz w:val="24"/>
          <w:szCs w:val="24"/>
          <w:lang w:val="hr-HR"/>
        </w:rPr>
        <w:t>Način izračuna ekonomski najpovoljnije ponude</w:t>
      </w:r>
    </w:p>
    <w:p w:rsidR="008C5BB7" w:rsidRPr="00EB1A79" w:rsidRDefault="008C5BB7" w:rsidP="008C5BB7">
      <w:pPr>
        <w:ind w:left="104" w:right="6942"/>
        <w:jc w:val="both"/>
        <w:rPr>
          <w:rFonts w:ascii="Arial" w:eastAsia="Arial" w:hAnsi="Arial" w:cs="Arial"/>
          <w:sz w:val="24"/>
          <w:szCs w:val="24"/>
          <w:lang w:val="hr-HR"/>
        </w:rPr>
      </w:pPr>
      <w:r w:rsidRPr="00EB1A79">
        <w:rPr>
          <w:rFonts w:ascii="Arial" w:eastAsia="Arial" w:hAnsi="Arial" w:cs="Arial"/>
          <w:b/>
          <w:sz w:val="24"/>
          <w:szCs w:val="24"/>
          <w:lang w:val="hr-HR"/>
        </w:rPr>
        <w:t>Ukupna vrijednost ponude</w:t>
      </w:r>
    </w:p>
    <w:p w:rsidR="008C5BB7" w:rsidRDefault="008C5BB7" w:rsidP="008C5BB7">
      <w:pPr>
        <w:ind w:left="104" w:right="64"/>
        <w:jc w:val="both"/>
        <w:rPr>
          <w:rFonts w:ascii="Arial" w:eastAsia="Arial" w:hAnsi="Arial" w:cs="Arial"/>
          <w:sz w:val="24"/>
          <w:szCs w:val="24"/>
          <w:lang w:val="hr-HR"/>
        </w:rPr>
      </w:pPr>
      <w:r w:rsidRPr="00EB1A79">
        <w:rPr>
          <w:rFonts w:ascii="Arial" w:eastAsia="Arial" w:hAnsi="Arial" w:cs="Arial"/>
          <w:sz w:val="24"/>
          <w:szCs w:val="24"/>
          <w:lang w:val="hr-HR"/>
        </w:rPr>
        <w:t>Svaki od kriterija (cijena ponude, i jamstveni rok na izvedene radove) ocjenjuje se zasebno sukladno  naprijed  navedenim  zahtjevima,  a  zbroj  bodova  dobiven  kroz  svaki  od  kriterija određuje ukupan broj bodova ponude na način da se upisuje cjelobrojna vrijednost za svaki od  kriterija  (uz  zaokruživanje  na  dvije  decimalne  jedinice).  Maksimalan  broj  bodova  koji ponuda može ostvariti je 100 bodova.</w:t>
      </w:r>
    </w:p>
    <w:p w:rsidR="008C5BB7" w:rsidRPr="00EB1A79" w:rsidRDefault="008C5BB7" w:rsidP="008C5BB7">
      <w:pPr>
        <w:spacing w:before="2" w:line="260" w:lineRule="exact"/>
        <w:rPr>
          <w:rFonts w:ascii="Arial" w:hAnsi="Arial" w:cs="Arial"/>
          <w:sz w:val="24"/>
          <w:szCs w:val="24"/>
          <w:lang w:val="hr-HR"/>
        </w:rPr>
      </w:pPr>
    </w:p>
    <w:p w:rsidR="008C5BB7" w:rsidRPr="00CE671C" w:rsidRDefault="008C5BB7" w:rsidP="00CE671C">
      <w:pPr>
        <w:pStyle w:val="Naslov3"/>
        <w:numPr>
          <w:ilvl w:val="0"/>
          <w:numId w:val="0"/>
        </w:numPr>
        <w:rPr>
          <w:rFonts w:eastAsia="Arial" w:cs="Arial"/>
          <w:lang w:val="hr-HR"/>
        </w:rPr>
      </w:pPr>
      <w:bookmarkStart w:id="57" w:name="_Toc519151945"/>
      <w:r w:rsidRPr="00CE671C">
        <w:rPr>
          <w:rFonts w:eastAsia="Arial" w:cs="Arial"/>
          <w:lang w:val="hr-HR"/>
        </w:rPr>
        <w:t>6.6.1. Financijski dio ponude - cijena ponude</w:t>
      </w:r>
      <w:bookmarkEnd w:id="57"/>
    </w:p>
    <w:p w:rsidR="008C5BB7" w:rsidRPr="004F2036" w:rsidRDefault="000748EE" w:rsidP="000748EE">
      <w:pPr>
        <w:ind w:left="104" w:right="67"/>
        <w:jc w:val="both"/>
        <w:rPr>
          <w:rFonts w:ascii="Arial" w:eastAsia="Arial" w:hAnsi="Arial" w:cs="Arial"/>
          <w:sz w:val="24"/>
          <w:szCs w:val="24"/>
          <w:lang w:val="hr-HR"/>
        </w:rPr>
      </w:pPr>
      <w:r>
        <w:rPr>
          <w:rFonts w:ascii="Arial" w:eastAsia="Arial" w:hAnsi="Arial" w:cs="Arial"/>
          <w:sz w:val="24"/>
          <w:szCs w:val="24"/>
          <w:lang w:val="hr-HR"/>
        </w:rPr>
        <w:t xml:space="preserve">Ovim  kriterijem  se  ocjenjuje  cijena  ponude  gospodarskog  subjekta. Ponuda </w:t>
      </w:r>
      <w:r w:rsidR="008C5BB7" w:rsidRPr="004F2036">
        <w:rPr>
          <w:rFonts w:ascii="Arial" w:eastAsia="Arial" w:hAnsi="Arial" w:cs="Arial"/>
          <w:sz w:val="24"/>
          <w:szCs w:val="24"/>
          <w:lang w:val="hr-HR"/>
        </w:rPr>
        <w:t>sa najpovoljnijom cijenom ostvaruje maksimalan broj bodova – 80 bodova.</w:t>
      </w:r>
    </w:p>
    <w:p w:rsidR="008C5BB7" w:rsidRPr="004F2036" w:rsidRDefault="008C5BB7" w:rsidP="000748EE">
      <w:pPr>
        <w:ind w:left="104"/>
        <w:jc w:val="both"/>
        <w:rPr>
          <w:rFonts w:ascii="Arial" w:eastAsia="Arial" w:hAnsi="Arial" w:cs="Arial"/>
          <w:sz w:val="24"/>
          <w:szCs w:val="24"/>
          <w:lang w:val="hr-HR"/>
        </w:rPr>
      </w:pPr>
      <w:r w:rsidRPr="004F2036">
        <w:rPr>
          <w:rFonts w:ascii="Arial" w:eastAsia="Arial" w:hAnsi="Arial" w:cs="Arial"/>
          <w:sz w:val="24"/>
          <w:szCs w:val="24"/>
          <w:lang w:val="hr-HR"/>
        </w:rPr>
        <w:t>Ostale ponude vrednovat će se primjenom slijedeće formule:</w:t>
      </w:r>
    </w:p>
    <w:p w:rsidR="008C5BB7" w:rsidRPr="004F2036" w:rsidRDefault="008C5BB7" w:rsidP="008C5BB7">
      <w:pPr>
        <w:spacing w:before="5" w:line="280" w:lineRule="exact"/>
        <w:rPr>
          <w:rFonts w:ascii="Arial" w:hAnsi="Arial" w:cs="Arial"/>
          <w:sz w:val="24"/>
          <w:szCs w:val="24"/>
          <w:lang w:val="hr-HR"/>
        </w:rPr>
      </w:pPr>
    </w:p>
    <w:p w:rsidR="008C5BB7" w:rsidRPr="004F2036" w:rsidRDefault="008C5BB7" w:rsidP="008C5BB7">
      <w:pPr>
        <w:spacing w:line="380" w:lineRule="exact"/>
        <w:ind w:left="122"/>
        <w:rPr>
          <w:rFonts w:ascii="Arial" w:hAnsi="Arial" w:cs="Arial"/>
          <w:sz w:val="24"/>
          <w:szCs w:val="24"/>
          <w:lang w:val="hr-HR"/>
        </w:rPr>
      </w:pPr>
      <w:r w:rsidRPr="004F2036">
        <w:rPr>
          <w:rFonts w:ascii="Arial" w:eastAsia="Arial" w:hAnsi="Arial" w:cs="Arial"/>
          <w:i/>
          <w:w w:val="101"/>
          <w:position w:val="-6"/>
          <w:sz w:val="24"/>
          <w:szCs w:val="24"/>
          <w:lang w:val="hr-HR"/>
        </w:rPr>
        <w:t>Cp</w:t>
      </w:r>
      <w:r w:rsidRPr="004F2036">
        <w:rPr>
          <w:rFonts w:ascii="Arial" w:eastAsia="Arial" w:hAnsi="Arial" w:cs="Arial"/>
          <w:i/>
          <w:position w:val="-6"/>
          <w:sz w:val="24"/>
          <w:szCs w:val="24"/>
          <w:lang w:val="hr-HR"/>
        </w:rPr>
        <w:t xml:space="preserve"> </w:t>
      </w:r>
      <w:r>
        <w:rPr>
          <w:rFonts w:ascii="Arial" w:eastAsia="unifont" w:hAnsi="Arial" w:cs="Arial"/>
          <w:w w:val="101"/>
          <w:position w:val="-6"/>
          <w:sz w:val="24"/>
          <w:szCs w:val="24"/>
          <w:lang w:val="hr-HR"/>
        </w:rPr>
        <w:t>=</w:t>
      </w:r>
      <w:r w:rsidRPr="004F2036">
        <w:rPr>
          <w:rFonts w:ascii="Arial" w:eastAsia="Arial" w:hAnsi="Arial" w:cs="Arial"/>
          <w:i/>
          <w:w w:val="101"/>
          <w:position w:val="10"/>
          <w:sz w:val="24"/>
          <w:szCs w:val="24"/>
          <w:u w:val="single" w:color="000000"/>
          <w:lang w:val="hr-HR"/>
        </w:rPr>
        <w:t>Cp</w:t>
      </w:r>
      <w:r w:rsidRPr="004F2036">
        <w:rPr>
          <w:rFonts w:ascii="Arial" w:eastAsia="Arial" w:hAnsi="Arial" w:cs="Arial"/>
          <w:w w:val="101"/>
          <w:position w:val="4"/>
          <w:sz w:val="24"/>
          <w:szCs w:val="24"/>
          <w:u w:val="single" w:color="000000"/>
          <w:lang w:val="hr-HR"/>
        </w:rPr>
        <w:t>min</w:t>
      </w:r>
      <w:r w:rsidRPr="004F2036">
        <w:rPr>
          <w:rFonts w:ascii="Arial" w:eastAsia="Arial" w:hAnsi="Arial" w:cs="Arial"/>
          <w:position w:val="4"/>
          <w:sz w:val="24"/>
          <w:szCs w:val="24"/>
          <w:lang w:val="hr-HR"/>
        </w:rPr>
        <w:t xml:space="preserve">  </w:t>
      </w:r>
      <w:r>
        <w:rPr>
          <w:rFonts w:ascii="Arial" w:eastAsia="unifont" w:hAnsi="Arial" w:cs="Arial"/>
          <w:w w:val="101"/>
          <w:position w:val="-6"/>
          <w:sz w:val="24"/>
          <w:szCs w:val="24"/>
          <w:lang w:val="hr-HR"/>
        </w:rPr>
        <w:t xml:space="preserve">X </w:t>
      </w:r>
      <w:r w:rsidRPr="004F2036">
        <w:rPr>
          <w:rFonts w:ascii="Arial" w:hAnsi="Arial" w:cs="Arial"/>
          <w:w w:val="101"/>
          <w:position w:val="-6"/>
          <w:sz w:val="24"/>
          <w:szCs w:val="24"/>
          <w:lang w:val="hr-HR"/>
        </w:rPr>
        <w:t>80</w:t>
      </w:r>
    </w:p>
    <w:p w:rsidR="008C5BB7" w:rsidRPr="004F2036" w:rsidRDefault="008C5BB7" w:rsidP="008C5BB7">
      <w:pPr>
        <w:spacing w:line="240" w:lineRule="exact"/>
        <w:ind w:left="726" w:right="8911"/>
        <w:jc w:val="center"/>
        <w:rPr>
          <w:rFonts w:ascii="Arial" w:eastAsia="Arial" w:hAnsi="Arial" w:cs="Arial"/>
          <w:sz w:val="24"/>
          <w:szCs w:val="24"/>
          <w:lang w:val="hr-HR"/>
        </w:rPr>
      </w:pPr>
      <w:r w:rsidRPr="004F2036">
        <w:rPr>
          <w:rFonts w:ascii="Arial" w:eastAsia="Arial" w:hAnsi="Arial" w:cs="Arial"/>
          <w:i/>
          <w:w w:val="101"/>
          <w:position w:val="4"/>
          <w:sz w:val="24"/>
          <w:szCs w:val="24"/>
          <w:lang w:val="hr-HR"/>
        </w:rPr>
        <w:t>Cp</w:t>
      </w:r>
      <w:r w:rsidRPr="004F2036">
        <w:rPr>
          <w:rFonts w:ascii="Arial" w:eastAsia="Arial" w:hAnsi="Arial" w:cs="Arial"/>
          <w:i/>
          <w:w w:val="101"/>
          <w:position w:val="-2"/>
          <w:sz w:val="24"/>
          <w:szCs w:val="24"/>
          <w:lang w:val="hr-HR"/>
        </w:rPr>
        <w:t>n</w:t>
      </w:r>
    </w:p>
    <w:p w:rsidR="008C5BB7" w:rsidRPr="004F2036" w:rsidRDefault="008C5BB7" w:rsidP="008C5BB7">
      <w:pPr>
        <w:spacing w:before="18"/>
        <w:ind w:left="104"/>
        <w:rPr>
          <w:rFonts w:ascii="Arial" w:eastAsia="Arial" w:hAnsi="Arial" w:cs="Arial"/>
          <w:sz w:val="24"/>
          <w:szCs w:val="24"/>
          <w:lang w:val="hr-HR"/>
        </w:rPr>
      </w:pPr>
      <w:r w:rsidRPr="004F2036">
        <w:rPr>
          <w:rFonts w:ascii="Arial" w:eastAsia="Arial" w:hAnsi="Arial" w:cs="Arial"/>
          <w:sz w:val="24"/>
          <w:szCs w:val="24"/>
          <w:lang w:val="hr-HR"/>
        </w:rPr>
        <w:t>Pri čemu je:</w:t>
      </w:r>
    </w:p>
    <w:p w:rsidR="008C5BB7" w:rsidRPr="004F2036" w:rsidRDefault="008C5BB7" w:rsidP="008C5BB7">
      <w:pPr>
        <w:spacing w:line="280" w:lineRule="exact"/>
        <w:ind w:left="464"/>
        <w:rPr>
          <w:rFonts w:ascii="Arial" w:eastAsia="Arial" w:hAnsi="Arial" w:cs="Arial"/>
          <w:sz w:val="24"/>
          <w:szCs w:val="24"/>
          <w:lang w:val="hr-HR"/>
        </w:rPr>
      </w:pPr>
      <w:r w:rsidRPr="004F2036">
        <w:rPr>
          <w:rFonts w:ascii="Arial" w:eastAsia="unifont" w:hAnsi="Arial" w:cs="Arial"/>
          <w:position w:val="-1"/>
          <w:sz w:val="24"/>
          <w:szCs w:val="24"/>
          <w:lang w:val="hr-HR"/>
        </w:rPr>
        <w:t xml:space="preserve">  </w:t>
      </w:r>
      <w:r w:rsidRPr="004F2036">
        <w:rPr>
          <w:rFonts w:ascii="Arial" w:eastAsia="Arial" w:hAnsi="Arial" w:cs="Arial"/>
          <w:position w:val="-1"/>
          <w:sz w:val="24"/>
          <w:szCs w:val="24"/>
          <w:lang w:val="hr-HR"/>
        </w:rPr>
        <w:t>Cp – cijena ponude,</w:t>
      </w:r>
    </w:p>
    <w:p w:rsidR="008C5BB7" w:rsidRPr="004F2036" w:rsidRDefault="008C5BB7" w:rsidP="008C5BB7">
      <w:pPr>
        <w:spacing w:line="300" w:lineRule="exact"/>
        <w:ind w:left="464"/>
        <w:rPr>
          <w:rFonts w:ascii="Arial" w:eastAsia="Arial" w:hAnsi="Arial" w:cs="Arial"/>
          <w:sz w:val="24"/>
          <w:szCs w:val="24"/>
          <w:lang w:val="hr-HR"/>
        </w:rPr>
      </w:pPr>
      <w:r w:rsidRPr="004F2036">
        <w:rPr>
          <w:rFonts w:ascii="Arial" w:eastAsia="unifont" w:hAnsi="Arial" w:cs="Arial"/>
          <w:sz w:val="24"/>
          <w:szCs w:val="24"/>
          <w:lang w:val="hr-HR"/>
        </w:rPr>
        <w:t xml:space="preserve">  </w:t>
      </w:r>
      <w:r w:rsidRPr="004F2036">
        <w:rPr>
          <w:rFonts w:ascii="Arial" w:eastAsia="Arial" w:hAnsi="Arial" w:cs="Arial"/>
          <w:sz w:val="24"/>
          <w:szCs w:val="24"/>
          <w:lang w:val="hr-HR"/>
        </w:rPr>
        <w:t>Cp</w:t>
      </w:r>
      <w:r w:rsidRPr="004F2036">
        <w:rPr>
          <w:rFonts w:ascii="Arial" w:eastAsia="Arial" w:hAnsi="Arial" w:cs="Arial"/>
          <w:position w:val="-3"/>
          <w:sz w:val="24"/>
          <w:szCs w:val="24"/>
          <w:lang w:val="hr-HR"/>
        </w:rPr>
        <w:t xml:space="preserve">min  </w:t>
      </w:r>
      <w:r w:rsidRPr="004F2036">
        <w:rPr>
          <w:rFonts w:ascii="Arial" w:eastAsia="Arial" w:hAnsi="Arial" w:cs="Arial"/>
          <w:sz w:val="24"/>
          <w:szCs w:val="24"/>
          <w:lang w:val="hr-HR"/>
        </w:rPr>
        <w:t>– cijena ponude sa najnižom ponuđenom cijenom</w:t>
      </w:r>
    </w:p>
    <w:p w:rsidR="008C5BB7" w:rsidRPr="004F2036" w:rsidRDefault="008C5BB7" w:rsidP="008C5BB7">
      <w:pPr>
        <w:spacing w:line="280" w:lineRule="exact"/>
        <w:ind w:left="464"/>
        <w:rPr>
          <w:rFonts w:ascii="Arial" w:eastAsia="Arial" w:hAnsi="Arial" w:cs="Arial"/>
          <w:sz w:val="24"/>
          <w:szCs w:val="24"/>
          <w:lang w:val="hr-HR"/>
        </w:rPr>
      </w:pPr>
      <w:r w:rsidRPr="004F2036">
        <w:rPr>
          <w:rFonts w:ascii="Arial" w:eastAsia="unifont" w:hAnsi="Arial" w:cs="Arial"/>
          <w:position w:val="1"/>
          <w:sz w:val="24"/>
          <w:szCs w:val="24"/>
          <w:lang w:val="hr-HR"/>
        </w:rPr>
        <w:t xml:space="preserve">  </w:t>
      </w:r>
      <w:r w:rsidRPr="004F2036">
        <w:rPr>
          <w:rFonts w:ascii="Arial" w:eastAsia="Arial" w:hAnsi="Arial" w:cs="Arial"/>
          <w:position w:val="1"/>
          <w:sz w:val="24"/>
          <w:szCs w:val="24"/>
          <w:lang w:val="hr-HR"/>
        </w:rPr>
        <w:t>Cp</w:t>
      </w:r>
      <w:r w:rsidRPr="004F2036">
        <w:rPr>
          <w:rFonts w:ascii="Arial" w:eastAsia="Arial" w:hAnsi="Arial" w:cs="Arial"/>
          <w:position w:val="-3"/>
          <w:sz w:val="24"/>
          <w:szCs w:val="24"/>
          <w:lang w:val="hr-HR"/>
        </w:rPr>
        <w:t xml:space="preserve">n  </w:t>
      </w:r>
      <w:r w:rsidRPr="004F2036">
        <w:rPr>
          <w:rFonts w:ascii="Arial" w:eastAsia="Arial" w:hAnsi="Arial" w:cs="Arial"/>
          <w:position w:val="1"/>
          <w:sz w:val="24"/>
          <w:szCs w:val="24"/>
          <w:lang w:val="hr-HR"/>
        </w:rPr>
        <w:t>– cijena ponude koja se ocjenjuje</w:t>
      </w:r>
    </w:p>
    <w:p w:rsidR="008C5BB7" w:rsidRPr="004F2036" w:rsidRDefault="008C5BB7" w:rsidP="008C5BB7">
      <w:pPr>
        <w:spacing w:before="3" w:line="260" w:lineRule="exact"/>
        <w:rPr>
          <w:rFonts w:ascii="Arial" w:hAnsi="Arial" w:cs="Arial"/>
          <w:sz w:val="24"/>
          <w:szCs w:val="24"/>
          <w:lang w:val="hr-HR"/>
        </w:rPr>
      </w:pPr>
    </w:p>
    <w:p w:rsidR="008C5BB7" w:rsidRPr="004F2036" w:rsidRDefault="000748EE" w:rsidP="000748EE">
      <w:pPr>
        <w:ind w:left="104"/>
        <w:jc w:val="both"/>
        <w:rPr>
          <w:rFonts w:ascii="Arial" w:eastAsia="Arial" w:hAnsi="Arial" w:cs="Arial"/>
          <w:sz w:val="24"/>
          <w:szCs w:val="24"/>
          <w:lang w:val="hr-HR"/>
        </w:rPr>
      </w:pPr>
      <w:r>
        <w:rPr>
          <w:rFonts w:ascii="Arial" w:eastAsia="Arial" w:hAnsi="Arial" w:cs="Arial"/>
          <w:b/>
          <w:sz w:val="24"/>
          <w:szCs w:val="24"/>
          <w:lang w:val="hr-HR"/>
        </w:rPr>
        <w:t xml:space="preserve">Broj bodova za promatranu  ponudu po kriteriju  cijene, dobiven po gore </w:t>
      </w:r>
      <w:r w:rsidR="008C5BB7" w:rsidRPr="004F2036">
        <w:rPr>
          <w:rFonts w:ascii="Arial" w:eastAsia="Arial" w:hAnsi="Arial" w:cs="Arial"/>
          <w:b/>
          <w:sz w:val="24"/>
          <w:szCs w:val="24"/>
          <w:lang w:val="hr-HR"/>
        </w:rPr>
        <w:t>navedenoj</w:t>
      </w:r>
      <w:r w:rsidR="008C5BB7">
        <w:rPr>
          <w:rFonts w:ascii="Arial" w:eastAsia="Arial" w:hAnsi="Arial" w:cs="Arial"/>
          <w:sz w:val="24"/>
          <w:szCs w:val="24"/>
          <w:lang w:val="hr-HR"/>
        </w:rPr>
        <w:t xml:space="preserve"> </w:t>
      </w:r>
      <w:r w:rsidR="008C5BB7" w:rsidRPr="004F2036">
        <w:rPr>
          <w:rFonts w:ascii="Arial" w:eastAsia="Arial" w:hAnsi="Arial" w:cs="Arial"/>
          <w:b/>
          <w:sz w:val="24"/>
          <w:szCs w:val="24"/>
          <w:lang w:val="hr-HR"/>
        </w:rPr>
        <w:t>formuli, utvrđuje se kao cijeli broj ( uz zaokruživanje na dva decimalna mjesta).</w:t>
      </w:r>
    </w:p>
    <w:p w:rsidR="008C5BB7" w:rsidRPr="004F2036" w:rsidRDefault="008C5BB7" w:rsidP="000748EE">
      <w:pPr>
        <w:spacing w:before="16" w:line="260" w:lineRule="exact"/>
        <w:jc w:val="both"/>
        <w:rPr>
          <w:rFonts w:ascii="Arial" w:hAnsi="Arial" w:cs="Arial"/>
          <w:sz w:val="24"/>
          <w:szCs w:val="24"/>
          <w:lang w:val="hr-HR"/>
        </w:rPr>
      </w:pPr>
    </w:p>
    <w:p w:rsidR="008C5BB7" w:rsidRPr="005B13F1" w:rsidRDefault="008C5BB7" w:rsidP="00CE671C">
      <w:pPr>
        <w:pStyle w:val="Naslov3"/>
        <w:numPr>
          <w:ilvl w:val="0"/>
          <w:numId w:val="0"/>
        </w:numPr>
        <w:rPr>
          <w:rFonts w:eastAsia="Arial" w:cs="Arial"/>
          <w:lang w:val="hr-HR"/>
        </w:rPr>
      </w:pPr>
      <w:bookmarkStart w:id="58" w:name="_Toc519151946"/>
      <w:r w:rsidRPr="005B13F1">
        <w:rPr>
          <w:rFonts w:eastAsia="Arial" w:cs="Arial"/>
          <w:lang w:val="hr-HR"/>
        </w:rPr>
        <w:t>6.6.2. Jamstveni rok</w:t>
      </w:r>
      <w:bookmarkEnd w:id="58"/>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 xml:space="preserve">Maksimalan broj bodova koji ponuditelj može ostvariti u okviru ovog kriterija je </w:t>
      </w:r>
      <w:r w:rsidRPr="004F2036">
        <w:rPr>
          <w:rFonts w:ascii="Arial" w:eastAsia="Arial" w:hAnsi="Arial" w:cs="Arial"/>
          <w:b/>
          <w:sz w:val="24"/>
          <w:szCs w:val="24"/>
          <w:lang w:val="hr-HR"/>
        </w:rPr>
        <w:t>20 bodova</w:t>
      </w:r>
      <w:r w:rsidRPr="004F2036">
        <w:rPr>
          <w:rFonts w:ascii="Arial" w:eastAsia="Arial" w:hAnsi="Arial" w:cs="Arial"/>
          <w:sz w:val="24"/>
          <w:szCs w:val="24"/>
          <w:lang w:val="hr-HR"/>
        </w:rPr>
        <w:t>.</w:t>
      </w:r>
    </w:p>
    <w:p w:rsidR="008C5BB7" w:rsidRPr="004F2036" w:rsidRDefault="008C5BB7" w:rsidP="008C5BB7">
      <w:pPr>
        <w:spacing w:before="16" w:line="260" w:lineRule="exact"/>
        <w:rPr>
          <w:rFonts w:ascii="Arial" w:hAnsi="Arial" w:cs="Arial"/>
          <w:sz w:val="24"/>
          <w:szCs w:val="24"/>
          <w:lang w:val="hr-HR"/>
        </w:rPr>
      </w:pPr>
    </w:p>
    <w:p w:rsidR="008C5BB7" w:rsidRPr="00317933" w:rsidRDefault="008C5BB7" w:rsidP="008C5BB7">
      <w:pPr>
        <w:ind w:left="104"/>
        <w:rPr>
          <w:rFonts w:ascii="Arial" w:eastAsia="Arial" w:hAnsi="Arial" w:cs="Arial"/>
          <w:sz w:val="24"/>
          <w:szCs w:val="24"/>
          <w:lang w:val="hr-HR"/>
        </w:rPr>
      </w:pPr>
      <w:r w:rsidRPr="004F2036">
        <w:rPr>
          <w:rFonts w:ascii="Arial" w:eastAsia="Arial" w:hAnsi="Arial" w:cs="Arial"/>
          <w:b/>
          <w:sz w:val="24"/>
          <w:szCs w:val="24"/>
          <w:lang w:val="hr-HR"/>
        </w:rPr>
        <w:lastRenderedPageBreak/>
        <w:t xml:space="preserve">Minimalni rok za jamstveni rok na izvedene radove je </w:t>
      </w:r>
      <w:r>
        <w:rPr>
          <w:rFonts w:ascii="Arial" w:eastAsia="Arial" w:hAnsi="Arial" w:cs="Arial"/>
          <w:b/>
          <w:sz w:val="24"/>
          <w:szCs w:val="24"/>
          <w:lang w:val="hr-HR"/>
        </w:rPr>
        <w:t>2</w:t>
      </w:r>
      <w:r w:rsidRPr="004F2036">
        <w:rPr>
          <w:rFonts w:ascii="Arial" w:eastAsia="Arial" w:hAnsi="Arial" w:cs="Arial"/>
          <w:b/>
          <w:sz w:val="24"/>
          <w:szCs w:val="24"/>
          <w:lang w:val="hr-HR"/>
        </w:rPr>
        <w:t xml:space="preserve"> godin</w:t>
      </w:r>
      <w:r>
        <w:rPr>
          <w:rFonts w:ascii="Arial" w:eastAsia="Arial" w:hAnsi="Arial" w:cs="Arial"/>
          <w:b/>
          <w:sz w:val="24"/>
          <w:szCs w:val="24"/>
          <w:lang w:val="hr-HR"/>
        </w:rPr>
        <w:t>e</w:t>
      </w:r>
      <w:r w:rsidRPr="004F2036">
        <w:rPr>
          <w:rFonts w:ascii="Arial" w:eastAsia="Arial" w:hAnsi="Arial" w:cs="Arial"/>
          <w:b/>
          <w:sz w:val="24"/>
          <w:szCs w:val="24"/>
          <w:lang w:val="hr-HR"/>
        </w:rPr>
        <w:t>.</w:t>
      </w:r>
    </w:p>
    <w:p w:rsidR="008C5BB7" w:rsidRDefault="008C5BB7" w:rsidP="008C5BB7">
      <w:pPr>
        <w:ind w:left="104" w:right="452"/>
        <w:rPr>
          <w:rFonts w:ascii="Arial" w:eastAsia="Arial" w:hAnsi="Arial" w:cs="Arial"/>
          <w:b/>
          <w:sz w:val="24"/>
          <w:szCs w:val="24"/>
          <w:lang w:val="hr-HR"/>
        </w:rPr>
      </w:pPr>
      <w:r w:rsidRPr="004F2036">
        <w:rPr>
          <w:rFonts w:ascii="Arial" w:eastAsia="Arial" w:hAnsi="Arial" w:cs="Arial"/>
          <w:b/>
          <w:sz w:val="24"/>
          <w:szCs w:val="24"/>
          <w:lang w:val="hr-HR"/>
        </w:rPr>
        <w:t>Bodovi  za  ponuđeni  duži  rok  jamstva  na  izvedene  radove  dodjeljivati  će  se  u skladu sa slijedećom skalom bodova:</w:t>
      </w:r>
    </w:p>
    <w:p w:rsidR="008C5BB7" w:rsidRPr="00122607" w:rsidRDefault="008C5BB7" w:rsidP="008C5BB7">
      <w:pPr>
        <w:ind w:left="104" w:right="452"/>
        <w:rPr>
          <w:rFonts w:ascii="Arial" w:eastAsia="Arial" w:hAnsi="Arial" w:cs="Arial"/>
          <w:sz w:val="24"/>
          <w:szCs w:val="24"/>
          <w:lang w:val="hr-HR"/>
        </w:rPr>
      </w:pPr>
    </w:p>
    <w:tbl>
      <w:tblPr>
        <w:tblStyle w:val="Reetkatablice"/>
        <w:tblW w:w="0" w:type="auto"/>
        <w:tblLook w:val="04A0" w:firstRow="1" w:lastRow="0" w:firstColumn="1" w:lastColumn="0" w:noHBand="0" w:noVBand="1"/>
      </w:tblPr>
      <w:tblGrid>
        <w:gridCol w:w="3370"/>
        <w:gridCol w:w="3370"/>
        <w:gridCol w:w="3370"/>
      </w:tblGrid>
      <w:tr w:rsidR="008C5BB7" w:rsidTr="00864CA5">
        <w:trPr>
          <w:trHeight w:val="486"/>
        </w:trPr>
        <w:tc>
          <w:tcPr>
            <w:tcW w:w="3370" w:type="dxa"/>
            <w:vMerge w:val="restart"/>
          </w:tcPr>
          <w:p w:rsidR="008C5BB7" w:rsidRPr="004F2036" w:rsidRDefault="008C5BB7" w:rsidP="00864CA5">
            <w:pPr>
              <w:ind w:left="212" w:right="-56"/>
              <w:rPr>
                <w:rFonts w:ascii="Arial" w:eastAsia="Arial" w:hAnsi="Arial" w:cs="Arial"/>
                <w:sz w:val="24"/>
                <w:szCs w:val="24"/>
                <w:lang w:val="hr-HR"/>
              </w:rPr>
            </w:pPr>
            <w:r w:rsidRPr="004F2036">
              <w:rPr>
                <w:rFonts w:ascii="Arial" w:eastAsia="Arial" w:hAnsi="Arial" w:cs="Arial"/>
                <w:b/>
                <w:sz w:val="24"/>
                <w:szCs w:val="24"/>
                <w:lang w:val="hr-HR"/>
              </w:rPr>
              <w:t>Jamstveni rok na izvedene radove</w:t>
            </w:r>
          </w:p>
          <w:p w:rsidR="008C5BB7" w:rsidRDefault="008C5BB7" w:rsidP="00864CA5">
            <w:pPr>
              <w:spacing w:line="200" w:lineRule="exact"/>
              <w:rPr>
                <w:rFonts w:ascii="Arial" w:hAnsi="Arial" w:cs="Arial"/>
                <w:sz w:val="24"/>
                <w:szCs w:val="24"/>
                <w:lang w:val="hr-HR"/>
              </w:rPr>
            </w:pPr>
          </w:p>
        </w:tc>
        <w:tc>
          <w:tcPr>
            <w:tcW w:w="3370" w:type="dxa"/>
            <w:vAlign w:val="center"/>
          </w:tcPr>
          <w:p w:rsidR="008C5BB7" w:rsidRPr="00403F94" w:rsidRDefault="008C5BB7" w:rsidP="00864CA5">
            <w:pPr>
              <w:spacing w:line="360" w:lineRule="auto"/>
              <w:jc w:val="center"/>
              <w:rPr>
                <w:rFonts w:ascii="Arial" w:hAnsi="Arial" w:cs="Arial"/>
                <w:sz w:val="24"/>
                <w:szCs w:val="24"/>
                <w:lang w:val="hr-HR"/>
              </w:rPr>
            </w:pPr>
            <w:r w:rsidRPr="00403F94">
              <w:rPr>
                <w:rFonts w:ascii="Arial" w:eastAsia="Arial" w:hAnsi="Arial" w:cs="Arial"/>
                <w:sz w:val="24"/>
                <w:szCs w:val="24"/>
                <w:lang w:val="hr-HR"/>
              </w:rPr>
              <w:t>2 godina jamstva</w:t>
            </w:r>
          </w:p>
        </w:tc>
        <w:tc>
          <w:tcPr>
            <w:tcW w:w="3370" w:type="dxa"/>
            <w:vAlign w:val="center"/>
          </w:tcPr>
          <w:p w:rsidR="008C5BB7" w:rsidRDefault="008C5BB7" w:rsidP="00864CA5">
            <w:pPr>
              <w:spacing w:line="360" w:lineRule="auto"/>
              <w:jc w:val="center"/>
              <w:rPr>
                <w:rFonts w:ascii="Arial" w:hAnsi="Arial" w:cs="Arial"/>
                <w:sz w:val="24"/>
                <w:szCs w:val="24"/>
                <w:lang w:val="hr-HR"/>
              </w:rPr>
            </w:pPr>
          </w:p>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5 bodova</w:t>
            </w:r>
          </w:p>
        </w:tc>
      </w:tr>
      <w:tr w:rsidR="008C5BB7" w:rsidTr="00864CA5">
        <w:trPr>
          <w:trHeight w:val="486"/>
        </w:trPr>
        <w:tc>
          <w:tcPr>
            <w:tcW w:w="3370" w:type="dxa"/>
            <w:vMerge/>
          </w:tcPr>
          <w:p w:rsidR="008C5BB7" w:rsidRDefault="008C5BB7" w:rsidP="00864CA5">
            <w:pPr>
              <w:spacing w:line="200" w:lineRule="exact"/>
              <w:rPr>
                <w:rFonts w:ascii="Arial" w:hAnsi="Arial" w:cs="Arial"/>
                <w:sz w:val="24"/>
                <w:szCs w:val="24"/>
                <w:lang w:val="hr-HR"/>
              </w:rPr>
            </w:pPr>
          </w:p>
        </w:tc>
        <w:tc>
          <w:tcPr>
            <w:tcW w:w="3370" w:type="dxa"/>
            <w:vAlign w:val="center"/>
          </w:tcPr>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3 godine jamstva</w:t>
            </w:r>
          </w:p>
        </w:tc>
        <w:tc>
          <w:tcPr>
            <w:tcW w:w="3370" w:type="dxa"/>
            <w:vAlign w:val="center"/>
          </w:tcPr>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10 bodova</w:t>
            </w:r>
          </w:p>
        </w:tc>
      </w:tr>
      <w:tr w:rsidR="008C5BB7" w:rsidTr="00864CA5">
        <w:trPr>
          <w:trHeight w:val="486"/>
        </w:trPr>
        <w:tc>
          <w:tcPr>
            <w:tcW w:w="3370" w:type="dxa"/>
            <w:vMerge/>
          </w:tcPr>
          <w:p w:rsidR="008C5BB7" w:rsidRDefault="008C5BB7" w:rsidP="00864CA5">
            <w:pPr>
              <w:spacing w:line="200" w:lineRule="exact"/>
              <w:rPr>
                <w:rFonts w:ascii="Arial" w:hAnsi="Arial" w:cs="Arial"/>
                <w:sz w:val="24"/>
                <w:szCs w:val="24"/>
                <w:lang w:val="hr-HR"/>
              </w:rPr>
            </w:pPr>
          </w:p>
        </w:tc>
        <w:tc>
          <w:tcPr>
            <w:tcW w:w="3370" w:type="dxa"/>
            <w:vAlign w:val="center"/>
          </w:tcPr>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4 godine jamstva</w:t>
            </w:r>
          </w:p>
        </w:tc>
        <w:tc>
          <w:tcPr>
            <w:tcW w:w="3370" w:type="dxa"/>
            <w:vAlign w:val="center"/>
          </w:tcPr>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15 bodova</w:t>
            </w:r>
          </w:p>
        </w:tc>
      </w:tr>
      <w:tr w:rsidR="008C5BB7" w:rsidTr="00864CA5">
        <w:trPr>
          <w:trHeight w:val="486"/>
        </w:trPr>
        <w:tc>
          <w:tcPr>
            <w:tcW w:w="3370" w:type="dxa"/>
            <w:vMerge/>
          </w:tcPr>
          <w:p w:rsidR="008C5BB7" w:rsidRDefault="008C5BB7" w:rsidP="00864CA5">
            <w:pPr>
              <w:spacing w:line="200" w:lineRule="exact"/>
              <w:rPr>
                <w:rFonts w:ascii="Arial" w:hAnsi="Arial" w:cs="Arial"/>
                <w:sz w:val="24"/>
                <w:szCs w:val="24"/>
                <w:lang w:val="hr-HR"/>
              </w:rPr>
            </w:pPr>
          </w:p>
        </w:tc>
        <w:tc>
          <w:tcPr>
            <w:tcW w:w="3370" w:type="dxa"/>
            <w:vAlign w:val="center"/>
          </w:tcPr>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5 god. I više jamstva</w:t>
            </w:r>
          </w:p>
        </w:tc>
        <w:tc>
          <w:tcPr>
            <w:tcW w:w="3370" w:type="dxa"/>
            <w:vAlign w:val="center"/>
          </w:tcPr>
          <w:p w:rsidR="008C5BB7" w:rsidRDefault="008C5BB7" w:rsidP="00864CA5">
            <w:pPr>
              <w:spacing w:line="360" w:lineRule="auto"/>
              <w:jc w:val="center"/>
              <w:rPr>
                <w:rFonts w:ascii="Arial" w:hAnsi="Arial" w:cs="Arial"/>
                <w:sz w:val="24"/>
                <w:szCs w:val="24"/>
                <w:lang w:val="hr-HR"/>
              </w:rPr>
            </w:pPr>
            <w:r>
              <w:rPr>
                <w:rFonts w:ascii="Arial" w:hAnsi="Arial" w:cs="Arial"/>
                <w:sz w:val="24"/>
                <w:szCs w:val="24"/>
                <w:lang w:val="hr-HR"/>
              </w:rPr>
              <w:t>20 bodova</w:t>
            </w:r>
          </w:p>
        </w:tc>
      </w:tr>
    </w:tbl>
    <w:p w:rsidR="008C5BB7" w:rsidRPr="004F2036" w:rsidRDefault="008C5BB7" w:rsidP="008C5BB7">
      <w:pPr>
        <w:spacing w:line="200" w:lineRule="exact"/>
        <w:rPr>
          <w:rFonts w:ascii="Arial" w:hAnsi="Arial" w:cs="Arial"/>
          <w:sz w:val="24"/>
          <w:szCs w:val="24"/>
          <w:lang w:val="hr-HR"/>
        </w:rPr>
      </w:pPr>
    </w:p>
    <w:p w:rsidR="008C5BB7" w:rsidRDefault="008C5BB7" w:rsidP="008C5BB7">
      <w:pPr>
        <w:spacing w:before="3" w:line="220" w:lineRule="exact"/>
        <w:rPr>
          <w:rFonts w:ascii="Arial" w:hAnsi="Arial" w:cs="Arial"/>
          <w:sz w:val="24"/>
          <w:szCs w:val="24"/>
          <w:lang w:val="hr-HR"/>
        </w:rPr>
      </w:pPr>
    </w:p>
    <w:p w:rsidR="008C5BB7" w:rsidRDefault="008C5BB7" w:rsidP="008C5BB7">
      <w:pPr>
        <w:spacing w:before="29"/>
        <w:ind w:right="62"/>
        <w:jc w:val="both"/>
        <w:rPr>
          <w:rFonts w:ascii="Arial" w:eastAsia="Arial" w:hAnsi="Arial" w:cs="Arial"/>
          <w:b/>
          <w:sz w:val="24"/>
          <w:szCs w:val="24"/>
          <w:lang w:val="hr-HR"/>
        </w:rPr>
      </w:pPr>
    </w:p>
    <w:p w:rsidR="008C5BB7" w:rsidRDefault="008C5BB7" w:rsidP="008C5BB7">
      <w:pPr>
        <w:spacing w:before="29"/>
        <w:ind w:left="104" w:right="62"/>
        <w:jc w:val="both"/>
        <w:rPr>
          <w:rFonts w:ascii="Arial" w:eastAsia="Arial" w:hAnsi="Arial" w:cs="Arial"/>
          <w:b/>
          <w:sz w:val="24"/>
          <w:szCs w:val="24"/>
          <w:lang w:val="hr-HR"/>
        </w:rPr>
      </w:pPr>
      <w:r w:rsidRPr="004F2036">
        <w:rPr>
          <w:rFonts w:ascii="Arial" w:eastAsia="Arial" w:hAnsi="Arial" w:cs="Arial"/>
          <w:b/>
          <w:sz w:val="24"/>
          <w:szCs w:val="24"/>
          <w:lang w:val="hr-HR"/>
        </w:rPr>
        <w:t xml:space="preserve">Za ocjenjivanje jamstvenog roka na izvedene radove, ponuditelj daje u Izjavi o dužini jamstvenog  roka  na  izvedene  radove  (u  godinama),  a  koju  je  obvezan  dostaviti   kao kriterij za odabir ponude Prilog </w:t>
      </w:r>
      <w:r w:rsidR="00EC529B">
        <w:rPr>
          <w:rFonts w:ascii="Arial" w:eastAsia="Arial" w:hAnsi="Arial" w:cs="Arial"/>
          <w:b/>
          <w:sz w:val="24"/>
          <w:szCs w:val="24"/>
          <w:lang w:val="hr-HR"/>
        </w:rPr>
        <w:t>1</w:t>
      </w:r>
      <w:r w:rsidRPr="004F2036">
        <w:rPr>
          <w:rFonts w:ascii="Arial" w:eastAsia="Arial" w:hAnsi="Arial" w:cs="Arial"/>
          <w:b/>
          <w:sz w:val="24"/>
          <w:szCs w:val="24"/>
          <w:lang w:val="hr-HR"/>
        </w:rPr>
        <w:t>.</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59" w:name="_Toc519151947"/>
      <w:r w:rsidRPr="004F2036">
        <w:rPr>
          <w:rFonts w:eastAsia="Arial"/>
          <w:lang w:val="hr-HR"/>
        </w:rPr>
        <w:t>6.7.  JEZIK I PISMO NA KOJEM SE IZRAĐUJE PONUDA ILI NJEZIN DIO</w:t>
      </w:r>
      <w:bookmarkEnd w:id="59"/>
    </w:p>
    <w:p w:rsidR="008C5BB7" w:rsidRPr="004F2036" w:rsidRDefault="008C5BB7" w:rsidP="008C5BB7">
      <w:pPr>
        <w:ind w:left="104" w:right="70"/>
        <w:jc w:val="both"/>
        <w:rPr>
          <w:rFonts w:ascii="Arial" w:eastAsia="Arial" w:hAnsi="Arial" w:cs="Arial"/>
          <w:sz w:val="24"/>
          <w:szCs w:val="24"/>
          <w:lang w:val="hr-HR"/>
        </w:rPr>
      </w:pPr>
      <w:r w:rsidRPr="004F2036">
        <w:rPr>
          <w:rFonts w:ascii="Arial" w:eastAsia="Arial" w:hAnsi="Arial" w:cs="Arial"/>
          <w:sz w:val="24"/>
          <w:szCs w:val="24"/>
          <w:lang w:val="hr-HR"/>
        </w:rPr>
        <w:t>Ponuda  se  zajedno  s pripadajućom  dokumentacijom  izrađuje  na  hrvatskom  jeziku  i latiničnom pismu.</w:t>
      </w:r>
    </w:p>
    <w:p w:rsidR="008C5BB7" w:rsidRPr="004F2036" w:rsidRDefault="008C5BB7" w:rsidP="008C5BB7">
      <w:pPr>
        <w:spacing w:before="14"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60" w:name="_Toc519151948"/>
      <w:r w:rsidRPr="004F2036">
        <w:rPr>
          <w:rFonts w:eastAsia="Arial"/>
          <w:lang w:val="hr-HR"/>
        </w:rPr>
        <w:t>6.8.     ROK VALJANOSTI PONUDE</w:t>
      </w:r>
      <w:bookmarkEnd w:id="60"/>
    </w:p>
    <w:p w:rsidR="008C5BB7" w:rsidRPr="004F2036" w:rsidRDefault="008C5BB7" w:rsidP="008C5BB7">
      <w:pPr>
        <w:ind w:left="104" w:right="66"/>
        <w:jc w:val="both"/>
        <w:rPr>
          <w:rFonts w:ascii="Arial" w:eastAsia="Arial" w:hAnsi="Arial" w:cs="Arial"/>
          <w:sz w:val="24"/>
          <w:szCs w:val="24"/>
          <w:lang w:val="hr-HR"/>
        </w:rPr>
      </w:pPr>
      <w:r w:rsidRPr="004F2036">
        <w:rPr>
          <w:rFonts w:ascii="Arial" w:eastAsia="Arial" w:hAnsi="Arial" w:cs="Arial"/>
          <w:sz w:val="24"/>
          <w:szCs w:val="24"/>
          <w:lang w:val="hr-HR"/>
        </w:rPr>
        <w:t>Rok valjanosti ponude ne smije biti kraći od 3 mjeseca od dana otvaranja ponuda. Ponude s</w:t>
      </w:r>
    </w:p>
    <w:p w:rsidR="008C5BB7" w:rsidRPr="004F2036" w:rsidRDefault="008C5BB7" w:rsidP="008C5BB7">
      <w:pPr>
        <w:ind w:left="104" w:right="3508"/>
        <w:jc w:val="both"/>
        <w:rPr>
          <w:rFonts w:ascii="Arial" w:eastAsia="Arial" w:hAnsi="Arial" w:cs="Arial"/>
          <w:sz w:val="24"/>
          <w:szCs w:val="24"/>
          <w:lang w:val="hr-HR"/>
        </w:rPr>
      </w:pPr>
      <w:r w:rsidRPr="004F2036">
        <w:rPr>
          <w:rFonts w:ascii="Arial" w:eastAsia="Arial" w:hAnsi="Arial" w:cs="Arial"/>
          <w:sz w:val="24"/>
          <w:szCs w:val="24"/>
          <w:lang w:val="hr-HR"/>
        </w:rPr>
        <w:t>kraćim rokom valjanosti ponude neće se uzeti u razmatranje.</w:t>
      </w:r>
    </w:p>
    <w:p w:rsidR="008C5BB7" w:rsidRPr="004F2036" w:rsidRDefault="008C5BB7" w:rsidP="008C5BB7">
      <w:pPr>
        <w:ind w:left="104" w:right="75"/>
        <w:jc w:val="both"/>
        <w:rPr>
          <w:rFonts w:ascii="Arial" w:eastAsia="Arial" w:hAnsi="Arial" w:cs="Arial"/>
          <w:sz w:val="24"/>
          <w:szCs w:val="24"/>
          <w:lang w:val="hr-HR"/>
        </w:rPr>
      </w:pPr>
      <w:r w:rsidRPr="004F2036">
        <w:rPr>
          <w:rFonts w:ascii="Arial" w:eastAsia="Arial" w:hAnsi="Arial" w:cs="Arial"/>
          <w:sz w:val="24"/>
          <w:szCs w:val="24"/>
          <w:lang w:val="hr-HR"/>
        </w:rPr>
        <w:t>Ponuda  obvezuje  ponuditelja  do  isteka  roka  valjanosti  ponude,  a  na  zahtjev  naručitelja ponuditelj može produžiti rok valjanosti svoje ponude.</w:t>
      </w:r>
    </w:p>
    <w:p w:rsidR="008C5BB7" w:rsidRPr="004F2036" w:rsidRDefault="008C5BB7" w:rsidP="008C5BB7">
      <w:pPr>
        <w:ind w:left="104" w:right="62"/>
        <w:jc w:val="both"/>
        <w:rPr>
          <w:rFonts w:ascii="Arial" w:eastAsia="Arial" w:hAnsi="Arial" w:cs="Arial"/>
          <w:sz w:val="24"/>
          <w:szCs w:val="24"/>
          <w:lang w:val="hr-HR"/>
        </w:rPr>
      </w:pPr>
      <w:r w:rsidRPr="004F2036">
        <w:rPr>
          <w:rFonts w:ascii="Arial" w:eastAsia="Arial" w:hAnsi="Arial" w:cs="Arial"/>
          <w:sz w:val="24"/>
          <w:szCs w:val="24"/>
          <w:lang w:val="hr-HR"/>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8C5BB7" w:rsidRPr="004F2036" w:rsidRDefault="008C5BB7" w:rsidP="008C5BB7">
      <w:pPr>
        <w:spacing w:before="16" w:line="260" w:lineRule="exact"/>
        <w:rPr>
          <w:rFonts w:ascii="Arial" w:hAnsi="Arial" w:cs="Arial"/>
          <w:sz w:val="24"/>
          <w:szCs w:val="24"/>
          <w:lang w:val="hr-HR"/>
        </w:rPr>
      </w:pPr>
    </w:p>
    <w:p w:rsidR="008C5BB7" w:rsidRPr="00122607" w:rsidRDefault="008C5BB7" w:rsidP="008C5BB7">
      <w:pPr>
        <w:pStyle w:val="Naslov2"/>
        <w:numPr>
          <w:ilvl w:val="0"/>
          <w:numId w:val="0"/>
        </w:numPr>
        <w:rPr>
          <w:rFonts w:eastAsia="Arial"/>
          <w:lang w:val="hr-HR"/>
        </w:rPr>
      </w:pPr>
      <w:bookmarkStart w:id="61" w:name="_Toc519151949"/>
      <w:r w:rsidRPr="004F2036">
        <w:rPr>
          <w:rFonts w:eastAsia="Arial"/>
          <w:lang w:val="hr-HR"/>
        </w:rPr>
        <w:t>6.9. NAVOD O POTPISIVANJU PONUDE DOSTAVLJENE ELEKTRONIČKIM</w:t>
      </w:r>
      <w:r>
        <w:rPr>
          <w:rFonts w:eastAsia="Arial"/>
          <w:lang w:val="hr-HR"/>
        </w:rPr>
        <w:t xml:space="preserve"> </w:t>
      </w:r>
      <w:r w:rsidRPr="00122607">
        <w:rPr>
          <w:rFonts w:eastAsia="Arial"/>
          <w:lang w:val="hr-HR"/>
        </w:rPr>
        <w:t>SREDSTVIMA KOMUNIKACIJE</w:t>
      </w:r>
      <w:bookmarkEnd w:id="61"/>
    </w:p>
    <w:p w:rsidR="008C5BB7" w:rsidRPr="004F2036" w:rsidRDefault="008C5BB7" w:rsidP="008C5BB7">
      <w:pPr>
        <w:ind w:left="104" w:right="65"/>
        <w:jc w:val="both"/>
        <w:rPr>
          <w:rFonts w:ascii="Arial" w:eastAsia="Arial" w:hAnsi="Arial" w:cs="Arial"/>
          <w:sz w:val="24"/>
          <w:szCs w:val="24"/>
          <w:lang w:val="hr-HR"/>
        </w:rPr>
      </w:pPr>
      <w:r w:rsidRPr="004F2036">
        <w:rPr>
          <w:rFonts w:ascii="Arial" w:eastAsia="Arial" w:hAnsi="Arial" w:cs="Arial"/>
          <w:sz w:val="24"/>
          <w:szCs w:val="24"/>
          <w:lang w:val="hr-HR"/>
        </w:rPr>
        <w:t>Smatra se da ponuda dostavljena elektroničkim sredstvima komunikacije putem EOJN RH obvezuje  ponuditelja  u  roku  valjanosti  ponude  neovisno  o  tome  je  li  potpisana  ili  nije  te naručitelj ne smije odbiti takvu ponudu samo zbog toga razloga.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1"/>
        <w:numPr>
          <w:ilvl w:val="0"/>
          <w:numId w:val="0"/>
        </w:numPr>
        <w:ind w:left="720" w:hanging="720"/>
        <w:rPr>
          <w:rFonts w:eastAsia="Arial"/>
          <w:lang w:val="hr-HR"/>
        </w:rPr>
      </w:pPr>
      <w:bookmarkStart w:id="62" w:name="_Toc519151950"/>
      <w:r w:rsidRPr="004F2036">
        <w:rPr>
          <w:rFonts w:eastAsia="Arial"/>
          <w:lang w:val="hr-HR"/>
        </w:rPr>
        <w:t>7. OSTALE ODREDBE</w:t>
      </w:r>
      <w:bookmarkEnd w:id="62"/>
    </w:p>
    <w:p w:rsidR="008C5BB7" w:rsidRPr="004F2036" w:rsidRDefault="008C5BB7" w:rsidP="008C5BB7">
      <w:pPr>
        <w:pStyle w:val="Naslov2"/>
        <w:numPr>
          <w:ilvl w:val="0"/>
          <w:numId w:val="0"/>
        </w:numPr>
        <w:rPr>
          <w:rFonts w:eastAsia="Arial"/>
          <w:lang w:val="hr-HR"/>
        </w:rPr>
      </w:pPr>
      <w:bookmarkStart w:id="63" w:name="_Toc519151951"/>
      <w:r w:rsidRPr="004F2036">
        <w:rPr>
          <w:rFonts w:eastAsia="Arial"/>
          <w:lang w:val="hr-HR"/>
        </w:rPr>
        <w:t>7.1. PODACI O TERMINU OBILASKA LOKACIJE</w:t>
      </w:r>
      <w:bookmarkEnd w:id="63"/>
    </w:p>
    <w:p w:rsidR="008C5BB7" w:rsidRPr="004F2036" w:rsidRDefault="008C5BB7" w:rsidP="008C5BB7">
      <w:pPr>
        <w:ind w:left="104" w:right="63"/>
        <w:jc w:val="both"/>
        <w:rPr>
          <w:rFonts w:ascii="Arial" w:eastAsia="Arial" w:hAnsi="Arial" w:cs="Arial"/>
          <w:sz w:val="24"/>
          <w:szCs w:val="24"/>
          <w:lang w:val="hr-HR"/>
        </w:rPr>
      </w:pPr>
      <w:r w:rsidRPr="004F2036">
        <w:rPr>
          <w:rFonts w:ascii="Arial" w:eastAsia="Arial" w:hAnsi="Arial" w:cs="Arial"/>
          <w:sz w:val="24"/>
          <w:szCs w:val="24"/>
          <w:lang w:val="hr-HR"/>
        </w:rPr>
        <w:t>Gospodarskim subjektima se preporuča obilazak i pregled lokacije  na kojem će se izvoditi predmetni radovi i za koju se provodi predmetna nabava, o svom vlastitom trošku, te prikupljanje svih potrebnih podataka za izradu ponude.</w:t>
      </w:r>
    </w:p>
    <w:p w:rsidR="008C5BB7" w:rsidRPr="004F2036" w:rsidRDefault="008C5BB7" w:rsidP="008C5BB7">
      <w:pPr>
        <w:ind w:left="104" w:right="62"/>
        <w:rPr>
          <w:rFonts w:ascii="Arial" w:eastAsia="Arial" w:hAnsi="Arial" w:cs="Arial"/>
          <w:sz w:val="24"/>
          <w:szCs w:val="24"/>
          <w:lang w:val="hr-HR"/>
        </w:rPr>
      </w:pPr>
      <w:r>
        <w:rPr>
          <w:rFonts w:ascii="Arial" w:eastAsia="Arial" w:hAnsi="Arial" w:cs="Arial"/>
          <w:b/>
          <w:sz w:val="24"/>
          <w:szCs w:val="24"/>
          <w:lang w:val="hr-HR"/>
        </w:rPr>
        <w:t>Tehničke specifikacije</w:t>
      </w:r>
      <w:r w:rsidRPr="004F2036">
        <w:rPr>
          <w:rFonts w:ascii="Arial" w:eastAsia="Arial" w:hAnsi="Arial" w:cs="Arial"/>
          <w:b/>
          <w:sz w:val="24"/>
          <w:szCs w:val="24"/>
          <w:lang w:val="hr-HR"/>
        </w:rPr>
        <w:t xml:space="preserve"> nalazi se u EOJN u prilogu ove Dokumentacije o nabavi. Ponuditelj  predajom  svoje  ponude  jamči  da  je  upoznat  sa  svim  specifičnostima </w:t>
      </w:r>
      <w:r w:rsidRPr="004F2036">
        <w:rPr>
          <w:rFonts w:ascii="Arial" w:eastAsia="Arial" w:hAnsi="Arial" w:cs="Arial"/>
          <w:b/>
          <w:sz w:val="24"/>
          <w:szCs w:val="24"/>
          <w:lang w:val="hr-HR"/>
        </w:rPr>
        <w:lastRenderedPageBreak/>
        <w:t>objekata te načinom i tehnologijom izvođenja radova, te da je upoznat s projektnom dokumentacijom u cijelosti.</w:t>
      </w:r>
    </w:p>
    <w:p w:rsidR="008C5BB7" w:rsidRPr="004F2036" w:rsidRDefault="008C5BB7" w:rsidP="008C5BB7">
      <w:pPr>
        <w:spacing w:before="16" w:line="260" w:lineRule="exact"/>
        <w:rPr>
          <w:rFonts w:ascii="Arial" w:hAnsi="Arial" w:cs="Arial"/>
          <w:sz w:val="24"/>
          <w:szCs w:val="24"/>
          <w:lang w:val="hr-HR"/>
        </w:rPr>
      </w:pPr>
    </w:p>
    <w:p w:rsidR="008C5BB7" w:rsidRPr="009E5DE4" w:rsidRDefault="008C5BB7" w:rsidP="008C5BB7">
      <w:pPr>
        <w:pStyle w:val="Naslov2"/>
        <w:numPr>
          <w:ilvl w:val="0"/>
          <w:numId w:val="0"/>
        </w:numPr>
        <w:rPr>
          <w:rFonts w:eastAsia="Arial"/>
          <w:lang w:val="hr-HR"/>
        </w:rPr>
      </w:pPr>
      <w:bookmarkStart w:id="64" w:name="_Toc519151952"/>
      <w:r w:rsidRPr="009E5DE4">
        <w:rPr>
          <w:rFonts w:eastAsia="Arial"/>
          <w:lang w:val="hr-HR"/>
        </w:rPr>
        <w:t>7.2. ODREDBE KOJE SE ODNOSE ZA ZAJEDNICU GOSPODARSKIH SUBJEKATA (PONUDITELJA)</w:t>
      </w:r>
      <w:bookmarkEnd w:id="64"/>
    </w:p>
    <w:p w:rsidR="008C5BB7" w:rsidRPr="004F2036" w:rsidRDefault="008C5BB7" w:rsidP="008C5BB7">
      <w:pPr>
        <w:ind w:left="104" w:right="64"/>
        <w:jc w:val="both"/>
        <w:rPr>
          <w:rFonts w:ascii="Arial" w:eastAsia="Arial" w:hAnsi="Arial" w:cs="Arial"/>
          <w:sz w:val="24"/>
          <w:szCs w:val="24"/>
          <w:lang w:val="hr-HR"/>
        </w:rPr>
      </w:pPr>
      <w:r w:rsidRPr="009E5DE4">
        <w:rPr>
          <w:rFonts w:ascii="Arial" w:eastAsia="Arial" w:hAnsi="Arial" w:cs="Arial"/>
          <w:sz w:val="24"/>
          <w:szCs w:val="24"/>
          <w:lang w:val="hr-HR"/>
        </w:rPr>
        <w:t xml:space="preserve">Zajednica  gospodarskih  subjekata  </w:t>
      </w:r>
      <w:r w:rsidRPr="004F2036">
        <w:rPr>
          <w:rFonts w:ascii="Arial" w:eastAsia="Arial" w:hAnsi="Arial" w:cs="Arial"/>
          <w:sz w:val="24"/>
          <w:szCs w:val="24"/>
          <w:lang w:val="hr-HR"/>
        </w:rPr>
        <w:t>je  privremeno  udruženje  više  fizičkih  ili  pravnih  osoba, uključujući podružnice ili javna tijela, koja na tržištu nudi izvođenje radova ili posla, isporuku robe ili pružanje usluga.</w:t>
      </w:r>
    </w:p>
    <w:p w:rsidR="008C5BB7" w:rsidRPr="004F2036" w:rsidRDefault="008C5BB7" w:rsidP="008C5BB7">
      <w:pPr>
        <w:spacing w:line="260" w:lineRule="exact"/>
        <w:ind w:left="104" w:right="77"/>
        <w:jc w:val="both"/>
        <w:rPr>
          <w:rFonts w:ascii="Arial" w:eastAsia="Arial" w:hAnsi="Arial" w:cs="Arial"/>
          <w:sz w:val="24"/>
          <w:szCs w:val="24"/>
          <w:lang w:val="hr-HR"/>
        </w:rPr>
      </w:pPr>
      <w:r w:rsidRPr="004F2036">
        <w:rPr>
          <w:rFonts w:ascii="Arial" w:eastAsia="Arial" w:hAnsi="Arial" w:cs="Arial"/>
          <w:sz w:val="24"/>
          <w:szCs w:val="24"/>
          <w:lang w:val="hr-HR"/>
        </w:rPr>
        <w:t>Ukoliko se dva ili više gospodarskih subjekata udruže radi podnošenja zajedničke ponude, u</w:t>
      </w:r>
    </w:p>
    <w:p w:rsidR="008C5BB7" w:rsidRDefault="008C5BB7" w:rsidP="008C5BB7">
      <w:pPr>
        <w:ind w:left="104" w:right="2566"/>
        <w:jc w:val="both"/>
        <w:rPr>
          <w:rFonts w:ascii="Arial" w:eastAsia="Arial" w:hAnsi="Arial" w:cs="Arial"/>
          <w:sz w:val="24"/>
          <w:szCs w:val="24"/>
          <w:lang w:val="hr-HR"/>
        </w:rPr>
      </w:pPr>
      <w:r w:rsidRPr="004F2036">
        <w:rPr>
          <w:rFonts w:ascii="Arial" w:eastAsia="Arial" w:hAnsi="Arial" w:cs="Arial"/>
          <w:sz w:val="24"/>
          <w:szCs w:val="24"/>
          <w:lang w:val="hr-HR"/>
        </w:rPr>
        <w:t>ponudi se obavezno navodi da se radi o ponudi zajednice ponuditelja.</w:t>
      </w:r>
    </w:p>
    <w:p w:rsidR="008C5BB7" w:rsidRDefault="008C5BB7" w:rsidP="008C5BB7">
      <w:pPr>
        <w:ind w:right="2566"/>
        <w:jc w:val="both"/>
        <w:rPr>
          <w:rFonts w:ascii="Arial" w:eastAsia="Arial" w:hAnsi="Arial" w:cs="Arial"/>
          <w:sz w:val="24"/>
          <w:szCs w:val="24"/>
          <w:lang w:val="hr-HR"/>
        </w:rPr>
      </w:pPr>
    </w:p>
    <w:p w:rsidR="008C5BB7" w:rsidRPr="004F2036" w:rsidRDefault="008C5BB7" w:rsidP="008C5BB7">
      <w:pPr>
        <w:spacing w:before="29"/>
        <w:ind w:left="104" w:right="123"/>
        <w:jc w:val="both"/>
        <w:rPr>
          <w:rFonts w:ascii="Arial" w:eastAsia="Arial" w:hAnsi="Arial" w:cs="Arial"/>
          <w:sz w:val="24"/>
          <w:szCs w:val="24"/>
          <w:lang w:val="hr-HR"/>
        </w:rPr>
      </w:pPr>
      <w:r w:rsidRPr="004F2036">
        <w:rPr>
          <w:rFonts w:ascii="Arial" w:eastAsia="Arial" w:hAnsi="Arial" w:cs="Arial"/>
          <w:sz w:val="24"/>
          <w:szCs w:val="24"/>
          <w:lang w:val="hr-HR"/>
        </w:rPr>
        <w:t>Svaka  komunikacija  između  Naručitelja  i  Zajednice  gospodarskih  subjekata  odvijat  će  se putem   člana   zajednice   gospodarskih   subjekata   koji   je   ovlašten   za   komunikaciju   s Naručiteljem, pa je istog to potrebno naznačiti u ponudbenom listu.</w:t>
      </w:r>
    </w:p>
    <w:p w:rsidR="008C5BB7" w:rsidRPr="004F2036" w:rsidRDefault="008C5BB7" w:rsidP="008C5BB7">
      <w:pPr>
        <w:ind w:left="104" w:right="133"/>
        <w:jc w:val="both"/>
        <w:rPr>
          <w:rFonts w:ascii="Arial" w:eastAsia="Arial" w:hAnsi="Arial" w:cs="Arial"/>
          <w:sz w:val="24"/>
          <w:szCs w:val="24"/>
          <w:lang w:val="hr-HR"/>
        </w:rPr>
      </w:pPr>
      <w:r w:rsidRPr="004F2036">
        <w:rPr>
          <w:rFonts w:ascii="Arial" w:eastAsia="Arial" w:hAnsi="Arial" w:cs="Arial"/>
          <w:sz w:val="24"/>
          <w:szCs w:val="24"/>
          <w:lang w:val="hr-HR"/>
        </w:rPr>
        <w:t xml:space="preserve">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 (npr. </w:t>
      </w:r>
      <w:r w:rsidRPr="004F2036">
        <w:rPr>
          <w:rFonts w:ascii="Arial" w:eastAsia="Arial" w:hAnsi="Arial" w:cs="Arial"/>
          <w:b/>
          <w:i/>
          <w:sz w:val="24"/>
          <w:szCs w:val="24"/>
          <w:lang w:val="hr-HR"/>
        </w:rPr>
        <w:t xml:space="preserve">međusobni sporazum, ugovor o poslovnoj suradnji </w:t>
      </w:r>
      <w:r w:rsidRPr="004F2036">
        <w:rPr>
          <w:rFonts w:ascii="Arial" w:eastAsia="Arial" w:hAnsi="Arial" w:cs="Arial"/>
          <w:sz w:val="24"/>
          <w:szCs w:val="24"/>
          <w:lang w:val="hr-HR"/>
        </w:rPr>
        <w:t>ili slično).</w:t>
      </w:r>
    </w:p>
    <w:p w:rsidR="008C5BB7" w:rsidRPr="004F2036" w:rsidRDefault="008C5BB7" w:rsidP="008C5BB7">
      <w:pPr>
        <w:ind w:left="104" w:right="136"/>
        <w:jc w:val="both"/>
        <w:rPr>
          <w:rFonts w:ascii="Arial" w:eastAsia="Arial" w:hAnsi="Arial" w:cs="Arial"/>
          <w:sz w:val="24"/>
          <w:szCs w:val="24"/>
          <w:lang w:val="hr-HR"/>
        </w:rPr>
      </w:pPr>
      <w:r w:rsidRPr="004F2036">
        <w:rPr>
          <w:rFonts w:ascii="Arial" w:eastAsia="Arial" w:hAnsi="Arial" w:cs="Arial"/>
          <w:sz w:val="24"/>
          <w:szCs w:val="24"/>
          <w:lang w:val="hr-HR"/>
        </w:rPr>
        <w:t>Navedeni akt mora biti potpisan i ovjeren (samo ukoliko se u zemlji poslovnog nastana koristi pečat) od svih članova Zajednice te se dostavlja Naručitelju najkasnije u roku od 8 (osam) dana od izvršnosti odluke o odabiru.</w:t>
      </w:r>
    </w:p>
    <w:p w:rsidR="008C5BB7" w:rsidRPr="004F2036" w:rsidRDefault="008C5BB7" w:rsidP="008C5BB7">
      <w:pPr>
        <w:ind w:left="104" w:right="123"/>
        <w:jc w:val="both"/>
        <w:rPr>
          <w:rFonts w:ascii="Arial" w:eastAsia="Arial" w:hAnsi="Arial" w:cs="Arial"/>
          <w:sz w:val="24"/>
          <w:szCs w:val="24"/>
          <w:lang w:val="hr-HR"/>
        </w:rPr>
      </w:pPr>
      <w:r w:rsidRPr="004F2036">
        <w:rPr>
          <w:rFonts w:ascii="Arial" w:eastAsia="Arial" w:hAnsi="Arial" w:cs="Arial"/>
          <w:sz w:val="24"/>
          <w:szCs w:val="24"/>
          <w:lang w:val="hr-HR"/>
        </w:rPr>
        <w:t xml:space="preserve">Navedenim pravnim aktom se trebaju riješiti međusobni odnosi članova Zajednice vezani uz izvršavanje  ugovora  o  javnoj  nabavi,  primjerice  </w:t>
      </w:r>
      <w:r w:rsidRPr="005F04DE">
        <w:rPr>
          <w:rFonts w:ascii="Arial" w:eastAsia="Arial" w:hAnsi="Arial" w:cs="Arial"/>
          <w:sz w:val="24"/>
          <w:szCs w:val="24"/>
          <w:lang w:val="hr-HR"/>
        </w:rPr>
        <w:t xml:space="preserve">–  dostava  jamstva  za  uredno  izvršenje ugovora  o  javnoj  nabavi,  </w:t>
      </w:r>
      <w:r w:rsidRPr="004F2036">
        <w:rPr>
          <w:rFonts w:ascii="Arial" w:eastAsia="Arial" w:hAnsi="Arial" w:cs="Arial"/>
          <w:sz w:val="24"/>
          <w:szCs w:val="24"/>
          <w:lang w:val="hr-HR"/>
        </w:rPr>
        <w:t>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w:t>
      </w:r>
    </w:p>
    <w:p w:rsidR="008C5BB7" w:rsidRPr="004F2036" w:rsidRDefault="008C5BB7" w:rsidP="000748EE">
      <w:pPr>
        <w:ind w:left="104" w:right="131"/>
        <w:jc w:val="both"/>
        <w:rPr>
          <w:rFonts w:ascii="Arial" w:eastAsia="Arial" w:hAnsi="Arial" w:cs="Arial"/>
          <w:sz w:val="24"/>
          <w:szCs w:val="24"/>
          <w:lang w:val="hr-HR"/>
        </w:rPr>
      </w:pPr>
      <w:r w:rsidRPr="004F2036">
        <w:rPr>
          <w:rFonts w:ascii="Arial" w:eastAsia="Arial" w:hAnsi="Arial" w:cs="Arial"/>
          <w:sz w:val="24"/>
          <w:szCs w:val="24"/>
          <w:lang w:val="hr-HR"/>
        </w:rPr>
        <w:t>Zajednica  gospodarskih  subjekata  može  se  osloniti  na  sposobnost  članova  zajednice  ili</w:t>
      </w:r>
      <w:r w:rsidR="000748EE">
        <w:rPr>
          <w:rFonts w:ascii="Arial" w:eastAsia="Arial" w:hAnsi="Arial" w:cs="Arial"/>
          <w:sz w:val="24"/>
          <w:szCs w:val="24"/>
          <w:lang w:val="hr-HR"/>
        </w:rPr>
        <w:t xml:space="preserve"> </w:t>
      </w:r>
      <w:r w:rsidRPr="004F2036">
        <w:rPr>
          <w:rFonts w:ascii="Arial" w:eastAsia="Arial" w:hAnsi="Arial" w:cs="Arial"/>
          <w:sz w:val="24"/>
          <w:szCs w:val="24"/>
          <w:lang w:val="hr-HR"/>
        </w:rPr>
        <w:t>drugih subjekata.</w:t>
      </w:r>
    </w:p>
    <w:p w:rsidR="008C5BB7" w:rsidRPr="004F2036" w:rsidRDefault="008C5BB7" w:rsidP="008C5BB7">
      <w:pPr>
        <w:ind w:left="104" w:right="136"/>
        <w:jc w:val="both"/>
        <w:rPr>
          <w:rFonts w:ascii="Arial" w:eastAsia="Arial" w:hAnsi="Arial" w:cs="Arial"/>
          <w:sz w:val="24"/>
          <w:szCs w:val="24"/>
          <w:lang w:val="hr-HR"/>
        </w:rPr>
      </w:pPr>
      <w:r w:rsidRPr="004F2036">
        <w:rPr>
          <w:rFonts w:ascii="Arial" w:eastAsia="Arial" w:hAnsi="Arial" w:cs="Arial"/>
          <w:sz w:val="24"/>
          <w:szCs w:val="24"/>
          <w:lang w:val="hr-HR"/>
        </w:rPr>
        <w:t>Naručitelj  neposredno  plaća  svakom  članu  zajednice  gospodarskih  subjekata  za  onaj  dio ugovora koji je on izvršio, ako zajednica ponuditelja ne odredi drugačije.</w:t>
      </w:r>
    </w:p>
    <w:p w:rsidR="008C5BB7" w:rsidRPr="004F2036" w:rsidRDefault="008C5BB7" w:rsidP="008C5BB7">
      <w:pPr>
        <w:ind w:left="104" w:right="67"/>
        <w:jc w:val="both"/>
        <w:rPr>
          <w:rFonts w:ascii="Arial" w:eastAsia="Arial" w:hAnsi="Arial" w:cs="Arial"/>
          <w:sz w:val="24"/>
          <w:szCs w:val="24"/>
          <w:lang w:val="hr-HR"/>
        </w:rPr>
      </w:pPr>
      <w:r w:rsidRPr="004F2036">
        <w:rPr>
          <w:rFonts w:ascii="Arial" w:eastAsia="Arial" w:hAnsi="Arial" w:cs="Arial"/>
          <w:sz w:val="24"/>
          <w:szCs w:val="24"/>
          <w:lang w:val="hr-HR"/>
        </w:rPr>
        <w:t>U ponudi zajednice gospodarskih subjekata mora biti navedeno koji će dio ugovora (predmet, količina, vrijednost i postotni dio) izvršavati pojedini član zajednice gospodarskih subjekata.</w:t>
      </w:r>
    </w:p>
    <w:p w:rsidR="008C5BB7" w:rsidRPr="00FC23E1" w:rsidRDefault="008C5BB7" w:rsidP="008C5BB7">
      <w:pPr>
        <w:spacing w:before="4" w:line="260" w:lineRule="exact"/>
        <w:ind w:left="104" w:right="127"/>
        <w:jc w:val="both"/>
        <w:rPr>
          <w:rFonts w:ascii="Arial" w:eastAsia="Arial" w:hAnsi="Arial" w:cs="Arial"/>
          <w:color w:val="FF0000"/>
          <w:sz w:val="24"/>
          <w:szCs w:val="24"/>
          <w:lang w:val="hr-HR"/>
        </w:rPr>
      </w:pPr>
      <w:r w:rsidRPr="004F2036">
        <w:rPr>
          <w:rFonts w:ascii="Arial" w:eastAsia="Arial" w:hAnsi="Arial" w:cs="Arial"/>
          <w:sz w:val="24"/>
          <w:szCs w:val="24"/>
          <w:lang w:val="hr-HR"/>
        </w:rPr>
        <w:t xml:space="preserve">U  slučaju  zajednice  gospodarskih  subjekata  svi  članovi  zajednice  gospodarskih  subjekata moraju dostaviti zaseban </w:t>
      </w:r>
      <w:r>
        <w:rPr>
          <w:rFonts w:ascii="Arial" w:eastAsia="Arial" w:hAnsi="Arial" w:cs="Arial"/>
          <w:sz w:val="24"/>
          <w:szCs w:val="24"/>
          <w:lang w:val="hr-HR"/>
        </w:rPr>
        <w:t xml:space="preserve"> e-</w:t>
      </w:r>
      <w:r w:rsidRPr="004F2036">
        <w:rPr>
          <w:rFonts w:ascii="Arial" w:eastAsia="Arial" w:hAnsi="Arial" w:cs="Arial"/>
          <w:sz w:val="24"/>
          <w:szCs w:val="24"/>
          <w:lang w:val="hr-HR"/>
        </w:rPr>
        <w:t xml:space="preserve">ESPD i </w:t>
      </w:r>
      <w:r w:rsidRPr="004F2036">
        <w:rPr>
          <w:rFonts w:ascii="Arial" w:eastAsia="Arial" w:hAnsi="Arial" w:cs="Arial"/>
          <w:b/>
          <w:i/>
          <w:sz w:val="24"/>
          <w:szCs w:val="24"/>
          <w:lang w:val="hr-HR"/>
        </w:rPr>
        <w:t xml:space="preserve">pojedinačno </w:t>
      </w:r>
      <w:r w:rsidRPr="004F2036">
        <w:rPr>
          <w:rFonts w:ascii="Arial" w:eastAsia="Arial" w:hAnsi="Arial" w:cs="Arial"/>
          <w:sz w:val="24"/>
          <w:szCs w:val="24"/>
          <w:lang w:val="hr-HR"/>
        </w:rPr>
        <w:t>dokazati da</w:t>
      </w:r>
      <w:r>
        <w:rPr>
          <w:rFonts w:ascii="Arial" w:eastAsia="Arial" w:hAnsi="Arial" w:cs="Arial"/>
          <w:sz w:val="24"/>
          <w:szCs w:val="24"/>
          <w:lang w:val="hr-HR"/>
        </w:rPr>
        <w:t xml:space="preserve"> </w:t>
      </w:r>
      <w:r w:rsidRPr="004F2036">
        <w:rPr>
          <w:rFonts w:ascii="Arial" w:eastAsia="Arial" w:hAnsi="Arial" w:cs="Arial"/>
          <w:sz w:val="24"/>
          <w:szCs w:val="24"/>
          <w:lang w:val="hr-HR"/>
        </w:rPr>
        <w:t>nije u jednoj od situacija zbog koje se gospodarski subjekt isključuje iz postupka javne nabave (osnove za isključenje) – sukladno</w:t>
      </w:r>
      <w:r>
        <w:rPr>
          <w:rFonts w:ascii="Arial" w:eastAsia="Arial" w:hAnsi="Arial" w:cs="Arial"/>
          <w:sz w:val="24"/>
          <w:szCs w:val="24"/>
          <w:lang w:val="hr-HR"/>
        </w:rPr>
        <w:t xml:space="preserve"> točki 3.</w:t>
      </w:r>
      <w:r w:rsidRPr="004F2036">
        <w:rPr>
          <w:rFonts w:ascii="Arial" w:eastAsia="Arial" w:hAnsi="Arial" w:cs="Arial"/>
          <w:sz w:val="24"/>
          <w:szCs w:val="24"/>
          <w:lang w:val="hr-HR"/>
        </w:rPr>
        <w:t xml:space="preserve"> ov</w:t>
      </w:r>
      <w:r>
        <w:rPr>
          <w:rFonts w:ascii="Arial" w:eastAsia="Arial" w:hAnsi="Arial" w:cs="Arial"/>
          <w:sz w:val="24"/>
          <w:szCs w:val="24"/>
          <w:lang w:val="hr-HR"/>
        </w:rPr>
        <w:t xml:space="preserve">e i da ispunjava uvjete </w:t>
      </w:r>
      <w:r w:rsidRPr="00C56513">
        <w:rPr>
          <w:rFonts w:ascii="Arial" w:eastAsia="Arial" w:hAnsi="Arial" w:cs="Arial"/>
          <w:sz w:val="24"/>
          <w:szCs w:val="24"/>
          <w:lang w:val="hr-HR"/>
        </w:rPr>
        <w:t xml:space="preserve">sposobnosti iz točke 4.1.   Dokumentaciji o nabavi, te </w:t>
      </w:r>
      <w:r w:rsidRPr="00C56513">
        <w:rPr>
          <w:rFonts w:ascii="Arial" w:eastAsia="Arial" w:hAnsi="Arial" w:cs="Arial"/>
          <w:b/>
          <w:i/>
          <w:sz w:val="24"/>
          <w:szCs w:val="24"/>
          <w:lang w:val="hr-HR"/>
        </w:rPr>
        <w:t xml:space="preserve">skupno (zajednički) </w:t>
      </w:r>
      <w:r w:rsidRPr="00C56513">
        <w:rPr>
          <w:rFonts w:ascii="Arial" w:eastAsia="Arial" w:hAnsi="Arial" w:cs="Arial"/>
          <w:sz w:val="24"/>
          <w:szCs w:val="24"/>
          <w:lang w:val="hr-HR"/>
        </w:rPr>
        <w:t xml:space="preserve">dokazati da </w:t>
      </w:r>
      <w:r w:rsidRPr="00C56513">
        <w:rPr>
          <w:rFonts w:ascii="Arial" w:eastAsia="unifont" w:hAnsi="Arial" w:cs="Arial"/>
          <w:position w:val="-1"/>
          <w:sz w:val="24"/>
          <w:szCs w:val="24"/>
          <w:lang w:val="hr-HR"/>
        </w:rPr>
        <w:t xml:space="preserve"> </w:t>
      </w:r>
      <w:r w:rsidRPr="00C56513">
        <w:rPr>
          <w:rFonts w:ascii="Arial" w:eastAsia="Arial" w:hAnsi="Arial" w:cs="Arial"/>
          <w:position w:val="-1"/>
          <w:sz w:val="24"/>
          <w:szCs w:val="24"/>
          <w:lang w:val="hr-HR"/>
        </w:rPr>
        <w:t>ispunjavaju   tražene   kriterije   za   kvalitativni   odabir   gospodarskog   subjekta   (uvjete</w:t>
      </w:r>
      <w:r w:rsidRPr="00C56513">
        <w:rPr>
          <w:rFonts w:ascii="Arial" w:eastAsia="Arial" w:hAnsi="Arial" w:cs="Arial"/>
          <w:sz w:val="24"/>
          <w:szCs w:val="24"/>
          <w:lang w:val="hr-HR"/>
        </w:rPr>
        <w:t xml:space="preserve"> sposobnosti) iz točke 4.2. ove Dokumentacije o nabavi</w:t>
      </w:r>
      <w:r w:rsidRPr="00FC23E1">
        <w:rPr>
          <w:rFonts w:ascii="Arial" w:eastAsia="Arial" w:hAnsi="Arial" w:cs="Arial"/>
          <w:color w:val="FF0000"/>
          <w:sz w:val="24"/>
          <w:szCs w:val="24"/>
          <w:lang w:val="hr-HR"/>
        </w:rPr>
        <w:t>.</w:t>
      </w:r>
    </w:p>
    <w:p w:rsidR="008C5BB7" w:rsidRPr="00FC23E1" w:rsidRDefault="008C5BB7" w:rsidP="008C5BB7">
      <w:pPr>
        <w:spacing w:before="16" w:line="260" w:lineRule="exact"/>
        <w:rPr>
          <w:rFonts w:ascii="Arial" w:hAnsi="Arial" w:cs="Arial"/>
          <w:color w:val="FF0000"/>
          <w:sz w:val="24"/>
          <w:szCs w:val="24"/>
          <w:lang w:val="hr-HR"/>
        </w:rPr>
      </w:pPr>
    </w:p>
    <w:p w:rsidR="008C5BB7" w:rsidRPr="004F2036" w:rsidRDefault="008C5BB7" w:rsidP="008C5BB7">
      <w:pPr>
        <w:pStyle w:val="Naslov2"/>
        <w:numPr>
          <w:ilvl w:val="0"/>
          <w:numId w:val="0"/>
        </w:numPr>
        <w:rPr>
          <w:rFonts w:eastAsia="Arial"/>
          <w:lang w:val="hr-HR"/>
        </w:rPr>
      </w:pPr>
      <w:bookmarkStart w:id="65" w:name="_Toc519151953"/>
      <w:r w:rsidRPr="004F2036">
        <w:rPr>
          <w:rFonts w:eastAsia="Arial"/>
          <w:lang w:val="hr-HR"/>
        </w:rPr>
        <w:t>7.3.  ODREDBE KOJE SE ODNOSE NA PODUGOVARATELJE</w:t>
      </w:r>
      <w:bookmarkEnd w:id="65"/>
    </w:p>
    <w:p w:rsidR="008C5BB7" w:rsidRPr="004F2036" w:rsidRDefault="008C5BB7" w:rsidP="008C5BB7">
      <w:pPr>
        <w:ind w:left="104" w:right="127"/>
        <w:jc w:val="both"/>
        <w:rPr>
          <w:rFonts w:ascii="Arial" w:eastAsia="Arial" w:hAnsi="Arial" w:cs="Arial"/>
          <w:sz w:val="24"/>
          <w:szCs w:val="24"/>
          <w:lang w:val="hr-HR"/>
        </w:rPr>
      </w:pPr>
      <w:r w:rsidRPr="004F2036">
        <w:rPr>
          <w:rFonts w:ascii="Arial" w:eastAsia="Arial" w:hAnsi="Arial" w:cs="Arial"/>
          <w:sz w:val="24"/>
          <w:szCs w:val="24"/>
          <w:lang w:val="hr-HR"/>
        </w:rPr>
        <w:t>Podugovaratelj je gospodarski subjekt koji za ugovaratelja isporučuje robu, pruža usluge ili</w:t>
      </w:r>
    </w:p>
    <w:p w:rsidR="008C5BB7" w:rsidRPr="004F2036" w:rsidRDefault="008C5BB7" w:rsidP="008C5BB7">
      <w:pPr>
        <w:ind w:left="104" w:right="3118"/>
        <w:jc w:val="both"/>
        <w:rPr>
          <w:rFonts w:ascii="Arial" w:eastAsia="Arial" w:hAnsi="Arial" w:cs="Arial"/>
          <w:sz w:val="24"/>
          <w:szCs w:val="24"/>
          <w:lang w:val="hr-HR"/>
        </w:rPr>
      </w:pPr>
      <w:r w:rsidRPr="004F2036">
        <w:rPr>
          <w:rFonts w:ascii="Arial" w:eastAsia="Arial" w:hAnsi="Arial" w:cs="Arial"/>
          <w:sz w:val="24"/>
          <w:szCs w:val="24"/>
          <w:lang w:val="hr-HR"/>
        </w:rPr>
        <w:t>izvodi radove koji su neposredno povezani s predmetom nabave.</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ind w:left="104" w:right="136"/>
        <w:jc w:val="both"/>
        <w:rPr>
          <w:rFonts w:ascii="Arial" w:eastAsia="Arial" w:hAnsi="Arial" w:cs="Arial"/>
          <w:sz w:val="24"/>
          <w:szCs w:val="24"/>
          <w:lang w:val="hr-HR"/>
        </w:rPr>
      </w:pPr>
      <w:r w:rsidRPr="004F2036">
        <w:rPr>
          <w:rFonts w:ascii="Arial" w:eastAsia="Arial" w:hAnsi="Arial" w:cs="Arial"/>
          <w:sz w:val="24"/>
          <w:szCs w:val="24"/>
          <w:lang w:val="hr-HR"/>
        </w:rPr>
        <w:t>Gospodarski subjekt koji namjerava dati dio ugovora o javnoj nabavi u podugovor obvezan je u ponudi:</w:t>
      </w:r>
    </w:p>
    <w:p w:rsidR="008C5BB7" w:rsidRPr="004F2036" w:rsidRDefault="008C5BB7" w:rsidP="008C5BB7">
      <w:pPr>
        <w:spacing w:before="1"/>
        <w:ind w:left="104" w:right="126"/>
        <w:jc w:val="both"/>
        <w:rPr>
          <w:rFonts w:ascii="Arial" w:eastAsia="Arial" w:hAnsi="Arial" w:cs="Arial"/>
          <w:sz w:val="24"/>
          <w:szCs w:val="24"/>
          <w:lang w:val="hr-HR"/>
        </w:rPr>
      </w:pPr>
      <w:r w:rsidRPr="004F2036">
        <w:rPr>
          <w:rFonts w:ascii="Arial" w:eastAsia="Calibri" w:hAnsi="Arial" w:cs="Arial"/>
          <w:sz w:val="24"/>
          <w:szCs w:val="24"/>
          <w:lang w:val="hr-HR"/>
        </w:rPr>
        <w:lastRenderedPageBreak/>
        <w:t xml:space="preserve">•   </w:t>
      </w:r>
      <w:r w:rsidRPr="004F2036">
        <w:rPr>
          <w:rFonts w:ascii="Arial" w:eastAsia="Arial" w:hAnsi="Arial" w:cs="Arial"/>
          <w:sz w:val="24"/>
          <w:szCs w:val="24"/>
          <w:lang w:val="hr-HR"/>
        </w:rPr>
        <w:t>navesti  koji  dio  ugovora  namjerava  dati  u  podugovor  (predmet  ili  količina,  vrijednost  ili</w:t>
      </w:r>
      <w:r>
        <w:rPr>
          <w:rFonts w:ascii="Arial" w:eastAsia="Arial" w:hAnsi="Arial" w:cs="Arial"/>
          <w:sz w:val="24"/>
          <w:szCs w:val="24"/>
          <w:lang w:val="hr-HR"/>
        </w:rPr>
        <w:t xml:space="preserve"> </w:t>
      </w:r>
      <w:r w:rsidRPr="004F2036">
        <w:rPr>
          <w:rFonts w:ascii="Arial" w:eastAsia="Arial" w:hAnsi="Arial" w:cs="Arial"/>
          <w:sz w:val="24"/>
          <w:szCs w:val="24"/>
          <w:lang w:val="hr-HR"/>
        </w:rPr>
        <w:t>postotni udio),</w:t>
      </w:r>
    </w:p>
    <w:p w:rsidR="008C5BB7" w:rsidRPr="004F2036" w:rsidRDefault="008C5BB7" w:rsidP="008C5BB7">
      <w:pPr>
        <w:spacing w:before="9" w:line="260" w:lineRule="exact"/>
        <w:ind w:left="387" w:right="132" w:hanging="283"/>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navesti   podatke   o   podugovarateljima   (naziv   ili   tvrtka,   sjedište,   OIB   ili   nacionalni identifikacijski broj, broj računa, zakonski zastupnici podugovaratelja),</w:t>
      </w:r>
    </w:p>
    <w:p w:rsidR="008C5BB7" w:rsidRPr="004F2036" w:rsidRDefault="008C5BB7" w:rsidP="008C5BB7">
      <w:pPr>
        <w:spacing w:before="3" w:line="233" w:lineRule="auto"/>
        <w:ind w:left="104" w:right="130"/>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dostaviti europsku jedinstvenu dokumentaciju o nabavi (</w:t>
      </w:r>
      <w:r>
        <w:rPr>
          <w:rFonts w:ascii="Arial" w:eastAsia="Arial" w:hAnsi="Arial" w:cs="Arial"/>
          <w:sz w:val="24"/>
          <w:szCs w:val="24"/>
          <w:lang w:val="hr-HR"/>
        </w:rPr>
        <w:t>e-</w:t>
      </w:r>
      <w:r w:rsidRPr="004F2036">
        <w:rPr>
          <w:rFonts w:ascii="Arial" w:eastAsia="Arial" w:hAnsi="Arial" w:cs="Arial"/>
          <w:sz w:val="24"/>
          <w:szCs w:val="24"/>
          <w:lang w:val="hr-HR"/>
        </w:rPr>
        <w:t xml:space="preserve">ESPD) za podugovaratelja. </w:t>
      </w:r>
      <w:r w:rsidRPr="004F2036">
        <w:rPr>
          <w:rFonts w:ascii="Arial" w:eastAsia="Arial" w:hAnsi="Arial" w:cs="Arial"/>
          <w:b/>
          <w:sz w:val="24"/>
          <w:szCs w:val="24"/>
          <w:lang w:val="hr-HR"/>
        </w:rPr>
        <w:t>Navedeni  podaci  o  podugovoratelju/ima  će  biti  obvezni  sastojci  ugovora  o  javnoj nabavi.</w:t>
      </w:r>
    </w:p>
    <w:p w:rsidR="008C5BB7" w:rsidRPr="004F2036" w:rsidRDefault="008C5BB7" w:rsidP="008C5BB7">
      <w:pPr>
        <w:spacing w:before="18" w:line="260" w:lineRule="exact"/>
        <w:rPr>
          <w:rFonts w:ascii="Arial" w:hAnsi="Arial" w:cs="Arial"/>
          <w:sz w:val="24"/>
          <w:szCs w:val="24"/>
          <w:lang w:val="hr-HR"/>
        </w:rPr>
      </w:pPr>
    </w:p>
    <w:p w:rsidR="008C5BB7" w:rsidRDefault="008C5BB7" w:rsidP="008C5BB7">
      <w:pPr>
        <w:ind w:left="104" w:right="127"/>
        <w:rPr>
          <w:rFonts w:ascii="Arial" w:eastAsia="Arial" w:hAnsi="Arial" w:cs="Arial"/>
          <w:sz w:val="24"/>
          <w:szCs w:val="24"/>
          <w:lang w:val="hr-HR"/>
        </w:rPr>
      </w:pPr>
      <w:r w:rsidRPr="001F2B2F">
        <w:rPr>
          <w:rFonts w:ascii="Arial" w:eastAsia="Arial" w:hAnsi="Arial" w:cs="Arial"/>
          <w:sz w:val="24"/>
          <w:szCs w:val="24"/>
          <w:lang w:val="hr-HR"/>
        </w:rPr>
        <w:t xml:space="preserve">Ako ponuditelj namjerava dio Ugovora podugovoriti treba </w:t>
      </w:r>
      <w:r w:rsidRPr="001F2B2F">
        <w:rPr>
          <w:rFonts w:ascii="Arial" w:eastAsia="Arial" w:hAnsi="Arial" w:cs="Arial"/>
          <w:b/>
          <w:sz w:val="24"/>
          <w:szCs w:val="24"/>
          <w:lang w:val="hr-HR"/>
        </w:rPr>
        <w:t xml:space="preserve">pojedinačno </w:t>
      </w:r>
      <w:r w:rsidRPr="001F2B2F">
        <w:rPr>
          <w:rFonts w:ascii="Arial" w:eastAsia="Arial" w:hAnsi="Arial" w:cs="Arial"/>
          <w:sz w:val="24"/>
          <w:szCs w:val="24"/>
          <w:lang w:val="hr-HR"/>
        </w:rPr>
        <w:t>dokazati da ne postoje osnove za isključenje podugovaratelja iz točke 3.  i da ispunjava uvjete za kvalitativni odabir točka 4.1. Dokumentacije o nabavi.</w:t>
      </w:r>
    </w:p>
    <w:p w:rsidR="008C5BB7" w:rsidRDefault="008C5BB7" w:rsidP="008C5BB7">
      <w:pPr>
        <w:ind w:right="127"/>
        <w:rPr>
          <w:rFonts w:ascii="Arial" w:eastAsia="Arial" w:hAnsi="Arial" w:cs="Arial"/>
          <w:sz w:val="24"/>
          <w:szCs w:val="24"/>
          <w:lang w:val="hr-HR"/>
        </w:rPr>
      </w:pPr>
    </w:p>
    <w:p w:rsidR="008C5BB7" w:rsidRDefault="008C5BB7" w:rsidP="008C5BB7">
      <w:pPr>
        <w:ind w:left="104" w:right="127"/>
        <w:rPr>
          <w:rFonts w:ascii="Arial" w:eastAsia="Arial" w:hAnsi="Arial" w:cs="Arial"/>
          <w:sz w:val="24"/>
          <w:szCs w:val="24"/>
          <w:lang w:val="hr-HR"/>
        </w:rPr>
      </w:pPr>
      <w:r w:rsidRPr="004F2036">
        <w:rPr>
          <w:rFonts w:ascii="Arial" w:eastAsia="Arial" w:hAnsi="Arial" w:cs="Arial"/>
          <w:sz w:val="24"/>
          <w:szCs w:val="24"/>
          <w:lang w:val="hr-HR"/>
        </w:rPr>
        <w:t>Ako  javni  naručitelj utvrdi  da  postoji osnova  za  isključenje  podugovaratelja,  obvezan  je od gospodarskog  subjekta  zatražiti  zamjenu  tog  podugovaratelja  u  roku  od  5  (pet)  dana, računajući od dana slanja zahtjeva Naručitelja putem EOJN RH</w:t>
      </w:r>
      <w:r>
        <w:rPr>
          <w:rFonts w:ascii="Arial" w:eastAsia="Arial" w:hAnsi="Arial" w:cs="Arial"/>
          <w:sz w:val="24"/>
          <w:szCs w:val="24"/>
          <w:lang w:val="hr-HR"/>
        </w:rPr>
        <w:t>.</w:t>
      </w:r>
    </w:p>
    <w:p w:rsidR="008C5BB7" w:rsidRDefault="008C5BB7" w:rsidP="008C5BB7">
      <w:pPr>
        <w:ind w:left="104" w:right="127"/>
        <w:rPr>
          <w:rFonts w:ascii="Arial" w:eastAsia="Arial" w:hAnsi="Arial" w:cs="Arial"/>
          <w:sz w:val="24"/>
          <w:szCs w:val="24"/>
          <w:lang w:val="hr-HR"/>
        </w:rPr>
      </w:pPr>
    </w:p>
    <w:p w:rsidR="008C5BB7" w:rsidRPr="004F2036" w:rsidRDefault="008C5BB7" w:rsidP="008C5BB7">
      <w:pPr>
        <w:ind w:left="104" w:right="154"/>
        <w:jc w:val="both"/>
        <w:rPr>
          <w:rFonts w:ascii="Arial" w:eastAsia="Arial" w:hAnsi="Arial" w:cs="Arial"/>
          <w:sz w:val="24"/>
          <w:szCs w:val="24"/>
          <w:lang w:val="hr-HR"/>
        </w:rPr>
      </w:pPr>
      <w:r w:rsidRPr="004F2036">
        <w:rPr>
          <w:rFonts w:ascii="Arial" w:eastAsia="Arial" w:hAnsi="Arial" w:cs="Arial"/>
          <w:sz w:val="24"/>
          <w:szCs w:val="24"/>
          <w:lang w:val="hr-HR"/>
        </w:rPr>
        <w:t>Sudjelovanje podugovaratelja ne utječe na odgovornost ugovaratelja za izvršenje ugovora o</w:t>
      </w:r>
    </w:p>
    <w:p w:rsidR="008C5BB7" w:rsidRPr="004F2036" w:rsidRDefault="008C5BB7" w:rsidP="008C5BB7">
      <w:pPr>
        <w:ind w:left="104" w:right="8579"/>
        <w:jc w:val="both"/>
        <w:rPr>
          <w:rFonts w:ascii="Arial" w:eastAsia="Arial" w:hAnsi="Arial" w:cs="Arial"/>
          <w:sz w:val="24"/>
          <w:szCs w:val="24"/>
          <w:lang w:val="hr-HR"/>
        </w:rPr>
      </w:pPr>
      <w:r w:rsidRPr="004F2036">
        <w:rPr>
          <w:rFonts w:ascii="Arial" w:eastAsia="Arial" w:hAnsi="Arial" w:cs="Arial"/>
          <w:sz w:val="24"/>
          <w:szCs w:val="24"/>
          <w:lang w:val="hr-HR"/>
        </w:rPr>
        <w:t>javnoj nabavi.</w:t>
      </w:r>
    </w:p>
    <w:p w:rsidR="008C5BB7" w:rsidRPr="004F2036" w:rsidRDefault="008C5BB7" w:rsidP="008C5BB7">
      <w:pPr>
        <w:ind w:left="104" w:right="143"/>
        <w:rPr>
          <w:rFonts w:ascii="Arial" w:eastAsia="Arial" w:hAnsi="Arial" w:cs="Arial"/>
          <w:sz w:val="24"/>
          <w:szCs w:val="24"/>
          <w:lang w:val="hr-HR"/>
        </w:rPr>
      </w:pPr>
      <w:r w:rsidRPr="004F2036">
        <w:rPr>
          <w:rFonts w:ascii="Arial" w:eastAsia="Arial" w:hAnsi="Arial" w:cs="Arial"/>
          <w:sz w:val="24"/>
          <w:szCs w:val="24"/>
          <w:lang w:val="hr-HR"/>
        </w:rPr>
        <w:t xml:space="preserve">Ako se dio ugovora o javnoj nabavi daje u podugovor, tada za dio ugovora koji je isti izvršio, Naručitelj </w:t>
      </w:r>
      <w:r w:rsidRPr="004F2036">
        <w:rPr>
          <w:rFonts w:ascii="Arial" w:eastAsia="Arial" w:hAnsi="Arial" w:cs="Arial"/>
          <w:b/>
          <w:i/>
          <w:sz w:val="24"/>
          <w:szCs w:val="24"/>
          <w:lang w:val="hr-HR"/>
        </w:rPr>
        <w:t xml:space="preserve">neposredno plaća podugovaratelju </w:t>
      </w:r>
      <w:r w:rsidRPr="004F2036">
        <w:rPr>
          <w:rFonts w:ascii="Arial" w:eastAsia="Arial" w:hAnsi="Arial" w:cs="Arial"/>
          <w:sz w:val="24"/>
          <w:szCs w:val="24"/>
          <w:lang w:val="hr-HR"/>
        </w:rPr>
        <w:t>(osim ako ugovaratelj dokaže da su obveze prema podugovaratelju za taj dio ugovora već podmirene). Ugovaratelj mora svom računu ili situaciji priložiti račune ili situacije svojih podugovaratelja koje je prethodno potvrdio. Ugovaratelj može tijekom izvršenja ugovora o javnoj nabavi od Naručitelja zahtijevati:</w:t>
      </w:r>
    </w:p>
    <w:p w:rsidR="008C5BB7" w:rsidRPr="004F2036" w:rsidRDefault="008C5BB7" w:rsidP="008C5BB7">
      <w:pPr>
        <w:spacing w:before="10" w:line="260" w:lineRule="exact"/>
        <w:ind w:left="387" w:right="159" w:hanging="283"/>
        <w:jc w:val="both"/>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promjenu  podugovaratelja  za  onaj  dio  ugovora  o  javnoj  nabavi  koji  je  prethodno  dao  u podugovor,</w:t>
      </w:r>
    </w:p>
    <w:p w:rsidR="008C5BB7" w:rsidRPr="004F2036" w:rsidRDefault="008C5BB7" w:rsidP="008C5BB7">
      <w:pPr>
        <w:spacing w:before="4" w:line="233" w:lineRule="auto"/>
        <w:ind w:left="387" w:right="143" w:hanging="283"/>
        <w:jc w:val="both"/>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uvođenje  jednog  ili  više  novih  podugovaratelja</w:t>
      </w:r>
      <w:r>
        <w:rPr>
          <w:rFonts w:ascii="Arial" w:eastAsia="Arial" w:hAnsi="Arial" w:cs="Arial"/>
          <w:sz w:val="24"/>
          <w:szCs w:val="24"/>
          <w:lang w:val="hr-HR"/>
        </w:rPr>
        <w:t xml:space="preserve"> </w:t>
      </w:r>
      <w:r w:rsidRPr="004F2036">
        <w:rPr>
          <w:rFonts w:ascii="Arial" w:eastAsia="Arial" w:hAnsi="Arial" w:cs="Arial"/>
          <w:sz w:val="24"/>
          <w:szCs w:val="24"/>
          <w:lang w:val="hr-HR"/>
        </w:rPr>
        <w:t>čiji  ukupni  udio  ne  smije  prijeći  30% vrijednosti ugovora o javnoj nabavi bez poreza na dodanu vrijednost, neovisno o tome je li prethodno dao dio ugovora o javnoj nabavi u podugovor ili ne,</w:t>
      </w:r>
    </w:p>
    <w:p w:rsidR="008C5BB7" w:rsidRPr="004F2036" w:rsidRDefault="008C5BB7" w:rsidP="008C5BB7">
      <w:pPr>
        <w:spacing w:before="2"/>
        <w:ind w:left="104" w:right="455"/>
        <w:jc w:val="both"/>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preuzimanje izvršenja dijela ugovora o javnoj nabavi koji je prethodno dao u podugovor.</w:t>
      </w:r>
    </w:p>
    <w:p w:rsidR="008C5BB7" w:rsidRPr="004F2036" w:rsidRDefault="008C5BB7" w:rsidP="00711F71">
      <w:pPr>
        <w:spacing w:line="260" w:lineRule="exact"/>
        <w:ind w:left="104" w:right="152"/>
        <w:jc w:val="both"/>
        <w:rPr>
          <w:rFonts w:ascii="Arial" w:eastAsia="Arial" w:hAnsi="Arial" w:cs="Arial"/>
          <w:sz w:val="24"/>
          <w:szCs w:val="24"/>
          <w:lang w:val="hr-HR"/>
        </w:rPr>
      </w:pPr>
      <w:r w:rsidRPr="004F2036">
        <w:rPr>
          <w:rFonts w:ascii="Arial" w:eastAsia="Arial" w:hAnsi="Arial" w:cs="Arial"/>
          <w:sz w:val="24"/>
          <w:szCs w:val="24"/>
          <w:lang w:val="hr-HR"/>
        </w:rPr>
        <w:t>Uz  zahtjev,  ugovaratelj  Naručitelju  dostavlja  sve  navedene  podatke  i  dokumente</w:t>
      </w:r>
      <w:r>
        <w:rPr>
          <w:rFonts w:ascii="Arial" w:eastAsia="Arial" w:hAnsi="Arial" w:cs="Arial"/>
          <w:sz w:val="24"/>
          <w:szCs w:val="24"/>
          <w:lang w:val="hr-HR"/>
        </w:rPr>
        <w:t xml:space="preserve"> </w:t>
      </w:r>
      <w:r w:rsidRPr="004F2036">
        <w:rPr>
          <w:rFonts w:ascii="Arial" w:eastAsia="Arial" w:hAnsi="Arial" w:cs="Arial"/>
          <w:sz w:val="24"/>
          <w:szCs w:val="24"/>
          <w:lang w:val="hr-HR"/>
        </w:rPr>
        <w:t>za  novog</w:t>
      </w:r>
      <w:r w:rsidR="00711F71">
        <w:rPr>
          <w:rFonts w:ascii="Arial" w:eastAsia="Arial" w:hAnsi="Arial" w:cs="Arial"/>
          <w:sz w:val="24"/>
          <w:szCs w:val="24"/>
          <w:lang w:val="hr-HR"/>
        </w:rPr>
        <w:t xml:space="preserve"> </w:t>
      </w:r>
      <w:r w:rsidRPr="004F2036">
        <w:rPr>
          <w:rFonts w:ascii="Arial" w:eastAsia="Arial" w:hAnsi="Arial" w:cs="Arial"/>
          <w:sz w:val="24"/>
          <w:szCs w:val="24"/>
          <w:lang w:val="hr-HR"/>
        </w:rPr>
        <w:t>podugovaratelja</w:t>
      </w:r>
      <w:r w:rsidR="00711F71">
        <w:rPr>
          <w:rFonts w:ascii="Arial" w:eastAsia="Arial" w:hAnsi="Arial" w:cs="Arial"/>
          <w:sz w:val="24"/>
          <w:szCs w:val="24"/>
          <w:lang w:val="hr-HR"/>
        </w:rPr>
        <w:t>.</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0748EE">
      <w:pPr>
        <w:ind w:left="104" w:right="55"/>
        <w:jc w:val="both"/>
        <w:rPr>
          <w:rFonts w:ascii="Arial" w:eastAsia="Arial" w:hAnsi="Arial" w:cs="Arial"/>
          <w:sz w:val="24"/>
          <w:szCs w:val="24"/>
          <w:lang w:val="hr-HR"/>
        </w:rPr>
      </w:pPr>
      <w:r w:rsidRPr="004F2036">
        <w:rPr>
          <w:rFonts w:ascii="Arial" w:eastAsia="Arial" w:hAnsi="Arial" w:cs="Arial"/>
          <w:sz w:val="24"/>
          <w:szCs w:val="24"/>
          <w:lang w:val="hr-HR"/>
        </w:rPr>
        <w:t>N</w:t>
      </w:r>
      <w:r w:rsidR="000748EE">
        <w:rPr>
          <w:rFonts w:ascii="Arial" w:eastAsia="Arial" w:hAnsi="Arial" w:cs="Arial"/>
          <w:sz w:val="24"/>
          <w:szCs w:val="24"/>
          <w:lang w:val="hr-HR"/>
        </w:rPr>
        <w:t xml:space="preserve">aručitelj neće odobriti zahtjev </w:t>
      </w:r>
      <w:r w:rsidRPr="004F2036">
        <w:rPr>
          <w:rFonts w:ascii="Arial" w:eastAsia="Arial" w:hAnsi="Arial" w:cs="Arial"/>
          <w:sz w:val="24"/>
          <w:szCs w:val="24"/>
          <w:lang w:val="hr-HR"/>
        </w:rPr>
        <w:t>ugovaratelja:</w:t>
      </w:r>
    </w:p>
    <w:p w:rsidR="008C5BB7" w:rsidRPr="004F2036" w:rsidRDefault="008C5BB7" w:rsidP="008C5BB7">
      <w:pPr>
        <w:spacing w:before="22" w:line="260" w:lineRule="exact"/>
        <w:ind w:left="387" w:right="147" w:hanging="216"/>
        <w:jc w:val="both"/>
        <w:rPr>
          <w:rFonts w:ascii="Arial" w:eastAsia="Arial" w:hAnsi="Arial" w:cs="Arial"/>
          <w:sz w:val="24"/>
          <w:szCs w:val="24"/>
          <w:lang w:val="hr-HR"/>
        </w:rPr>
      </w:pPr>
      <w:r>
        <w:rPr>
          <w:rFonts w:ascii="Arial" w:eastAsia="unifont" w:hAnsi="Arial" w:cs="Arial"/>
          <w:sz w:val="24"/>
          <w:szCs w:val="24"/>
          <w:lang w:val="hr-HR"/>
        </w:rPr>
        <w:t>-</w:t>
      </w:r>
      <w:r w:rsidRPr="004F2036">
        <w:rPr>
          <w:rFonts w:ascii="Arial" w:eastAsia="unifont" w:hAnsi="Arial" w:cs="Arial"/>
          <w:sz w:val="24"/>
          <w:szCs w:val="24"/>
          <w:lang w:val="hr-HR"/>
        </w:rPr>
        <w:t xml:space="preserve"> </w:t>
      </w:r>
      <w:r w:rsidRPr="004F2036">
        <w:rPr>
          <w:rFonts w:ascii="Arial" w:eastAsia="Arial" w:hAnsi="Arial" w:cs="Arial"/>
          <w:sz w:val="24"/>
          <w:szCs w:val="24"/>
          <w:lang w:val="hr-HR"/>
        </w:rPr>
        <w:t>u slučaju zahtjeva za promjenom podugovaratelja za onaj dio ugovora koji je prethodno dao u podugovor i u slučaju zahtjeva za uvođenje jednog ili više novih podugovaratelja</w:t>
      </w:r>
      <w:r>
        <w:rPr>
          <w:rFonts w:ascii="Arial" w:eastAsia="Arial" w:hAnsi="Arial" w:cs="Arial"/>
          <w:sz w:val="24"/>
          <w:szCs w:val="24"/>
          <w:lang w:val="hr-HR"/>
        </w:rPr>
        <w:t xml:space="preserve"> </w:t>
      </w:r>
      <w:r w:rsidRPr="004F2036">
        <w:rPr>
          <w:rFonts w:ascii="Arial" w:eastAsia="Arial" w:hAnsi="Arial" w:cs="Arial"/>
          <w:sz w:val="24"/>
          <w:szCs w:val="24"/>
          <w:lang w:val="hr-HR"/>
        </w:rPr>
        <w:t>čiji</w:t>
      </w:r>
    </w:p>
    <w:p w:rsidR="008C5BB7" w:rsidRPr="004F2036" w:rsidRDefault="008C5BB7" w:rsidP="00AC26FC">
      <w:pPr>
        <w:spacing w:line="260" w:lineRule="exact"/>
        <w:ind w:left="387" w:right="144"/>
        <w:rPr>
          <w:rFonts w:ascii="Arial" w:eastAsia="Arial" w:hAnsi="Arial" w:cs="Arial"/>
          <w:sz w:val="24"/>
          <w:szCs w:val="24"/>
          <w:lang w:val="hr-HR"/>
        </w:rPr>
      </w:pPr>
      <w:r w:rsidRPr="004F2036">
        <w:rPr>
          <w:rFonts w:ascii="Arial" w:eastAsia="Arial" w:hAnsi="Arial" w:cs="Arial"/>
          <w:sz w:val="24"/>
          <w:szCs w:val="24"/>
          <w:lang w:val="hr-HR"/>
        </w:rPr>
        <w:t>ukupni udio ne smije prijeći 30% vrijednosti ugovora o javnoj nabavi bez PDV-a, neovisno o  tome  je  li  prethodno  dao  dio  ugovora  o  javnoj  nabavi  u  podugovor  ili  ne,  ako  se</w:t>
      </w:r>
      <w:r w:rsidR="00AC26FC">
        <w:rPr>
          <w:rFonts w:ascii="Arial" w:eastAsia="Arial" w:hAnsi="Arial" w:cs="Arial"/>
          <w:sz w:val="24"/>
          <w:szCs w:val="24"/>
          <w:lang w:val="hr-HR"/>
        </w:rPr>
        <w:t xml:space="preserve"> </w:t>
      </w:r>
      <w:r w:rsidRPr="004F2036">
        <w:rPr>
          <w:rFonts w:ascii="Arial" w:eastAsia="Arial" w:hAnsi="Arial" w:cs="Arial"/>
          <w:sz w:val="24"/>
          <w:szCs w:val="24"/>
          <w:lang w:val="hr-HR"/>
        </w:rPr>
        <w:t>ugovaratelj  u  postupku  javne  nabave  radi  dokazivanja  ispunjenja  kriterija  za  odabir gospodarskog subjekta oslonio na sposobnost podugovaratelja kojeg sada mijenja, a novi podugovaratelj ne ispunjava iste uvjete, ili postoje osnove za isključenje,</w:t>
      </w:r>
    </w:p>
    <w:p w:rsidR="008C5BB7" w:rsidRPr="004F2036" w:rsidRDefault="008C5BB7" w:rsidP="008C5BB7">
      <w:pPr>
        <w:spacing w:before="16" w:line="260" w:lineRule="exact"/>
        <w:ind w:left="387" w:right="145" w:hanging="216"/>
        <w:jc w:val="both"/>
        <w:rPr>
          <w:rFonts w:ascii="Arial" w:eastAsia="Arial" w:hAnsi="Arial" w:cs="Arial"/>
          <w:sz w:val="24"/>
          <w:szCs w:val="24"/>
          <w:lang w:val="hr-HR"/>
        </w:rPr>
      </w:pPr>
      <w:r>
        <w:rPr>
          <w:rFonts w:ascii="Arial" w:eastAsia="unifont" w:hAnsi="Arial" w:cs="Arial"/>
          <w:sz w:val="24"/>
          <w:szCs w:val="24"/>
          <w:lang w:val="hr-HR"/>
        </w:rPr>
        <w:t>-</w:t>
      </w:r>
      <w:r w:rsidRPr="004F2036">
        <w:rPr>
          <w:rFonts w:ascii="Arial" w:eastAsia="unifont" w:hAnsi="Arial" w:cs="Arial"/>
          <w:sz w:val="24"/>
          <w:szCs w:val="24"/>
          <w:lang w:val="hr-HR"/>
        </w:rPr>
        <w:t xml:space="preserve"> </w:t>
      </w:r>
      <w:r w:rsidRPr="004F2036">
        <w:rPr>
          <w:rFonts w:ascii="Arial" w:eastAsia="Arial" w:hAnsi="Arial" w:cs="Arial"/>
          <w:sz w:val="24"/>
          <w:szCs w:val="24"/>
          <w:lang w:val="hr-HR"/>
        </w:rPr>
        <w:t>u  slučaju  preuzimanje  izvršenja  dijela  ugovora  o  javnoj  nabavi  koji  je  prethodno  dao  u podugovor,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8C5BB7" w:rsidRPr="004F2036" w:rsidRDefault="008C5BB7" w:rsidP="008C5BB7">
      <w:pPr>
        <w:spacing w:before="12" w:line="260" w:lineRule="exact"/>
        <w:rPr>
          <w:rFonts w:ascii="Arial" w:hAnsi="Arial" w:cs="Arial"/>
          <w:sz w:val="24"/>
          <w:szCs w:val="24"/>
          <w:lang w:val="hr-HR"/>
        </w:rPr>
      </w:pPr>
    </w:p>
    <w:p w:rsidR="008C5BB7" w:rsidRPr="003C65C6" w:rsidRDefault="008C5BB7" w:rsidP="008C5BB7">
      <w:pPr>
        <w:pStyle w:val="Naslov2"/>
        <w:numPr>
          <w:ilvl w:val="0"/>
          <w:numId w:val="0"/>
        </w:numPr>
        <w:rPr>
          <w:rFonts w:eastAsia="Arial"/>
          <w:lang w:val="hr-HR"/>
        </w:rPr>
      </w:pPr>
      <w:bookmarkStart w:id="66" w:name="_Toc519151954"/>
      <w:r w:rsidRPr="004F2036">
        <w:rPr>
          <w:rFonts w:eastAsia="Arial"/>
          <w:lang w:val="hr-HR"/>
        </w:rPr>
        <w:t>7.4. VRSTA, SREDSTVO I UVJETI JAMSTAVA</w:t>
      </w:r>
      <w:bookmarkEnd w:id="66"/>
    </w:p>
    <w:p w:rsidR="008C5BB7" w:rsidRPr="00D94E20" w:rsidRDefault="008C5BB7" w:rsidP="008C5BB7">
      <w:pPr>
        <w:pStyle w:val="Naslov3"/>
        <w:numPr>
          <w:ilvl w:val="0"/>
          <w:numId w:val="0"/>
        </w:numPr>
        <w:rPr>
          <w:rFonts w:eastAsia="Arial" w:cs="Arial"/>
          <w:lang w:val="hr-HR"/>
        </w:rPr>
      </w:pPr>
      <w:bookmarkStart w:id="67" w:name="_Toc519151955"/>
      <w:r w:rsidRPr="00D94E20">
        <w:rPr>
          <w:rFonts w:eastAsia="Arial" w:cs="Arial"/>
          <w:lang w:val="hr-HR"/>
        </w:rPr>
        <w:t>7.4.1. Jamstvo za ozbiljnost ponude</w:t>
      </w:r>
      <w:bookmarkEnd w:id="67"/>
    </w:p>
    <w:p w:rsidR="008C5BB7" w:rsidRDefault="008C5BB7" w:rsidP="009F31E4">
      <w:pPr>
        <w:ind w:left="104" w:right="83"/>
        <w:jc w:val="both"/>
        <w:rPr>
          <w:rFonts w:ascii="Arial" w:eastAsia="Arial" w:hAnsi="Arial" w:cs="Arial"/>
          <w:sz w:val="24"/>
          <w:szCs w:val="24"/>
          <w:lang w:val="hr-HR"/>
        </w:rPr>
      </w:pPr>
      <w:r w:rsidRPr="004F2036">
        <w:rPr>
          <w:rFonts w:ascii="Arial" w:eastAsia="Arial" w:hAnsi="Arial" w:cs="Arial"/>
          <w:sz w:val="24"/>
          <w:szCs w:val="24"/>
          <w:lang w:val="hr-HR"/>
        </w:rPr>
        <w:t>Ponuditelj je dužan dostaviti jamstvo za ozbiljnost ponude</w:t>
      </w:r>
      <w:r w:rsidR="00BC358E">
        <w:rPr>
          <w:rFonts w:ascii="Arial" w:eastAsia="Arial" w:hAnsi="Arial" w:cs="Arial"/>
          <w:sz w:val="24"/>
          <w:szCs w:val="24"/>
          <w:lang w:val="hr-HR"/>
        </w:rPr>
        <w:t xml:space="preserve"> </w:t>
      </w:r>
      <w:r w:rsidRPr="0074698B">
        <w:rPr>
          <w:rFonts w:ascii="Arial" w:eastAsia="Arial" w:hAnsi="Arial" w:cs="Arial"/>
          <w:b/>
          <w:position w:val="1"/>
          <w:sz w:val="24"/>
          <w:szCs w:val="24"/>
          <w:lang w:val="hr-HR"/>
        </w:rPr>
        <w:t xml:space="preserve">u iznosu od </w:t>
      </w:r>
      <w:r>
        <w:rPr>
          <w:rFonts w:ascii="Arial" w:eastAsia="Arial" w:hAnsi="Arial" w:cs="Arial"/>
          <w:b/>
          <w:position w:val="1"/>
          <w:sz w:val="24"/>
          <w:szCs w:val="24"/>
          <w:lang w:val="hr-HR"/>
        </w:rPr>
        <w:t>25</w:t>
      </w:r>
      <w:r w:rsidRPr="0074698B">
        <w:rPr>
          <w:rFonts w:ascii="Arial" w:eastAsia="Arial" w:hAnsi="Arial" w:cs="Arial"/>
          <w:b/>
          <w:position w:val="1"/>
          <w:sz w:val="24"/>
          <w:szCs w:val="24"/>
          <w:lang w:val="hr-HR"/>
        </w:rPr>
        <w:t>.000,00 kuna</w:t>
      </w:r>
      <w:r w:rsidR="00BC358E">
        <w:rPr>
          <w:rFonts w:ascii="Arial" w:eastAsia="Arial" w:hAnsi="Arial" w:cs="Arial"/>
          <w:b/>
          <w:position w:val="1"/>
          <w:sz w:val="24"/>
          <w:szCs w:val="24"/>
          <w:lang w:val="hr-HR"/>
        </w:rPr>
        <w:t>.</w:t>
      </w:r>
    </w:p>
    <w:p w:rsidR="008C5BB7" w:rsidRPr="004F2036" w:rsidRDefault="008C5BB7" w:rsidP="008C5BB7">
      <w:pPr>
        <w:ind w:left="104" w:right="63"/>
        <w:jc w:val="both"/>
        <w:rPr>
          <w:rFonts w:ascii="Arial" w:eastAsia="Arial" w:hAnsi="Arial" w:cs="Arial"/>
          <w:sz w:val="24"/>
          <w:szCs w:val="24"/>
          <w:lang w:val="hr-HR"/>
        </w:rPr>
      </w:pPr>
      <w:r w:rsidRPr="004F2036">
        <w:rPr>
          <w:rFonts w:ascii="Arial" w:eastAsia="Arial" w:hAnsi="Arial" w:cs="Arial"/>
          <w:sz w:val="24"/>
          <w:szCs w:val="24"/>
          <w:lang w:val="hr-HR"/>
        </w:rPr>
        <w:t xml:space="preserve">Rok  važenja  jamstva  određuje  se  rokom  </w:t>
      </w:r>
      <w:r w:rsidRPr="004F2036">
        <w:rPr>
          <w:rFonts w:ascii="Arial" w:eastAsia="Arial" w:hAnsi="Arial" w:cs="Arial"/>
          <w:b/>
          <w:sz w:val="24"/>
          <w:szCs w:val="24"/>
          <w:lang w:val="hr-HR"/>
        </w:rPr>
        <w:t>od  3  mjeseca  od  dana  otvaranja  ponuda</w:t>
      </w:r>
      <w:r w:rsidRPr="004F2036">
        <w:rPr>
          <w:rFonts w:ascii="Arial" w:eastAsia="Arial" w:hAnsi="Arial" w:cs="Arial"/>
          <w:sz w:val="24"/>
          <w:szCs w:val="24"/>
          <w:lang w:val="hr-HR"/>
        </w:rPr>
        <w:t>.</w:t>
      </w:r>
    </w:p>
    <w:p w:rsidR="008C5BB7" w:rsidRPr="004F2036" w:rsidRDefault="008C5BB7" w:rsidP="008C5BB7">
      <w:pPr>
        <w:ind w:left="104" w:right="2207"/>
        <w:jc w:val="both"/>
        <w:rPr>
          <w:rFonts w:ascii="Arial" w:eastAsia="Arial" w:hAnsi="Arial" w:cs="Arial"/>
          <w:sz w:val="24"/>
          <w:szCs w:val="24"/>
          <w:lang w:val="hr-HR"/>
        </w:rPr>
      </w:pPr>
      <w:r w:rsidRPr="004F2036">
        <w:rPr>
          <w:rFonts w:ascii="Arial" w:eastAsia="Arial" w:hAnsi="Arial" w:cs="Arial"/>
          <w:sz w:val="24"/>
          <w:szCs w:val="24"/>
          <w:lang w:val="hr-HR"/>
        </w:rPr>
        <w:lastRenderedPageBreak/>
        <w:t>Ponuditelj može dostaviti jamstvo koje je duže od roka valjanosti ponude.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76"/>
        <w:jc w:val="both"/>
        <w:rPr>
          <w:rFonts w:ascii="Arial" w:eastAsia="Arial" w:hAnsi="Arial" w:cs="Arial"/>
          <w:sz w:val="24"/>
          <w:szCs w:val="24"/>
          <w:lang w:val="hr-HR"/>
        </w:rPr>
      </w:pPr>
      <w:r w:rsidRPr="004F2036">
        <w:rPr>
          <w:rFonts w:ascii="Arial" w:eastAsia="Arial" w:hAnsi="Arial" w:cs="Arial"/>
          <w:sz w:val="24"/>
          <w:szCs w:val="24"/>
          <w:lang w:val="hr-HR"/>
        </w:rPr>
        <w:t>Jamstvo za ozbiljnost ponude mora biti u obliku bankarske garancije. Jamstvo mora glasiti na  Naručitelja,  te  mora  biti  „bezuvjetno“,  „bez  prigovora“,  „neopozivo“  i  „naplativo  na  prvi poziv“ i s rokom valjanosti, koji ne smije biti kraći od roka valjanosti ponude.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76"/>
        <w:jc w:val="both"/>
        <w:rPr>
          <w:rFonts w:ascii="Arial" w:eastAsia="Arial" w:hAnsi="Arial" w:cs="Arial"/>
          <w:sz w:val="24"/>
          <w:szCs w:val="24"/>
          <w:lang w:val="hr-HR"/>
        </w:rPr>
      </w:pPr>
      <w:r w:rsidRPr="004F2036">
        <w:rPr>
          <w:rFonts w:ascii="Arial" w:eastAsia="Arial" w:hAnsi="Arial" w:cs="Arial"/>
          <w:b/>
          <w:sz w:val="24"/>
          <w:szCs w:val="24"/>
          <w:lang w:val="hr-HR"/>
        </w:rPr>
        <w:t>U tekstu bankarske garancije OBVEZNO je taksativno navesti SVIH 5 niže navedenih slučajeva za koja se izdaje jamstvo:</w:t>
      </w:r>
    </w:p>
    <w:p w:rsidR="008C5BB7" w:rsidRPr="004F2036" w:rsidRDefault="008C5BB7" w:rsidP="008C5BB7">
      <w:pPr>
        <w:spacing w:line="260" w:lineRule="exact"/>
        <w:ind w:left="104" w:right="2708"/>
        <w:jc w:val="both"/>
        <w:rPr>
          <w:rFonts w:ascii="Arial" w:eastAsia="Arial" w:hAnsi="Arial" w:cs="Arial"/>
          <w:sz w:val="24"/>
          <w:szCs w:val="24"/>
          <w:lang w:val="hr-HR"/>
        </w:rPr>
      </w:pPr>
      <w:r w:rsidRPr="004F2036">
        <w:rPr>
          <w:rFonts w:ascii="Arial" w:eastAsia="Arial" w:hAnsi="Arial" w:cs="Arial"/>
          <w:sz w:val="24"/>
          <w:szCs w:val="24"/>
          <w:lang w:val="hr-HR"/>
        </w:rPr>
        <w:t>1. odustajanje ponuditelja od svoje ponude u roku njezine valjanosti,</w:t>
      </w:r>
    </w:p>
    <w:p w:rsidR="008C5BB7" w:rsidRPr="004F2036" w:rsidRDefault="008C5BB7" w:rsidP="008C5BB7">
      <w:pPr>
        <w:ind w:left="104" w:right="1082"/>
        <w:jc w:val="both"/>
        <w:rPr>
          <w:rFonts w:ascii="Arial" w:eastAsia="Arial" w:hAnsi="Arial" w:cs="Arial"/>
          <w:sz w:val="24"/>
          <w:szCs w:val="24"/>
          <w:lang w:val="hr-HR"/>
        </w:rPr>
      </w:pPr>
      <w:r w:rsidRPr="004F2036">
        <w:rPr>
          <w:rFonts w:ascii="Arial" w:eastAsia="Arial" w:hAnsi="Arial" w:cs="Arial"/>
          <w:sz w:val="24"/>
          <w:szCs w:val="24"/>
          <w:lang w:val="hr-HR"/>
        </w:rPr>
        <w:t>2. nedostavljanja ažuriranih popratnih dokumenata sukladno članku 263. ZJN 2016,</w:t>
      </w:r>
    </w:p>
    <w:p w:rsidR="008C5BB7" w:rsidRPr="004F2036" w:rsidRDefault="008C5BB7" w:rsidP="008C5BB7">
      <w:pPr>
        <w:spacing w:line="260" w:lineRule="exact"/>
        <w:ind w:left="104" w:right="5336"/>
        <w:jc w:val="both"/>
        <w:rPr>
          <w:rFonts w:ascii="Arial" w:eastAsia="Arial" w:hAnsi="Arial" w:cs="Arial"/>
          <w:sz w:val="24"/>
          <w:szCs w:val="24"/>
          <w:lang w:val="hr-HR"/>
        </w:rPr>
      </w:pPr>
      <w:r w:rsidRPr="004F2036">
        <w:rPr>
          <w:rFonts w:ascii="Arial" w:eastAsia="Arial" w:hAnsi="Arial" w:cs="Arial"/>
          <w:sz w:val="24"/>
          <w:szCs w:val="24"/>
          <w:lang w:val="hr-HR"/>
        </w:rPr>
        <w:t>3. neprihvaćanja ispravka računske greške,</w:t>
      </w:r>
    </w:p>
    <w:p w:rsidR="008C5BB7" w:rsidRPr="004F2036" w:rsidRDefault="008C5BB7" w:rsidP="008C5BB7">
      <w:pPr>
        <w:ind w:left="104" w:right="4725"/>
        <w:jc w:val="both"/>
        <w:rPr>
          <w:rFonts w:ascii="Arial" w:eastAsia="Arial" w:hAnsi="Arial" w:cs="Arial"/>
          <w:sz w:val="24"/>
          <w:szCs w:val="24"/>
          <w:lang w:val="hr-HR"/>
        </w:rPr>
      </w:pPr>
      <w:r w:rsidRPr="004F2036">
        <w:rPr>
          <w:rFonts w:ascii="Arial" w:eastAsia="Arial" w:hAnsi="Arial" w:cs="Arial"/>
          <w:sz w:val="24"/>
          <w:szCs w:val="24"/>
          <w:lang w:val="hr-HR"/>
        </w:rPr>
        <w:t>4. odbijanja potpisivanja ugovora o javnoj nabavi,</w:t>
      </w:r>
    </w:p>
    <w:p w:rsidR="008C5BB7" w:rsidRPr="004F2036" w:rsidRDefault="008C5BB7" w:rsidP="008C5BB7">
      <w:pPr>
        <w:ind w:left="104" w:right="2312"/>
        <w:jc w:val="both"/>
        <w:rPr>
          <w:rFonts w:ascii="Arial" w:eastAsia="Arial" w:hAnsi="Arial" w:cs="Arial"/>
          <w:sz w:val="24"/>
          <w:szCs w:val="24"/>
          <w:lang w:val="hr-HR"/>
        </w:rPr>
      </w:pPr>
      <w:r w:rsidRPr="004F2036">
        <w:rPr>
          <w:rFonts w:ascii="Arial" w:eastAsia="Arial" w:hAnsi="Arial" w:cs="Arial"/>
          <w:sz w:val="24"/>
          <w:szCs w:val="24"/>
          <w:lang w:val="hr-HR"/>
        </w:rPr>
        <w:t>5. nedostavljanja jamstva za uredno ispunjenje ugovora o javnoj nabavi.</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61"/>
        <w:jc w:val="both"/>
        <w:rPr>
          <w:rFonts w:ascii="Arial" w:eastAsia="Arial" w:hAnsi="Arial" w:cs="Arial"/>
          <w:sz w:val="24"/>
          <w:szCs w:val="24"/>
          <w:lang w:val="hr-HR"/>
        </w:rPr>
      </w:pPr>
      <w:r w:rsidRPr="004F2036">
        <w:rPr>
          <w:rFonts w:ascii="Arial" w:eastAsia="Arial" w:hAnsi="Arial" w:cs="Arial"/>
          <w:sz w:val="24"/>
          <w:szCs w:val="24"/>
          <w:lang w:val="hr-HR"/>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rsidR="008C5BB7" w:rsidRPr="004F2036" w:rsidRDefault="008C5BB7" w:rsidP="008C5BB7">
      <w:pPr>
        <w:spacing w:before="14" w:line="240" w:lineRule="exact"/>
        <w:rPr>
          <w:rFonts w:ascii="Arial" w:hAnsi="Arial" w:cs="Arial"/>
          <w:sz w:val="24"/>
          <w:szCs w:val="24"/>
          <w:lang w:val="hr-HR"/>
        </w:rPr>
      </w:pPr>
    </w:p>
    <w:p w:rsidR="008C5BB7" w:rsidRPr="00E76D75" w:rsidRDefault="008C5BB7" w:rsidP="00E76D75">
      <w:pPr>
        <w:ind w:left="104" w:right="62"/>
        <w:jc w:val="both"/>
        <w:rPr>
          <w:rFonts w:ascii="Arial" w:eastAsia="Arial" w:hAnsi="Arial" w:cs="Arial"/>
          <w:sz w:val="24"/>
          <w:szCs w:val="24"/>
          <w:lang w:val="hr-HR"/>
        </w:rPr>
      </w:pPr>
      <w:r w:rsidRPr="004F2036">
        <w:rPr>
          <w:rFonts w:ascii="Arial" w:eastAsia="Arial" w:hAnsi="Arial" w:cs="Arial"/>
          <w:sz w:val="24"/>
          <w:szCs w:val="24"/>
          <w:lang w:val="hr-HR"/>
        </w:rPr>
        <w:t xml:space="preserve">Iznimno od prethodno propisanog jamstva za ozbiljnost ponude, gospodarski subjekt može Naručitelju </w:t>
      </w:r>
      <w:r>
        <w:rPr>
          <w:rFonts w:ascii="Arial" w:eastAsia="Arial" w:hAnsi="Arial" w:cs="Arial"/>
          <w:sz w:val="24"/>
          <w:szCs w:val="24"/>
          <w:lang w:val="hr-HR"/>
        </w:rPr>
        <w:t>Gradu Pregradi</w:t>
      </w:r>
      <w:r w:rsidRPr="004F2036">
        <w:rPr>
          <w:rFonts w:ascii="Arial" w:eastAsia="Arial" w:hAnsi="Arial" w:cs="Arial"/>
          <w:sz w:val="24"/>
          <w:szCs w:val="24"/>
          <w:lang w:val="hr-HR"/>
        </w:rPr>
        <w:t xml:space="preserve"> uplatiti  novčani  polog u  iznosu  </w:t>
      </w:r>
      <w:r w:rsidRPr="00ED45F4">
        <w:rPr>
          <w:rFonts w:ascii="Arial" w:eastAsia="Arial" w:hAnsi="Arial" w:cs="Arial"/>
          <w:b/>
          <w:sz w:val="24"/>
          <w:szCs w:val="24"/>
          <w:lang w:val="hr-HR"/>
        </w:rPr>
        <w:t xml:space="preserve"> od 25.000,00 kuna</w:t>
      </w:r>
      <w:r w:rsidR="00E76D75">
        <w:rPr>
          <w:rFonts w:ascii="Arial" w:eastAsia="Arial" w:hAnsi="Arial" w:cs="Arial"/>
          <w:b/>
          <w:sz w:val="24"/>
          <w:szCs w:val="24"/>
          <w:lang w:val="hr-HR"/>
        </w:rPr>
        <w:t>,</w:t>
      </w:r>
    </w:p>
    <w:p w:rsidR="008C5BB7" w:rsidRPr="0061184B" w:rsidRDefault="008C5BB7" w:rsidP="008C5BB7">
      <w:pPr>
        <w:ind w:left="104" w:right="62"/>
        <w:rPr>
          <w:rFonts w:ascii="Arial" w:eastAsia="Arial" w:hAnsi="Arial" w:cs="Arial"/>
          <w:b/>
          <w:sz w:val="24"/>
          <w:szCs w:val="24"/>
          <w:lang w:val="hr-HR"/>
        </w:rPr>
      </w:pPr>
      <w:r>
        <w:rPr>
          <w:rFonts w:ascii="Arial" w:eastAsia="Arial" w:hAnsi="Arial" w:cs="Arial"/>
          <w:sz w:val="24"/>
          <w:szCs w:val="24"/>
          <w:lang w:val="hr-HR"/>
        </w:rPr>
        <w:t>n</w:t>
      </w:r>
      <w:r w:rsidRPr="0061184B">
        <w:rPr>
          <w:rFonts w:ascii="Arial" w:eastAsia="Arial" w:hAnsi="Arial" w:cs="Arial"/>
          <w:sz w:val="24"/>
          <w:szCs w:val="24"/>
          <w:lang w:val="hr-HR"/>
        </w:rPr>
        <w:t>a</w:t>
      </w:r>
      <w:r>
        <w:rPr>
          <w:rFonts w:ascii="Arial" w:eastAsia="Arial" w:hAnsi="Arial" w:cs="Arial"/>
          <w:sz w:val="24"/>
          <w:szCs w:val="24"/>
          <w:lang w:val="hr-HR"/>
        </w:rPr>
        <w:t xml:space="preserve"> </w:t>
      </w:r>
      <w:r w:rsidRPr="0061184B">
        <w:rPr>
          <w:rFonts w:ascii="Arial" w:eastAsia="Arial" w:hAnsi="Arial" w:cs="Arial"/>
          <w:sz w:val="24"/>
          <w:szCs w:val="24"/>
          <w:lang w:val="hr-HR"/>
        </w:rPr>
        <w:t>žiro račun kod Privredne banke Zagreb d.d</w:t>
      </w:r>
      <w:r w:rsidRPr="0061184B">
        <w:rPr>
          <w:rFonts w:ascii="Arial" w:hAnsi="Arial" w:cs="Arial"/>
          <w:sz w:val="24"/>
          <w:szCs w:val="24"/>
          <w:lang w:eastAsia="hr-HR"/>
        </w:rPr>
        <w:t xml:space="preserve"> Grada Pregrade IBAN:HR2523400091835200009, model: HR68, poziv na broj: 7706-OIB uplatitelja</w:t>
      </w:r>
      <w:r w:rsidRPr="0061184B">
        <w:rPr>
          <w:rFonts w:ascii="Arial" w:eastAsia="Arial" w:hAnsi="Arial" w:cs="Arial"/>
          <w:sz w:val="24"/>
          <w:szCs w:val="24"/>
          <w:lang w:val="hr-HR"/>
        </w:rPr>
        <w:t xml:space="preserve"> s naznakom: jamstvo za ozbiljnost ponude u postupku javne nabave evidencijski broj 2/18</w:t>
      </w:r>
      <w:r w:rsidR="00E76D75">
        <w:rPr>
          <w:rFonts w:ascii="Arial" w:eastAsia="Arial" w:hAnsi="Arial" w:cs="Arial"/>
          <w:sz w:val="24"/>
          <w:szCs w:val="24"/>
          <w:lang w:val="hr-HR"/>
        </w:rPr>
        <w:t>.</w:t>
      </w:r>
    </w:p>
    <w:p w:rsidR="008C5BB7" w:rsidRPr="0061184B" w:rsidRDefault="008C5BB7" w:rsidP="008C5BB7">
      <w:pPr>
        <w:spacing w:before="18" w:line="260" w:lineRule="exact"/>
        <w:rPr>
          <w:rFonts w:ascii="Arial" w:hAnsi="Arial" w:cs="Arial"/>
          <w:sz w:val="24"/>
          <w:szCs w:val="24"/>
          <w:lang w:val="hr-HR"/>
        </w:rPr>
      </w:pPr>
    </w:p>
    <w:p w:rsidR="008C5BB7" w:rsidRPr="004F2036" w:rsidRDefault="008C5BB7" w:rsidP="008C5BB7">
      <w:pPr>
        <w:spacing w:line="258" w:lineRule="auto"/>
        <w:ind w:left="104" w:right="64"/>
        <w:jc w:val="both"/>
        <w:rPr>
          <w:rFonts w:ascii="Arial" w:eastAsia="Arial" w:hAnsi="Arial" w:cs="Arial"/>
          <w:sz w:val="24"/>
          <w:szCs w:val="24"/>
          <w:lang w:val="hr-HR"/>
        </w:rPr>
      </w:pPr>
      <w:r w:rsidRPr="004F2036">
        <w:rPr>
          <w:rFonts w:ascii="Arial" w:eastAsia="Arial" w:hAnsi="Arial" w:cs="Arial"/>
          <w:sz w:val="24"/>
          <w:szCs w:val="24"/>
          <w:lang w:val="hr-HR"/>
        </w:rPr>
        <w:t xml:space="preserve">Ako gospodarski subjekt uplati novčani polog kao jamstvo za ozbiljnost ponude, dužan je </w:t>
      </w:r>
      <w:r w:rsidRPr="004F2036">
        <w:rPr>
          <w:rFonts w:ascii="Arial" w:eastAsia="Arial" w:hAnsi="Arial" w:cs="Arial"/>
          <w:b/>
          <w:sz w:val="24"/>
          <w:szCs w:val="24"/>
          <w:lang w:val="hr-HR"/>
        </w:rPr>
        <w:t>u sklopu svoje ponude dostaviti dokaz o plaćanju na temelju kojeg se može utvrditi da je  transakcija  izvršena</w:t>
      </w:r>
      <w:r w:rsidRPr="004F2036">
        <w:rPr>
          <w:rFonts w:ascii="Arial" w:eastAsia="Arial" w:hAnsi="Arial" w:cs="Arial"/>
          <w:sz w:val="24"/>
          <w:szCs w:val="24"/>
          <w:lang w:val="hr-HR"/>
        </w:rPr>
        <w:t>,  pri  čemu  se  dokazom  smatraju  i  neovjerene  preslike  ili  ispisi provedenih naloga za plaćanje, uključujući i onih izdanih u elektroničkom obliku. Na temelju dostavljenog  dokaza  o  plaćanju  pologa,  Naručitelj  provjerava  izvršenje  uplate  na  računu</w:t>
      </w:r>
      <w:r>
        <w:rPr>
          <w:rFonts w:ascii="Arial" w:eastAsia="Arial" w:hAnsi="Arial" w:cs="Arial"/>
          <w:sz w:val="24"/>
          <w:szCs w:val="24"/>
          <w:lang w:val="hr-HR"/>
        </w:rPr>
        <w:t xml:space="preserve"> </w:t>
      </w:r>
      <w:r w:rsidRPr="004F2036">
        <w:rPr>
          <w:rFonts w:ascii="Arial" w:eastAsia="Arial" w:hAnsi="Arial" w:cs="Arial"/>
          <w:sz w:val="24"/>
          <w:szCs w:val="24"/>
          <w:lang w:val="hr-HR"/>
        </w:rPr>
        <w:t>Naručitelja. Gospodarski subjekt u ponudi treba navesti IBAN, model i poziv na broj s kojim</w:t>
      </w:r>
    </w:p>
    <w:p w:rsidR="008C5BB7" w:rsidRPr="004F2036" w:rsidRDefault="008C5BB7" w:rsidP="008C5BB7">
      <w:pPr>
        <w:spacing w:before="19"/>
        <w:ind w:left="104" w:right="5215"/>
        <w:jc w:val="both"/>
        <w:rPr>
          <w:rFonts w:ascii="Arial" w:eastAsia="Arial" w:hAnsi="Arial" w:cs="Arial"/>
          <w:sz w:val="24"/>
          <w:szCs w:val="24"/>
          <w:lang w:val="hr-HR"/>
        </w:rPr>
      </w:pPr>
      <w:r w:rsidRPr="004F2036">
        <w:rPr>
          <w:rFonts w:ascii="Arial" w:eastAsia="Arial" w:hAnsi="Arial" w:cs="Arial"/>
          <w:sz w:val="24"/>
          <w:szCs w:val="24"/>
          <w:lang w:val="hr-HR"/>
        </w:rPr>
        <w:t>će Naručitelj izvršiti povrat novčanog pologa.</w:t>
      </w:r>
    </w:p>
    <w:p w:rsidR="008C5BB7" w:rsidRPr="004F2036" w:rsidRDefault="008C5BB7" w:rsidP="008C5BB7">
      <w:pPr>
        <w:spacing w:line="180" w:lineRule="exact"/>
        <w:rPr>
          <w:rFonts w:ascii="Arial" w:hAnsi="Arial" w:cs="Arial"/>
          <w:sz w:val="24"/>
          <w:szCs w:val="24"/>
          <w:lang w:val="hr-HR"/>
        </w:rPr>
      </w:pPr>
    </w:p>
    <w:p w:rsidR="008C5BB7" w:rsidRDefault="008C5BB7" w:rsidP="000748EE">
      <w:pPr>
        <w:ind w:left="104" w:right="80"/>
        <w:jc w:val="both"/>
        <w:rPr>
          <w:rFonts w:ascii="Arial" w:eastAsia="Arial" w:hAnsi="Arial" w:cs="Arial"/>
          <w:sz w:val="24"/>
          <w:szCs w:val="24"/>
          <w:lang w:val="hr-HR"/>
        </w:rPr>
      </w:pPr>
      <w:r w:rsidRPr="004F2036">
        <w:rPr>
          <w:rFonts w:ascii="Arial" w:eastAsia="Arial" w:hAnsi="Arial" w:cs="Arial"/>
          <w:sz w:val="24"/>
          <w:szCs w:val="24"/>
          <w:lang w:val="hr-HR"/>
        </w:rPr>
        <w:t>Način  dostave  bankarske  garancije  kod  elektroničke  dostave  ponuda  propisan  je  u  točki</w:t>
      </w:r>
      <w:r w:rsidR="000748EE">
        <w:rPr>
          <w:rFonts w:ascii="Arial" w:eastAsia="Arial" w:hAnsi="Arial" w:cs="Arial"/>
          <w:sz w:val="24"/>
          <w:szCs w:val="24"/>
          <w:lang w:val="hr-HR"/>
        </w:rPr>
        <w:t xml:space="preserve"> </w:t>
      </w:r>
      <w:r w:rsidRPr="004F2036">
        <w:rPr>
          <w:rFonts w:ascii="Arial" w:eastAsia="Arial" w:hAnsi="Arial" w:cs="Arial"/>
          <w:sz w:val="24"/>
          <w:szCs w:val="24"/>
          <w:lang w:val="hr-HR"/>
        </w:rPr>
        <w:t>6.2.2. ove Dokumentacije o nabavi.</w:t>
      </w:r>
    </w:p>
    <w:p w:rsidR="008C5BB7" w:rsidRPr="004F2036" w:rsidRDefault="008C5BB7" w:rsidP="008C5BB7">
      <w:pPr>
        <w:ind w:left="104" w:right="6220"/>
        <w:jc w:val="both"/>
        <w:rPr>
          <w:rFonts w:ascii="Arial" w:eastAsia="Arial" w:hAnsi="Arial" w:cs="Arial"/>
          <w:sz w:val="24"/>
          <w:szCs w:val="24"/>
          <w:lang w:val="hr-HR"/>
        </w:rPr>
      </w:pPr>
    </w:p>
    <w:p w:rsidR="009F31E4" w:rsidRDefault="008C5BB7" w:rsidP="000748EE">
      <w:pPr>
        <w:ind w:left="104" w:right="65"/>
        <w:jc w:val="both"/>
        <w:rPr>
          <w:rFonts w:ascii="Arial" w:eastAsia="Arial" w:hAnsi="Arial" w:cs="Arial"/>
          <w:b/>
          <w:sz w:val="24"/>
          <w:szCs w:val="24"/>
          <w:lang w:val="hr-HR"/>
        </w:rPr>
      </w:pPr>
      <w:r w:rsidRPr="005F04DE">
        <w:rPr>
          <w:rFonts w:ascii="Arial" w:eastAsia="Arial" w:hAnsi="Arial" w:cs="Arial"/>
          <w:b/>
          <w:sz w:val="24"/>
          <w:szCs w:val="24"/>
          <w:lang w:val="hr-HR"/>
        </w:rPr>
        <w:t>Naručitelj će vratiti ponuditeljima jamstvo za ozbiljnost ponude u roku od 10 (deset) dana od dana  potpisivanja  ugovora  o  javnoj  nabavi,  odnosno  dostave  jamstva  za  uredno  izvršenje ugovora o javnoj nabavi, a presliku jamstva će pohraniti.</w:t>
      </w:r>
    </w:p>
    <w:p w:rsidR="000748EE" w:rsidRPr="000748EE" w:rsidRDefault="000748EE" w:rsidP="000748EE">
      <w:pPr>
        <w:ind w:left="104" w:right="65"/>
        <w:jc w:val="both"/>
        <w:rPr>
          <w:rFonts w:ascii="Arial" w:eastAsia="Arial" w:hAnsi="Arial" w:cs="Arial"/>
          <w:b/>
          <w:sz w:val="24"/>
          <w:szCs w:val="24"/>
          <w:lang w:val="hr-HR"/>
        </w:rPr>
      </w:pPr>
    </w:p>
    <w:p w:rsidR="008C5BB7" w:rsidRPr="00D94E20" w:rsidRDefault="008C5BB7" w:rsidP="008C5BB7">
      <w:pPr>
        <w:pStyle w:val="Naslov3"/>
        <w:numPr>
          <w:ilvl w:val="0"/>
          <w:numId w:val="0"/>
        </w:numPr>
        <w:rPr>
          <w:rFonts w:eastAsia="Arial" w:cs="Arial"/>
          <w:lang w:val="hr-HR"/>
        </w:rPr>
      </w:pPr>
      <w:bookmarkStart w:id="68" w:name="_Toc519151956"/>
      <w:r w:rsidRPr="00D94E20">
        <w:rPr>
          <w:rFonts w:eastAsia="Arial" w:cs="Arial"/>
          <w:lang w:val="hr-HR"/>
        </w:rPr>
        <w:lastRenderedPageBreak/>
        <w:t>7.4.2. Jamstvo za uredno ispunjenje ugovora</w:t>
      </w:r>
      <w:bookmarkEnd w:id="68"/>
    </w:p>
    <w:p w:rsidR="008C5BB7" w:rsidRPr="003C65C6" w:rsidRDefault="008C5BB7" w:rsidP="008C5BB7">
      <w:pPr>
        <w:rPr>
          <w:rFonts w:eastAsia="Arial"/>
          <w:lang w:val="hr-HR"/>
        </w:rPr>
      </w:pPr>
    </w:p>
    <w:p w:rsidR="008C5BB7" w:rsidRPr="004F2036" w:rsidRDefault="008C5BB7" w:rsidP="008C5BB7">
      <w:pPr>
        <w:ind w:left="104" w:right="68"/>
        <w:jc w:val="both"/>
        <w:rPr>
          <w:rFonts w:ascii="Arial" w:eastAsia="Arial" w:hAnsi="Arial" w:cs="Arial"/>
          <w:sz w:val="24"/>
          <w:szCs w:val="24"/>
          <w:lang w:val="hr-HR"/>
        </w:rPr>
      </w:pPr>
      <w:r w:rsidRPr="004F2036">
        <w:rPr>
          <w:rFonts w:ascii="Arial" w:eastAsia="Arial" w:hAnsi="Arial" w:cs="Arial"/>
          <w:sz w:val="24"/>
          <w:szCs w:val="24"/>
          <w:lang w:val="hr-HR"/>
        </w:rPr>
        <w:t>Odabrani  ponuditelj  je  obvezan  dostaviti  Naručitelju,  u  roku  od  8  (osam)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w:t>
      </w:r>
    </w:p>
    <w:p w:rsidR="008C5BB7" w:rsidRPr="004F2036" w:rsidRDefault="008C5BB7" w:rsidP="008C5BB7">
      <w:pPr>
        <w:spacing w:line="260" w:lineRule="exact"/>
        <w:ind w:left="104" w:right="1981"/>
        <w:jc w:val="both"/>
        <w:rPr>
          <w:rFonts w:ascii="Arial" w:eastAsia="Arial" w:hAnsi="Arial" w:cs="Arial"/>
          <w:sz w:val="24"/>
          <w:szCs w:val="24"/>
          <w:lang w:val="hr-HR"/>
        </w:rPr>
      </w:pPr>
      <w:r w:rsidRPr="004F2036">
        <w:rPr>
          <w:rFonts w:ascii="Arial" w:eastAsia="Arial" w:hAnsi="Arial" w:cs="Arial"/>
          <w:sz w:val="24"/>
          <w:szCs w:val="24"/>
          <w:lang w:val="hr-HR"/>
        </w:rPr>
        <w:t>3 (tri) mjeseca dužim od ugovorenog roka za ispunjenje ugovornih obveza .</w:t>
      </w:r>
    </w:p>
    <w:p w:rsidR="008C5BB7" w:rsidRPr="004F2036" w:rsidRDefault="008C5BB7" w:rsidP="008C5BB7">
      <w:pPr>
        <w:ind w:left="104" w:right="67"/>
        <w:jc w:val="both"/>
        <w:rPr>
          <w:rFonts w:ascii="Arial" w:eastAsia="Arial" w:hAnsi="Arial" w:cs="Arial"/>
          <w:sz w:val="24"/>
          <w:szCs w:val="24"/>
          <w:lang w:val="hr-HR"/>
        </w:rPr>
      </w:pPr>
      <w:r w:rsidRPr="004F2036">
        <w:rPr>
          <w:rFonts w:ascii="Arial" w:eastAsia="Arial" w:hAnsi="Arial" w:cs="Arial"/>
          <w:sz w:val="24"/>
          <w:szCs w:val="24"/>
          <w:lang w:val="hr-HR"/>
        </w:rPr>
        <w:t>Zamjena  dostavljene  bankarske  garancije  drugim  instrumentima  osiguranja  nije  dopuštena osim  u  slučaju  ako  se  osigura  novčani  polog  u  traženom  iznosu,  na  koji  ponuditelj  nema pravo zaračunavati kamatu.</w:t>
      </w:r>
    </w:p>
    <w:p w:rsidR="008C5BB7" w:rsidRDefault="008C5BB7" w:rsidP="008C5BB7">
      <w:pPr>
        <w:spacing w:line="258" w:lineRule="auto"/>
        <w:ind w:right="64"/>
        <w:jc w:val="both"/>
        <w:rPr>
          <w:rFonts w:ascii="Arial" w:eastAsia="Arial" w:hAnsi="Arial" w:cs="Arial"/>
          <w:sz w:val="24"/>
          <w:szCs w:val="24"/>
          <w:lang w:val="hr-HR"/>
        </w:rPr>
      </w:pPr>
    </w:p>
    <w:p w:rsidR="008C5BB7" w:rsidRPr="00D94E20" w:rsidRDefault="008C5BB7" w:rsidP="008C5BB7">
      <w:pPr>
        <w:pStyle w:val="Naslov3"/>
        <w:numPr>
          <w:ilvl w:val="0"/>
          <w:numId w:val="0"/>
        </w:numPr>
        <w:rPr>
          <w:rFonts w:eastAsia="Arial" w:cs="Arial"/>
          <w:lang w:val="hr-HR"/>
        </w:rPr>
      </w:pPr>
      <w:bookmarkStart w:id="69" w:name="_Toc519151957"/>
      <w:r w:rsidRPr="004F2036">
        <w:rPr>
          <w:rFonts w:eastAsia="Arial"/>
          <w:lang w:val="hr-HR"/>
        </w:rPr>
        <w:t>7</w:t>
      </w:r>
      <w:r w:rsidRPr="00D94E20">
        <w:rPr>
          <w:rFonts w:eastAsia="Arial" w:cs="Arial"/>
          <w:lang w:val="hr-HR"/>
        </w:rPr>
        <w:t>.4.3. Jamstvo za otklanjanje nedostataka u jamstvenom roku</w:t>
      </w:r>
      <w:bookmarkEnd w:id="69"/>
    </w:p>
    <w:p w:rsidR="008C5BB7" w:rsidRDefault="008C5BB7" w:rsidP="008C5BB7">
      <w:pPr>
        <w:ind w:left="104" w:right="2953"/>
        <w:jc w:val="both"/>
        <w:rPr>
          <w:rFonts w:ascii="Arial" w:eastAsia="Arial" w:hAnsi="Arial" w:cs="Arial"/>
          <w:b/>
          <w:sz w:val="24"/>
          <w:szCs w:val="24"/>
          <w:lang w:val="hr-HR"/>
        </w:rPr>
      </w:pPr>
    </w:p>
    <w:p w:rsidR="008C5BB7" w:rsidRDefault="008C5BB7" w:rsidP="008C5BB7">
      <w:pPr>
        <w:ind w:left="104" w:right="62"/>
        <w:jc w:val="both"/>
        <w:rPr>
          <w:rFonts w:ascii="Arial" w:eastAsia="Arial" w:hAnsi="Arial" w:cs="Arial"/>
          <w:sz w:val="24"/>
          <w:szCs w:val="24"/>
          <w:lang w:val="hr-HR"/>
        </w:rPr>
      </w:pPr>
      <w:r w:rsidRPr="004F2036">
        <w:rPr>
          <w:rFonts w:ascii="Arial" w:eastAsia="Arial" w:hAnsi="Arial" w:cs="Arial"/>
          <w:sz w:val="24"/>
          <w:szCs w:val="24"/>
          <w:lang w:val="hr-HR"/>
        </w:rPr>
        <w:t>Jamstveni rok za kvalitetu izvedenih radova za predmet nabave</w:t>
      </w:r>
      <w:r>
        <w:rPr>
          <w:rFonts w:ascii="Arial" w:eastAsia="Arial" w:hAnsi="Arial" w:cs="Arial"/>
          <w:sz w:val="24"/>
          <w:szCs w:val="24"/>
          <w:lang w:val="hr-HR"/>
        </w:rPr>
        <w:t xml:space="preserve">  </w:t>
      </w:r>
      <w:r w:rsidRPr="004F2036">
        <w:rPr>
          <w:rFonts w:ascii="Arial" w:eastAsia="Arial" w:hAnsi="Arial" w:cs="Arial"/>
          <w:sz w:val="24"/>
          <w:szCs w:val="24"/>
          <w:lang w:val="hr-HR"/>
        </w:rPr>
        <w:t xml:space="preserve"> iznosi </w:t>
      </w:r>
      <w:r w:rsidRPr="00ED45F4">
        <w:rPr>
          <w:rFonts w:ascii="Arial" w:eastAsia="Arial" w:hAnsi="Arial" w:cs="Arial"/>
          <w:sz w:val="24"/>
          <w:szCs w:val="24"/>
          <w:lang w:val="hr-HR"/>
        </w:rPr>
        <w:t xml:space="preserve">najmanje </w:t>
      </w:r>
      <w:r>
        <w:rPr>
          <w:rFonts w:ascii="Arial" w:eastAsia="Arial" w:hAnsi="Arial" w:cs="Arial"/>
          <w:sz w:val="24"/>
          <w:szCs w:val="24"/>
          <w:lang w:val="hr-HR"/>
        </w:rPr>
        <w:t>2</w:t>
      </w:r>
      <w:r w:rsidRPr="00ED45F4">
        <w:rPr>
          <w:rFonts w:ascii="Arial" w:eastAsia="Arial" w:hAnsi="Arial" w:cs="Arial"/>
          <w:sz w:val="24"/>
          <w:szCs w:val="24"/>
          <w:lang w:val="hr-HR"/>
        </w:rPr>
        <w:t xml:space="preserve"> godina i </w:t>
      </w:r>
      <w:r w:rsidRPr="004F2036">
        <w:rPr>
          <w:rFonts w:ascii="Arial" w:eastAsia="Arial" w:hAnsi="Arial" w:cs="Arial"/>
          <w:sz w:val="24"/>
          <w:szCs w:val="24"/>
          <w:lang w:val="hr-HR"/>
        </w:rPr>
        <w:t>ovisi o ponuđenom roku, računajući od dana uredno izvršene primopredaje radova i potpisa primopredajnog zapisnika.</w:t>
      </w:r>
    </w:p>
    <w:p w:rsidR="008C5BB7" w:rsidRPr="004F2036" w:rsidRDefault="008C5BB7" w:rsidP="008C5BB7">
      <w:pPr>
        <w:ind w:left="104" w:right="62"/>
        <w:jc w:val="both"/>
        <w:rPr>
          <w:rFonts w:ascii="Arial" w:eastAsia="Arial" w:hAnsi="Arial" w:cs="Arial"/>
          <w:sz w:val="24"/>
          <w:szCs w:val="24"/>
          <w:lang w:val="hr-HR"/>
        </w:rPr>
      </w:pPr>
      <w:r w:rsidRPr="004F2036">
        <w:rPr>
          <w:rFonts w:ascii="Arial" w:eastAsia="Arial" w:hAnsi="Arial" w:cs="Arial"/>
          <w:b/>
          <w:sz w:val="24"/>
          <w:szCs w:val="24"/>
          <w:lang w:val="hr-HR"/>
        </w:rPr>
        <w:t xml:space="preserve">Za ocjenjivanje jamstvenog roka na izvedene radove, ponuditelj daje Izjavi o dužini jamstvenog  roka  na  izvedene  radove  (u  godinama),  a  koju  je  obvezan  dostaviti  u ponudi  kao kriterij za odabir ponude Prilog </w:t>
      </w:r>
      <w:r w:rsidR="00AC26FC">
        <w:rPr>
          <w:rFonts w:ascii="Arial" w:eastAsia="Arial" w:hAnsi="Arial" w:cs="Arial"/>
          <w:b/>
          <w:sz w:val="24"/>
          <w:szCs w:val="24"/>
          <w:lang w:val="hr-HR"/>
        </w:rPr>
        <w:t>1</w:t>
      </w:r>
      <w:r>
        <w:rPr>
          <w:rFonts w:ascii="Arial" w:eastAsia="Arial" w:hAnsi="Arial" w:cs="Arial"/>
          <w:b/>
          <w:sz w:val="24"/>
          <w:szCs w:val="24"/>
          <w:lang w:val="hr-HR"/>
        </w:rPr>
        <w:t>.</w:t>
      </w:r>
    </w:p>
    <w:p w:rsidR="008C5BB7" w:rsidRPr="004F2036" w:rsidRDefault="008C5BB7" w:rsidP="008C5BB7">
      <w:pPr>
        <w:ind w:left="104" w:right="65"/>
        <w:jc w:val="both"/>
        <w:rPr>
          <w:rFonts w:ascii="Arial" w:eastAsia="Arial" w:hAnsi="Arial" w:cs="Arial"/>
          <w:sz w:val="24"/>
          <w:szCs w:val="24"/>
          <w:lang w:val="hr-HR"/>
        </w:rPr>
      </w:pPr>
      <w:r w:rsidRPr="004F2036">
        <w:rPr>
          <w:rFonts w:ascii="Arial" w:eastAsia="Arial" w:hAnsi="Arial" w:cs="Arial"/>
          <w:sz w:val="24"/>
          <w:szCs w:val="24"/>
          <w:lang w:val="hr-HR"/>
        </w:rPr>
        <w:t xml:space="preserve">Za kvalitetu izvedenih radova i ugrađene materijale, ponuditelj u roku od 8 dana od izvršene primopredaje radova dostavlja Naručitelju jamstvo za otklanjanje nedostataka u jamstvenom roku,  u  obliku  </w:t>
      </w:r>
      <w:r w:rsidR="008D1F81">
        <w:rPr>
          <w:rFonts w:ascii="Arial" w:eastAsia="Arial" w:hAnsi="Arial" w:cs="Arial"/>
          <w:sz w:val="24"/>
          <w:szCs w:val="24"/>
          <w:lang w:val="hr-HR"/>
        </w:rPr>
        <w:t xml:space="preserve"> bjanko </w:t>
      </w:r>
      <w:r w:rsidRPr="004F2036">
        <w:rPr>
          <w:rFonts w:ascii="Arial" w:eastAsia="Arial" w:hAnsi="Arial" w:cs="Arial"/>
          <w:sz w:val="24"/>
          <w:szCs w:val="24"/>
          <w:lang w:val="hr-HR"/>
        </w:rPr>
        <w:t>zadužnice  ovjerene  kod  javnog  bilježnika,  na  iznos  od  10%  (deset  posto) vrijednosti ugovora o javnoj nabavi (bez PDV-a).</w:t>
      </w:r>
    </w:p>
    <w:p w:rsidR="008C5BB7" w:rsidRPr="004F2036" w:rsidRDefault="008C5BB7" w:rsidP="008C5BB7">
      <w:pPr>
        <w:ind w:left="104" w:right="69"/>
        <w:jc w:val="both"/>
        <w:rPr>
          <w:rFonts w:ascii="Arial" w:eastAsia="Arial" w:hAnsi="Arial" w:cs="Arial"/>
          <w:sz w:val="24"/>
          <w:szCs w:val="24"/>
          <w:lang w:val="hr-HR"/>
        </w:rPr>
      </w:pPr>
      <w:r w:rsidRPr="004F2036">
        <w:rPr>
          <w:rFonts w:ascii="Arial" w:eastAsia="Arial" w:hAnsi="Arial" w:cs="Arial"/>
          <w:sz w:val="24"/>
          <w:szCs w:val="24"/>
          <w:lang w:val="hr-HR"/>
        </w:rPr>
        <w:t>Odabrani ponuditelj obvezan je u jamstvenom roku bez prava na posebnu naknadu izvršiti</w:t>
      </w:r>
    </w:p>
    <w:p w:rsidR="008C5BB7" w:rsidRPr="004F2036" w:rsidRDefault="008C5BB7" w:rsidP="008C5BB7">
      <w:pPr>
        <w:ind w:left="104" w:right="3366"/>
        <w:jc w:val="both"/>
        <w:rPr>
          <w:rFonts w:ascii="Arial" w:eastAsia="Arial" w:hAnsi="Arial" w:cs="Arial"/>
          <w:sz w:val="24"/>
          <w:szCs w:val="24"/>
          <w:lang w:val="hr-HR"/>
        </w:rPr>
      </w:pPr>
      <w:r w:rsidRPr="004F2036">
        <w:rPr>
          <w:rFonts w:ascii="Arial" w:eastAsia="Arial" w:hAnsi="Arial" w:cs="Arial"/>
          <w:sz w:val="24"/>
          <w:szCs w:val="24"/>
          <w:lang w:val="hr-HR"/>
        </w:rPr>
        <w:t>otklanjanje svih nedostat</w:t>
      </w:r>
      <w:r>
        <w:rPr>
          <w:rFonts w:ascii="Arial" w:eastAsia="Arial" w:hAnsi="Arial" w:cs="Arial"/>
          <w:sz w:val="24"/>
          <w:szCs w:val="24"/>
          <w:lang w:val="hr-HR"/>
        </w:rPr>
        <w:t>aka</w:t>
      </w:r>
      <w:r w:rsidRPr="004F2036">
        <w:rPr>
          <w:rFonts w:ascii="Arial" w:eastAsia="Arial" w:hAnsi="Arial" w:cs="Arial"/>
          <w:sz w:val="24"/>
          <w:szCs w:val="24"/>
          <w:lang w:val="hr-HR"/>
        </w:rPr>
        <w:t xml:space="preserve"> na objektu koji je predmet nabave.</w:t>
      </w:r>
    </w:p>
    <w:p w:rsidR="008C5BB7" w:rsidRPr="004F2036" w:rsidRDefault="008C5BB7" w:rsidP="008C5BB7">
      <w:pPr>
        <w:ind w:left="104" w:right="72"/>
        <w:jc w:val="both"/>
        <w:rPr>
          <w:rFonts w:ascii="Arial" w:eastAsia="Arial" w:hAnsi="Arial" w:cs="Arial"/>
          <w:sz w:val="24"/>
          <w:szCs w:val="24"/>
          <w:lang w:val="hr-HR"/>
        </w:rPr>
      </w:pPr>
      <w:r w:rsidRPr="004F2036">
        <w:rPr>
          <w:rFonts w:ascii="Arial" w:eastAsia="Arial" w:hAnsi="Arial" w:cs="Arial"/>
          <w:sz w:val="24"/>
          <w:szCs w:val="24"/>
          <w:lang w:val="hr-HR"/>
        </w:rPr>
        <w:t>Ovo jamstvo Naručitelj će aktivirati u slučaju da odabrani ponuditelj u jamstvenom roku ne ispuni  svoju  obvezu  otklanjanja  nedostataka  koju  ima  po  osnovi  jamstva  ili  s  naslova naknade štete.</w:t>
      </w:r>
    </w:p>
    <w:p w:rsidR="008C5BB7" w:rsidRPr="005F04DE" w:rsidRDefault="008C5BB7" w:rsidP="008C5BB7">
      <w:pPr>
        <w:ind w:left="104" w:right="75"/>
        <w:jc w:val="both"/>
        <w:rPr>
          <w:rFonts w:ascii="Arial" w:eastAsia="Arial" w:hAnsi="Arial" w:cs="Arial"/>
          <w:b/>
          <w:sz w:val="24"/>
          <w:szCs w:val="24"/>
          <w:lang w:val="hr-HR"/>
        </w:rPr>
      </w:pPr>
      <w:r w:rsidRPr="005F04DE">
        <w:rPr>
          <w:rFonts w:ascii="Arial" w:eastAsia="Arial" w:hAnsi="Arial" w:cs="Arial"/>
          <w:b/>
          <w:sz w:val="24"/>
          <w:szCs w:val="24"/>
          <w:lang w:val="hr-HR"/>
        </w:rPr>
        <w:t>Neiskorišteno  jamstvo  će  biti  vraćeno  odabranom  ponuditelju  po  izvršenim  obvezama  iz ugovora, odnosno po isteku njegova važenja.</w:t>
      </w:r>
    </w:p>
    <w:p w:rsidR="008C5BB7" w:rsidRDefault="008C5BB7" w:rsidP="008C5BB7">
      <w:pPr>
        <w:spacing w:line="258" w:lineRule="auto"/>
        <w:ind w:right="64"/>
        <w:jc w:val="both"/>
        <w:rPr>
          <w:rFonts w:ascii="Arial" w:eastAsia="Arial" w:hAnsi="Arial" w:cs="Arial"/>
          <w:sz w:val="24"/>
          <w:szCs w:val="24"/>
          <w:lang w:val="hr-HR"/>
        </w:rPr>
      </w:pPr>
    </w:p>
    <w:p w:rsidR="008C5BB7" w:rsidRPr="00D94E20" w:rsidRDefault="008C5BB7" w:rsidP="008C5BB7">
      <w:pPr>
        <w:pStyle w:val="Naslov3"/>
        <w:numPr>
          <w:ilvl w:val="0"/>
          <w:numId w:val="0"/>
        </w:numPr>
        <w:rPr>
          <w:rFonts w:eastAsia="Arial" w:cs="Arial"/>
          <w:lang w:val="hr-HR"/>
        </w:rPr>
      </w:pPr>
      <w:bookmarkStart w:id="70" w:name="_Toc519151958"/>
      <w:r w:rsidRPr="004F2036">
        <w:rPr>
          <w:rFonts w:eastAsia="Arial"/>
          <w:lang w:val="hr-HR"/>
        </w:rPr>
        <w:t xml:space="preserve">7.4.4. </w:t>
      </w:r>
      <w:r w:rsidRPr="00D94E20">
        <w:rPr>
          <w:rFonts w:eastAsia="Arial" w:cs="Arial"/>
          <w:lang w:val="hr-HR"/>
        </w:rPr>
        <w:t>Novčani polog</w:t>
      </w:r>
      <w:bookmarkEnd w:id="70"/>
    </w:p>
    <w:p w:rsidR="008C5BB7" w:rsidRPr="003C65C6" w:rsidRDefault="008C5BB7" w:rsidP="008C5BB7">
      <w:pPr>
        <w:rPr>
          <w:rFonts w:eastAsia="Arial"/>
          <w:lang w:val="hr-HR"/>
        </w:rPr>
      </w:pPr>
    </w:p>
    <w:p w:rsidR="008C5BB7" w:rsidRDefault="008C5BB7" w:rsidP="008C5BB7">
      <w:pPr>
        <w:ind w:left="104" w:right="67"/>
        <w:jc w:val="both"/>
        <w:rPr>
          <w:rFonts w:ascii="Arial" w:eastAsia="Arial" w:hAnsi="Arial" w:cs="Arial"/>
          <w:sz w:val="24"/>
          <w:szCs w:val="24"/>
          <w:lang w:val="hr-HR"/>
        </w:rPr>
      </w:pPr>
      <w:r w:rsidRPr="004F2036">
        <w:rPr>
          <w:rFonts w:ascii="Arial" w:eastAsia="Arial" w:hAnsi="Arial" w:cs="Arial"/>
          <w:sz w:val="24"/>
          <w:szCs w:val="24"/>
          <w:lang w:val="hr-HR"/>
        </w:rPr>
        <w:t xml:space="preserve">Neovisno  o  sredstvu  jamstva  koje  je  Naručitelj  odredio  u  točkama  7.4.1.,  7.4.2.  i  7.4.3., ponuditelj  može  dati  novčani  polog  u  traženom  iznosu. </w:t>
      </w:r>
    </w:p>
    <w:p w:rsidR="008C5BB7" w:rsidRPr="004F2036" w:rsidRDefault="008C5BB7" w:rsidP="008C5BB7">
      <w:pPr>
        <w:ind w:left="104" w:right="67"/>
        <w:jc w:val="both"/>
        <w:rPr>
          <w:rFonts w:ascii="Arial" w:eastAsia="Arial" w:hAnsi="Arial" w:cs="Arial"/>
          <w:sz w:val="24"/>
          <w:szCs w:val="24"/>
          <w:lang w:val="hr-HR"/>
        </w:rPr>
      </w:pPr>
      <w:r w:rsidRPr="004F2036">
        <w:rPr>
          <w:rFonts w:ascii="Arial" w:eastAsia="Arial" w:hAnsi="Arial" w:cs="Arial"/>
          <w:sz w:val="24"/>
          <w:szCs w:val="24"/>
          <w:lang w:val="hr-HR"/>
        </w:rPr>
        <w:t xml:space="preserve"> Novčani  polog  uplaćuje  se  u traženom  iznosu  na  poslovni  račun  Naručitelja  i  na  način  naveden  u  točki  7.4.1.  ove Dokumentacije o nabavi, uz obvezno navođenje svrhe jamstva.</w:t>
      </w:r>
    </w:p>
    <w:p w:rsidR="00AC26FC" w:rsidRPr="004F2036" w:rsidRDefault="00AC26FC" w:rsidP="008C5BB7">
      <w:pPr>
        <w:spacing w:before="16" w:line="260" w:lineRule="exact"/>
        <w:rPr>
          <w:rFonts w:ascii="Arial" w:hAnsi="Arial" w:cs="Arial"/>
          <w:sz w:val="24"/>
          <w:szCs w:val="24"/>
          <w:lang w:val="hr-HR"/>
        </w:rPr>
      </w:pPr>
    </w:p>
    <w:p w:rsidR="008C5BB7" w:rsidRDefault="008C5BB7" w:rsidP="008C5BB7">
      <w:pPr>
        <w:pStyle w:val="Naslov2"/>
        <w:numPr>
          <w:ilvl w:val="0"/>
          <w:numId w:val="0"/>
        </w:numPr>
        <w:rPr>
          <w:rFonts w:eastAsia="Arial"/>
          <w:lang w:val="hr-HR"/>
        </w:rPr>
      </w:pPr>
      <w:bookmarkStart w:id="71" w:name="_Toc519151959"/>
      <w:r w:rsidRPr="004F2036">
        <w:rPr>
          <w:rFonts w:eastAsia="Arial"/>
          <w:lang w:val="hr-HR"/>
        </w:rPr>
        <w:t>7.5. DATUM, VRIJEME I MJESTO JAVNOG OTVARANJA PONUDA</w:t>
      </w:r>
      <w:bookmarkEnd w:id="71"/>
    </w:p>
    <w:p w:rsidR="008C5BB7" w:rsidRPr="003C65C6" w:rsidRDefault="008C5BB7" w:rsidP="008C5BB7">
      <w:pPr>
        <w:rPr>
          <w:rFonts w:eastAsia="Arial"/>
          <w:lang w:val="hr-HR"/>
        </w:rPr>
      </w:pPr>
    </w:p>
    <w:p w:rsidR="008C5BB7" w:rsidRDefault="008C5BB7" w:rsidP="008C5BB7">
      <w:pPr>
        <w:ind w:left="104" w:right="62"/>
        <w:jc w:val="both"/>
        <w:rPr>
          <w:rFonts w:ascii="Arial" w:eastAsia="Arial" w:hAnsi="Arial" w:cs="Arial"/>
          <w:b/>
          <w:sz w:val="24"/>
          <w:szCs w:val="24"/>
          <w:u w:val="thick" w:color="000000"/>
          <w:lang w:val="hr-HR"/>
        </w:rPr>
      </w:pPr>
      <w:r w:rsidRPr="004F2036">
        <w:rPr>
          <w:rFonts w:ascii="Arial" w:eastAsia="Arial" w:hAnsi="Arial" w:cs="Arial"/>
          <w:sz w:val="24"/>
          <w:szCs w:val="24"/>
          <w:u w:val="single" w:color="000000"/>
          <w:lang w:val="hr-HR"/>
        </w:rPr>
        <w:t>Ponuditelj svoju elektroničku ponudu mora dostaviti predajom u Elektronički oglasnik javne</w:t>
      </w:r>
      <w:r w:rsidRPr="004F2036">
        <w:rPr>
          <w:rFonts w:ascii="Arial" w:eastAsia="Arial" w:hAnsi="Arial" w:cs="Arial"/>
          <w:sz w:val="24"/>
          <w:szCs w:val="24"/>
          <w:lang w:val="hr-HR"/>
        </w:rPr>
        <w:t xml:space="preserve"> </w:t>
      </w:r>
      <w:r w:rsidRPr="004F2036">
        <w:rPr>
          <w:rFonts w:ascii="Arial" w:eastAsia="Arial" w:hAnsi="Arial" w:cs="Arial"/>
          <w:sz w:val="24"/>
          <w:szCs w:val="24"/>
          <w:u w:val="thick" w:color="000000"/>
          <w:lang w:val="hr-HR"/>
        </w:rPr>
        <w:t xml:space="preserve">nabave Republike Hrvatske (EOJN RH) </w:t>
      </w:r>
      <w:r w:rsidRPr="004F2036">
        <w:rPr>
          <w:rFonts w:ascii="Arial" w:eastAsia="Arial" w:hAnsi="Arial" w:cs="Arial"/>
          <w:b/>
          <w:sz w:val="24"/>
          <w:szCs w:val="24"/>
          <w:u w:val="thick" w:color="000000"/>
          <w:lang w:val="hr-HR"/>
        </w:rPr>
        <w:t xml:space="preserve">najkasnije </w:t>
      </w:r>
    </w:p>
    <w:p w:rsidR="008C5BB7" w:rsidRDefault="008C5BB7" w:rsidP="008C5BB7">
      <w:pPr>
        <w:ind w:left="104" w:right="62"/>
        <w:jc w:val="both"/>
        <w:rPr>
          <w:rFonts w:ascii="Arial" w:eastAsia="Arial" w:hAnsi="Arial" w:cs="Arial"/>
          <w:b/>
          <w:sz w:val="24"/>
          <w:szCs w:val="24"/>
          <w:u w:val="thick" w:color="000000"/>
          <w:lang w:val="hr-HR"/>
        </w:rPr>
      </w:pPr>
    </w:p>
    <w:p w:rsidR="008C5BB7" w:rsidRPr="000858D7" w:rsidRDefault="008C5BB7" w:rsidP="008C5BB7">
      <w:pPr>
        <w:ind w:left="104" w:right="62"/>
        <w:jc w:val="center"/>
        <w:rPr>
          <w:rFonts w:ascii="Arial" w:eastAsia="Arial" w:hAnsi="Arial" w:cs="Arial"/>
          <w:color w:val="FF0000"/>
          <w:sz w:val="24"/>
          <w:szCs w:val="24"/>
          <w:u w:val="single"/>
          <w:lang w:val="hr-HR"/>
        </w:rPr>
      </w:pPr>
      <w:r w:rsidRPr="000858D7">
        <w:rPr>
          <w:rFonts w:ascii="Arial" w:eastAsia="Arial" w:hAnsi="Arial" w:cs="Arial"/>
          <w:b/>
          <w:color w:val="FF0000"/>
          <w:sz w:val="24"/>
          <w:szCs w:val="24"/>
          <w:u w:val="single"/>
          <w:lang w:val="hr-HR"/>
        </w:rPr>
        <w:t xml:space="preserve">do   </w:t>
      </w:r>
      <w:r w:rsidR="00E76D75">
        <w:rPr>
          <w:rFonts w:ascii="Arial" w:eastAsia="Arial" w:hAnsi="Arial" w:cs="Arial"/>
          <w:b/>
          <w:color w:val="FF0000"/>
          <w:sz w:val="24"/>
          <w:szCs w:val="24"/>
          <w:u w:val="single"/>
          <w:lang w:val="hr-HR"/>
        </w:rPr>
        <w:t xml:space="preserve">                   </w:t>
      </w:r>
      <w:r w:rsidRPr="000858D7">
        <w:rPr>
          <w:rFonts w:ascii="Arial" w:eastAsia="Arial" w:hAnsi="Arial" w:cs="Arial"/>
          <w:b/>
          <w:color w:val="FF0000"/>
          <w:sz w:val="24"/>
          <w:szCs w:val="24"/>
          <w:u w:val="single"/>
          <w:lang w:val="hr-HR"/>
        </w:rPr>
        <w:t>godine do 09:00 sati.</w:t>
      </w:r>
    </w:p>
    <w:p w:rsidR="00556B23" w:rsidRDefault="00556B23" w:rsidP="008C5BB7">
      <w:pPr>
        <w:spacing w:before="7" w:line="240" w:lineRule="exact"/>
        <w:jc w:val="center"/>
        <w:rPr>
          <w:rFonts w:ascii="Arial" w:hAnsi="Arial" w:cs="Arial"/>
          <w:color w:val="FF0000"/>
          <w:sz w:val="24"/>
          <w:szCs w:val="24"/>
          <w:u w:val="single"/>
          <w:lang w:val="hr-HR"/>
        </w:rPr>
      </w:pPr>
    </w:p>
    <w:p w:rsidR="00556B23" w:rsidRPr="000858D7" w:rsidRDefault="00556B23" w:rsidP="008C5BB7">
      <w:pPr>
        <w:spacing w:before="7" w:line="240" w:lineRule="exact"/>
        <w:jc w:val="center"/>
        <w:rPr>
          <w:rFonts w:ascii="Arial" w:hAnsi="Arial" w:cs="Arial"/>
          <w:color w:val="FF0000"/>
          <w:sz w:val="24"/>
          <w:szCs w:val="24"/>
          <w:u w:val="single"/>
          <w:lang w:val="hr-HR"/>
        </w:rPr>
      </w:pPr>
    </w:p>
    <w:p w:rsidR="008C5BB7" w:rsidRDefault="008C5BB7" w:rsidP="008C5BB7">
      <w:pPr>
        <w:spacing w:before="29"/>
        <w:ind w:left="104"/>
        <w:rPr>
          <w:rFonts w:ascii="Arial" w:eastAsia="Arial" w:hAnsi="Arial" w:cs="Arial"/>
          <w:sz w:val="24"/>
          <w:szCs w:val="24"/>
          <w:lang w:val="hr-HR"/>
        </w:rPr>
      </w:pPr>
      <w:r w:rsidRPr="004F2036">
        <w:rPr>
          <w:rFonts w:ascii="Arial" w:eastAsia="Arial" w:hAnsi="Arial" w:cs="Arial"/>
          <w:sz w:val="24"/>
          <w:szCs w:val="24"/>
          <w:lang w:val="hr-HR"/>
        </w:rPr>
        <w:t>Otvaranje ponuda obavit će se odmah nakon isteka roka za dostavu ponuda</w:t>
      </w:r>
    </w:p>
    <w:p w:rsidR="000858D7" w:rsidRDefault="000858D7" w:rsidP="008C5BB7">
      <w:pPr>
        <w:spacing w:before="29"/>
        <w:ind w:left="104"/>
        <w:rPr>
          <w:rFonts w:ascii="Arial" w:eastAsia="Arial" w:hAnsi="Arial" w:cs="Arial"/>
          <w:sz w:val="24"/>
          <w:szCs w:val="24"/>
          <w:lang w:val="hr-HR"/>
        </w:rPr>
      </w:pPr>
    </w:p>
    <w:p w:rsidR="008C5BB7" w:rsidRPr="000858D7" w:rsidRDefault="000858D7" w:rsidP="000858D7">
      <w:pPr>
        <w:spacing w:before="29"/>
        <w:ind w:left="104"/>
        <w:jc w:val="center"/>
        <w:rPr>
          <w:rFonts w:ascii="Arial" w:eastAsia="Arial" w:hAnsi="Arial" w:cs="Arial"/>
          <w:b/>
          <w:color w:val="FF0000"/>
          <w:sz w:val="24"/>
          <w:szCs w:val="24"/>
          <w:u w:val="single"/>
          <w:lang w:val="hr-HR"/>
        </w:rPr>
      </w:pPr>
      <w:r w:rsidRPr="000858D7">
        <w:rPr>
          <w:rFonts w:ascii="Arial" w:eastAsia="Arial" w:hAnsi="Arial" w:cs="Arial"/>
          <w:b/>
          <w:color w:val="FF0000"/>
          <w:sz w:val="24"/>
          <w:szCs w:val="24"/>
          <w:u w:val="single"/>
          <w:lang w:val="hr-HR"/>
        </w:rPr>
        <w:lastRenderedPageBreak/>
        <w:t>d</w:t>
      </w:r>
      <w:r w:rsidR="008C5BB7" w:rsidRPr="000858D7">
        <w:rPr>
          <w:rFonts w:ascii="Arial" w:eastAsia="Arial" w:hAnsi="Arial" w:cs="Arial"/>
          <w:b/>
          <w:color w:val="FF0000"/>
          <w:sz w:val="24"/>
          <w:szCs w:val="24"/>
          <w:u w:val="single"/>
          <w:lang w:val="hr-HR"/>
        </w:rPr>
        <w:t>ana</w:t>
      </w:r>
      <w:r w:rsidRPr="000858D7">
        <w:rPr>
          <w:rFonts w:ascii="Arial" w:eastAsia="Arial" w:hAnsi="Arial" w:cs="Arial"/>
          <w:b/>
          <w:color w:val="FF0000"/>
          <w:sz w:val="24"/>
          <w:szCs w:val="24"/>
          <w:u w:val="single"/>
          <w:lang w:val="hr-HR"/>
        </w:rPr>
        <w:t xml:space="preserve"> </w:t>
      </w:r>
      <w:r w:rsidR="00E76D75">
        <w:rPr>
          <w:rFonts w:ascii="Arial" w:eastAsia="Arial" w:hAnsi="Arial" w:cs="Arial"/>
          <w:b/>
          <w:color w:val="FF0000"/>
          <w:sz w:val="24"/>
          <w:szCs w:val="24"/>
          <w:u w:val="single"/>
          <w:lang w:val="hr-HR"/>
        </w:rPr>
        <w:t xml:space="preserve">                         </w:t>
      </w:r>
      <w:r w:rsidRPr="000858D7">
        <w:rPr>
          <w:rFonts w:ascii="Arial" w:eastAsia="Arial" w:hAnsi="Arial" w:cs="Arial"/>
          <w:b/>
          <w:color w:val="FF0000"/>
          <w:sz w:val="24"/>
          <w:szCs w:val="24"/>
          <w:u w:val="single"/>
          <w:lang w:val="hr-HR"/>
        </w:rPr>
        <w:t>2018.</w:t>
      </w:r>
      <w:r w:rsidR="008C5BB7" w:rsidRPr="000858D7">
        <w:rPr>
          <w:rFonts w:ascii="Arial" w:eastAsia="Arial" w:hAnsi="Arial" w:cs="Arial"/>
          <w:b/>
          <w:color w:val="FF0000"/>
          <w:sz w:val="24"/>
          <w:szCs w:val="24"/>
          <w:u w:val="single"/>
          <w:lang w:val="hr-HR"/>
        </w:rPr>
        <w:t xml:space="preserve">  u 09:00 sati u prostorijama Grada Pregrade, J.K. Tuškana 2, Pregrada, I kat, soba 15 b.</w:t>
      </w:r>
    </w:p>
    <w:p w:rsidR="008C5BB7" w:rsidRPr="000858D7" w:rsidRDefault="008C5BB7" w:rsidP="000858D7">
      <w:pPr>
        <w:spacing w:before="29"/>
        <w:jc w:val="center"/>
        <w:rPr>
          <w:rFonts w:ascii="Arial" w:eastAsia="Arial" w:hAnsi="Arial" w:cs="Arial"/>
          <w:b/>
          <w:sz w:val="24"/>
          <w:szCs w:val="24"/>
          <w:lang w:val="hr-HR"/>
        </w:rPr>
      </w:pPr>
    </w:p>
    <w:p w:rsidR="008C5BB7" w:rsidRDefault="008C5BB7" w:rsidP="008C5BB7">
      <w:pPr>
        <w:spacing w:before="29"/>
        <w:ind w:left="104"/>
        <w:rPr>
          <w:rFonts w:ascii="Arial" w:eastAsia="Arial" w:hAnsi="Arial" w:cs="Arial"/>
          <w:sz w:val="24"/>
          <w:szCs w:val="24"/>
          <w:lang w:val="hr-HR"/>
        </w:rPr>
      </w:pPr>
      <w:r w:rsidRPr="004F2036">
        <w:rPr>
          <w:rFonts w:ascii="Arial" w:eastAsia="Arial" w:hAnsi="Arial" w:cs="Arial"/>
          <w:sz w:val="24"/>
          <w:szCs w:val="24"/>
          <w:lang w:val="hr-HR"/>
        </w:rPr>
        <w:t>Javnom  otvaranju  ponuda  smiju  prisustvovati  ovlašteni  predstavnici  Ponuditelja  i  druge osobe.   Pravo   aktivnog   sudjelovanja   na   javnom   otvaranju   ponuda   ima   samo   Stručno povjerenstvo za javnu nabavu i ovlašteni predstavnici Ponuditelja</w:t>
      </w:r>
      <w:r>
        <w:rPr>
          <w:rFonts w:ascii="Arial" w:eastAsia="Arial" w:hAnsi="Arial" w:cs="Arial"/>
          <w:sz w:val="24"/>
          <w:szCs w:val="24"/>
          <w:lang w:val="hr-HR"/>
        </w:rPr>
        <w:t>.</w:t>
      </w:r>
    </w:p>
    <w:p w:rsidR="008C5BB7" w:rsidRDefault="008C5BB7" w:rsidP="008C5BB7">
      <w:pPr>
        <w:spacing w:before="29"/>
        <w:ind w:left="104"/>
        <w:rPr>
          <w:rFonts w:ascii="Arial" w:eastAsia="Arial" w:hAnsi="Arial" w:cs="Arial"/>
          <w:sz w:val="24"/>
          <w:szCs w:val="24"/>
          <w:lang w:val="hr-HR"/>
        </w:rPr>
      </w:pPr>
    </w:p>
    <w:p w:rsidR="008C5BB7" w:rsidRPr="00F0214F" w:rsidRDefault="008C5BB7" w:rsidP="008C5BB7">
      <w:pPr>
        <w:autoSpaceDE w:val="0"/>
        <w:autoSpaceDN w:val="0"/>
        <w:adjustRightInd w:val="0"/>
        <w:spacing w:after="120"/>
        <w:ind w:right="380"/>
        <w:jc w:val="both"/>
        <w:rPr>
          <w:rFonts w:ascii="Arial" w:eastAsiaTheme="minorHAnsi" w:hAnsi="Arial" w:cs="Arial"/>
          <w:b/>
          <w:sz w:val="24"/>
          <w:szCs w:val="24"/>
          <w:lang w:val="hr-HR"/>
        </w:rPr>
      </w:pPr>
      <w:r w:rsidRPr="00F0214F">
        <w:rPr>
          <w:rFonts w:ascii="Arial" w:eastAsiaTheme="minorHAnsi" w:hAnsi="Arial" w:cs="Arial"/>
          <w:b/>
          <w:sz w:val="24"/>
          <w:szCs w:val="24"/>
          <w:lang w:val="hr-HR"/>
        </w:rPr>
        <w:t>Dokumenti koji će se nakon završetka postupka javne nabave vratiti ponuditeljima</w:t>
      </w:r>
    </w:p>
    <w:p w:rsidR="008C5BB7" w:rsidRPr="00F0214F" w:rsidRDefault="008C5BB7" w:rsidP="008C5BB7">
      <w:pPr>
        <w:autoSpaceDE w:val="0"/>
        <w:autoSpaceDN w:val="0"/>
        <w:adjustRightInd w:val="0"/>
        <w:spacing w:after="120"/>
        <w:ind w:right="380"/>
        <w:jc w:val="both"/>
        <w:rPr>
          <w:rFonts w:ascii="Arial" w:eastAsiaTheme="minorHAnsi" w:hAnsi="Arial" w:cs="Arial"/>
          <w:sz w:val="24"/>
          <w:szCs w:val="24"/>
          <w:lang w:val="hr-HR"/>
        </w:rPr>
      </w:pPr>
      <w:r w:rsidRPr="00F0214F">
        <w:rPr>
          <w:rFonts w:ascii="Arial" w:eastAsiaTheme="minorHAnsi" w:hAnsi="Arial" w:cs="Arial"/>
          <w:sz w:val="24"/>
          <w:szCs w:val="24"/>
          <w:lang w:val="hr-HR"/>
        </w:rPr>
        <w:t>Naručitelj obvezan je vratiti ponuditeljima jamstvo za ozbiljnost ponude u roku od deset dana od dana potpisivanja ugovora o javnoj nabavi, odnosno dostave jamstva za uredno ispunjenje ugovora o javnoj nabavi, a presliku jamstva obvezan je pohraniti.</w:t>
      </w:r>
    </w:p>
    <w:p w:rsidR="008C5BB7" w:rsidRPr="00F0214F" w:rsidRDefault="008C5BB7" w:rsidP="008C5BB7">
      <w:pPr>
        <w:autoSpaceDE w:val="0"/>
        <w:autoSpaceDN w:val="0"/>
        <w:adjustRightInd w:val="0"/>
        <w:spacing w:after="120"/>
        <w:ind w:right="380"/>
        <w:jc w:val="both"/>
        <w:rPr>
          <w:rFonts w:ascii="Arial" w:eastAsiaTheme="minorHAnsi" w:hAnsi="Arial" w:cs="Arial"/>
          <w:sz w:val="24"/>
          <w:szCs w:val="24"/>
          <w:lang w:val="hr-HR"/>
        </w:rPr>
      </w:pPr>
      <w:r w:rsidRPr="00F0214F">
        <w:rPr>
          <w:rFonts w:ascii="Arial" w:eastAsiaTheme="minorHAnsi" w:hAnsi="Arial" w:cs="Arial"/>
          <w:sz w:val="24"/>
          <w:szCs w:val="24"/>
          <w:lang w:val="hr-HR"/>
        </w:rPr>
        <w:t xml:space="preserve">Sve elektronički dostavljene ponude EOJN RH će pohraniti na način koji omogućava očuvanje integriteta podataka. </w:t>
      </w:r>
    </w:p>
    <w:p w:rsidR="008C5BB7" w:rsidRPr="00F0214F" w:rsidRDefault="008C5BB7" w:rsidP="008C5BB7">
      <w:pPr>
        <w:autoSpaceDE w:val="0"/>
        <w:autoSpaceDN w:val="0"/>
        <w:adjustRightInd w:val="0"/>
        <w:spacing w:after="120"/>
        <w:ind w:right="380"/>
        <w:jc w:val="both"/>
        <w:rPr>
          <w:rFonts w:ascii="Arial" w:eastAsiaTheme="minorHAnsi" w:hAnsi="Arial" w:cs="Arial"/>
          <w:sz w:val="24"/>
          <w:szCs w:val="24"/>
          <w:lang w:val="hr-HR"/>
        </w:rPr>
      </w:pPr>
      <w:r w:rsidRPr="00F0214F">
        <w:rPr>
          <w:rFonts w:ascii="Arial" w:eastAsiaTheme="minorHAnsi" w:hAnsi="Arial" w:cs="Arial"/>
          <w:sz w:val="24"/>
          <w:szCs w:val="24"/>
          <w:lang w:val="hr-HR"/>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rsidR="008C5BB7" w:rsidRPr="004F2036" w:rsidRDefault="008C5BB7" w:rsidP="008C5BB7">
      <w:pPr>
        <w:spacing w:before="29"/>
        <w:ind w:left="104" w:right="69"/>
        <w:jc w:val="both"/>
        <w:rPr>
          <w:rFonts w:ascii="Arial" w:eastAsia="Arial" w:hAnsi="Arial" w:cs="Arial"/>
          <w:sz w:val="24"/>
          <w:szCs w:val="24"/>
          <w:lang w:val="hr-HR"/>
        </w:rPr>
      </w:pPr>
    </w:p>
    <w:p w:rsidR="008C5BB7" w:rsidRPr="003C65C6" w:rsidRDefault="008C5BB7" w:rsidP="008C5BB7">
      <w:pPr>
        <w:pStyle w:val="Naslov2"/>
        <w:numPr>
          <w:ilvl w:val="0"/>
          <w:numId w:val="0"/>
        </w:numPr>
        <w:rPr>
          <w:lang w:val="hr-HR"/>
        </w:rPr>
      </w:pPr>
      <w:bookmarkStart w:id="72" w:name="_Toc519151960"/>
      <w:r w:rsidRPr="003C65C6">
        <w:rPr>
          <w:rFonts w:eastAsia="Arial"/>
          <w:lang w:val="hr-HR"/>
        </w:rPr>
        <w:t>7.6. POSEBNI UVJETI ZA IZVRŠENJE UGOVORA</w:t>
      </w:r>
      <w:bookmarkEnd w:id="72"/>
    </w:p>
    <w:p w:rsidR="008C5BB7" w:rsidRPr="004F2036" w:rsidRDefault="008C5BB7" w:rsidP="008C5BB7">
      <w:pPr>
        <w:ind w:left="104" w:right="76"/>
        <w:jc w:val="both"/>
        <w:rPr>
          <w:rFonts w:ascii="Arial" w:eastAsia="Arial" w:hAnsi="Arial" w:cs="Arial"/>
          <w:sz w:val="24"/>
          <w:szCs w:val="24"/>
          <w:lang w:val="hr-HR"/>
        </w:rPr>
      </w:pPr>
      <w:r w:rsidRPr="004F2036">
        <w:rPr>
          <w:rFonts w:ascii="Arial" w:eastAsia="Arial" w:hAnsi="Arial" w:cs="Arial"/>
          <w:sz w:val="24"/>
          <w:szCs w:val="24"/>
          <w:lang w:val="hr-HR"/>
        </w:rPr>
        <w:t>Ugovor o javnoj nabavi radova</w:t>
      </w:r>
      <w:r>
        <w:rPr>
          <w:rFonts w:ascii="Arial" w:eastAsia="Arial" w:hAnsi="Arial" w:cs="Arial"/>
          <w:sz w:val="24"/>
          <w:szCs w:val="24"/>
          <w:lang w:val="hr-HR"/>
        </w:rPr>
        <w:t xml:space="preserve"> </w:t>
      </w:r>
      <w:r w:rsidRPr="004F2036">
        <w:rPr>
          <w:rFonts w:ascii="Arial" w:eastAsia="Arial" w:hAnsi="Arial" w:cs="Arial"/>
          <w:sz w:val="24"/>
          <w:szCs w:val="24"/>
          <w:lang w:val="hr-HR"/>
        </w:rPr>
        <w:t xml:space="preserve"> mora se izvršavati sukladno zahtjevima i uvjetima utvrđenim tehničkim specifikacijama i ostalim uvjetima i zahtjevima iz ove Dokumentacije o nabavi.</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66"/>
        <w:jc w:val="both"/>
        <w:rPr>
          <w:rFonts w:ascii="Arial" w:eastAsia="Arial" w:hAnsi="Arial" w:cs="Arial"/>
          <w:sz w:val="24"/>
          <w:szCs w:val="24"/>
          <w:lang w:val="hr-HR"/>
        </w:rPr>
      </w:pPr>
      <w:r w:rsidRPr="004F2036">
        <w:rPr>
          <w:rFonts w:ascii="Arial" w:eastAsia="Arial" w:hAnsi="Arial" w:cs="Arial"/>
          <w:b/>
          <w:sz w:val="24"/>
          <w:szCs w:val="24"/>
          <w:lang w:val="hr-HR"/>
        </w:rPr>
        <w:t>Prijedlog  ugovora  o  javnoj  nabavi  čini  sastavni  dio  ove  Dokumentacije  o  nabavi  –</w:t>
      </w:r>
      <w:r>
        <w:rPr>
          <w:rFonts w:ascii="Arial" w:eastAsia="Arial" w:hAnsi="Arial" w:cs="Arial"/>
          <w:sz w:val="24"/>
          <w:szCs w:val="24"/>
          <w:lang w:val="hr-HR"/>
        </w:rPr>
        <w:t xml:space="preserve"> </w:t>
      </w:r>
      <w:r w:rsidRPr="00237E58">
        <w:rPr>
          <w:rFonts w:ascii="Arial" w:eastAsia="Arial" w:hAnsi="Arial" w:cs="Arial"/>
          <w:b/>
          <w:sz w:val="24"/>
          <w:szCs w:val="24"/>
          <w:lang w:val="hr-HR"/>
        </w:rPr>
        <w:t>Prilog 4.</w:t>
      </w:r>
      <w:r w:rsidRPr="0028012C">
        <w:rPr>
          <w:rFonts w:ascii="Arial" w:eastAsia="Arial" w:hAnsi="Arial" w:cs="Arial"/>
          <w:color w:val="FF0000"/>
          <w:sz w:val="24"/>
          <w:szCs w:val="24"/>
          <w:lang w:val="hr-HR"/>
        </w:rPr>
        <w:t xml:space="preserve"> </w:t>
      </w:r>
      <w:r w:rsidRPr="004F2036">
        <w:rPr>
          <w:rFonts w:ascii="Arial" w:eastAsia="Arial" w:hAnsi="Arial" w:cs="Arial"/>
          <w:b/>
          <w:sz w:val="24"/>
          <w:szCs w:val="24"/>
          <w:lang w:val="hr-HR"/>
        </w:rPr>
        <w:t>Potpisani i ovjereni prijedlog ugovora ponuditelj prilaže u sklopu svoje ponude.</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ind w:left="104" w:right="71"/>
        <w:jc w:val="both"/>
        <w:rPr>
          <w:rFonts w:ascii="Arial" w:eastAsia="Arial" w:hAnsi="Arial" w:cs="Arial"/>
          <w:sz w:val="24"/>
          <w:szCs w:val="24"/>
          <w:lang w:val="hr-HR"/>
        </w:rPr>
      </w:pPr>
      <w:r w:rsidRPr="004F2036">
        <w:rPr>
          <w:rFonts w:ascii="Arial" w:eastAsia="Arial" w:hAnsi="Arial" w:cs="Arial"/>
          <w:sz w:val="24"/>
          <w:szCs w:val="24"/>
          <w:lang w:val="hr-HR"/>
        </w:rPr>
        <w:t>Za izvođenje svih radova treba primjenjivati važeće tehničke propise, građevinske norme, a upotrijebljeni   materijal   koji   ponuditelj   dobavlja   i   ugrađuje   mora   odgovarati   pozitivnim hrvatskim normama  prema troškovniku radova koji je sastavni dio ove dokumentacije. 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rsidR="008C5BB7" w:rsidRPr="004F2036" w:rsidRDefault="008C5BB7" w:rsidP="008C5BB7">
      <w:pPr>
        <w:spacing w:before="16" w:line="260" w:lineRule="exact"/>
        <w:jc w:val="both"/>
        <w:rPr>
          <w:rFonts w:ascii="Arial" w:hAnsi="Arial" w:cs="Arial"/>
          <w:sz w:val="24"/>
          <w:szCs w:val="24"/>
          <w:lang w:val="hr-HR"/>
        </w:rPr>
      </w:pPr>
    </w:p>
    <w:p w:rsidR="008C5BB7" w:rsidRPr="004F2036" w:rsidRDefault="008C5BB7" w:rsidP="008C5BB7">
      <w:pPr>
        <w:ind w:left="104" w:right="74"/>
        <w:jc w:val="both"/>
        <w:rPr>
          <w:rFonts w:ascii="Arial" w:eastAsia="Arial" w:hAnsi="Arial" w:cs="Arial"/>
          <w:sz w:val="24"/>
          <w:szCs w:val="24"/>
          <w:lang w:val="hr-HR"/>
        </w:rPr>
      </w:pPr>
      <w:r w:rsidRPr="004F2036">
        <w:rPr>
          <w:rFonts w:ascii="Arial" w:eastAsia="Arial" w:hAnsi="Arial" w:cs="Arial"/>
          <w:sz w:val="24"/>
          <w:szCs w:val="24"/>
          <w:lang w:val="hr-HR"/>
        </w:rPr>
        <w:t>Odabrani  ponuditelj  dužan  je  u  ispunjavanju  obveze  iz  svoje  profesionalne  djelatnosti postupati   s   povećanom   pažnjom,   prema   pravilima   struke   i  običajima   (pažnja   dobrog stručnjaka).</w:t>
      </w:r>
    </w:p>
    <w:p w:rsidR="008C5BB7" w:rsidRPr="004F2036" w:rsidRDefault="008C5BB7" w:rsidP="008C5BB7">
      <w:pPr>
        <w:spacing w:before="16" w:line="260" w:lineRule="exact"/>
        <w:jc w:val="both"/>
        <w:rPr>
          <w:rFonts w:ascii="Arial" w:hAnsi="Arial" w:cs="Arial"/>
          <w:sz w:val="24"/>
          <w:szCs w:val="24"/>
          <w:lang w:val="hr-HR"/>
        </w:rPr>
      </w:pPr>
    </w:p>
    <w:p w:rsidR="008C5BB7" w:rsidRPr="004F2036"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Ukoliko odabrani ponuditelj prekorači ugovoreni rok za izvršenje radova, a prekoračenje nije uzrokovano  okolnostima  iz  ugovora  kada  se  rok  za  izvođenje  radova  utvrđen  ugovorom iznimno može  produljiti,  Naručitelj ima pravo  naplatiti od odabranog ponuditelja ugovorenu kaznu koja se određuje na način da se za svaki dan od dana prekoračenja ugovorenog roka, odnosno zakašnjenja, obračuna iznos od 2 ‰ do najviše 5 % ugovorene vrijednosti radova. Ugovorna kazna neće osloboditi odabranog ponuditelja obveze da dovrši radove ili bilo koje druge  obveze,  zadatke  ili  odgovornosti  koje ima prema Ugovoru  o  javnoj  nabavi   radova  i Dokumentaciji o nabavi.</w:t>
      </w:r>
    </w:p>
    <w:p w:rsidR="008C5BB7" w:rsidRDefault="008C5BB7" w:rsidP="008C5BB7">
      <w:pPr>
        <w:ind w:left="104" w:right="76"/>
        <w:jc w:val="both"/>
        <w:rPr>
          <w:rFonts w:ascii="Arial" w:eastAsia="Arial" w:hAnsi="Arial" w:cs="Arial"/>
          <w:sz w:val="24"/>
          <w:szCs w:val="24"/>
          <w:lang w:val="hr-HR"/>
        </w:rPr>
      </w:pPr>
      <w:r w:rsidRPr="004F2036">
        <w:rPr>
          <w:rFonts w:ascii="Arial" w:eastAsia="Arial" w:hAnsi="Arial" w:cs="Arial"/>
          <w:sz w:val="24"/>
          <w:szCs w:val="24"/>
          <w:lang w:val="hr-HR"/>
        </w:rPr>
        <w:t>O zakašnjenju nije potrebna posebna obavijest, već je Ugovor o javnoj nabavi radova ujedno i obavijest o zadržavanju prava na ugovornu kaznu.</w:t>
      </w:r>
    </w:p>
    <w:p w:rsidR="008C5BB7" w:rsidRDefault="008C5BB7" w:rsidP="008C5BB7">
      <w:pPr>
        <w:spacing w:before="29"/>
        <w:ind w:left="104"/>
        <w:rPr>
          <w:rFonts w:ascii="Arial" w:eastAsia="Arial" w:hAnsi="Arial" w:cs="Arial"/>
          <w:sz w:val="24"/>
          <w:szCs w:val="24"/>
          <w:lang w:val="hr-HR"/>
        </w:rPr>
      </w:pPr>
    </w:p>
    <w:p w:rsidR="008C5BB7" w:rsidRPr="004F2036" w:rsidRDefault="008C5BB7" w:rsidP="008C5BB7">
      <w:pPr>
        <w:ind w:left="104" w:right="70"/>
        <w:jc w:val="both"/>
        <w:rPr>
          <w:rFonts w:ascii="Arial" w:eastAsia="Arial" w:hAnsi="Arial" w:cs="Arial"/>
          <w:sz w:val="24"/>
          <w:szCs w:val="24"/>
          <w:lang w:val="hr-HR"/>
        </w:rPr>
      </w:pPr>
      <w:r w:rsidRPr="004F2036">
        <w:rPr>
          <w:rFonts w:ascii="Arial" w:eastAsia="Arial" w:hAnsi="Arial" w:cs="Arial"/>
          <w:sz w:val="24"/>
          <w:szCs w:val="24"/>
          <w:lang w:val="hr-HR"/>
        </w:rPr>
        <w:t>Naručitelj  ima  pravo  na  raskid  ugovora  na  štetu  Odabranog  ponuditelja  nakon  15  dana zakašnjenja.</w:t>
      </w:r>
    </w:p>
    <w:p w:rsidR="008C5BB7" w:rsidRPr="004F2036" w:rsidRDefault="008C5BB7" w:rsidP="008C5BB7">
      <w:pPr>
        <w:spacing w:before="17" w:line="260" w:lineRule="exact"/>
        <w:rPr>
          <w:rFonts w:ascii="Arial" w:hAnsi="Arial" w:cs="Arial"/>
          <w:sz w:val="24"/>
          <w:szCs w:val="24"/>
          <w:lang w:val="hr-HR"/>
        </w:rPr>
      </w:pPr>
    </w:p>
    <w:p w:rsidR="008C5BB7" w:rsidRPr="004F2036" w:rsidRDefault="008C5BB7" w:rsidP="008C5BB7">
      <w:pPr>
        <w:ind w:left="104" w:right="70"/>
        <w:jc w:val="both"/>
        <w:rPr>
          <w:rFonts w:ascii="Arial" w:eastAsia="Arial" w:hAnsi="Arial" w:cs="Arial"/>
          <w:sz w:val="24"/>
          <w:szCs w:val="24"/>
          <w:lang w:val="hr-HR"/>
        </w:rPr>
      </w:pPr>
      <w:r w:rsidRPr="004F2036">
        <w:rPr>
          <w:rFonts w:ascii="Arial" w:eastAsia="Arial" w:hAnsi="Arial" w:cs="Arial"/>
          <w:sz w:val="24"/>
          <w:szCs w:val="24"/>
          <w:lang w:val="hr-HR"/>
        </w:rPr>
        <w:t>Ako šteta koju Naručitelj pretrpi, zbog neurednog izvršenja obveza Odabranog ponuditelja, prelazi iznos ugovorne kazne Naručitelj ima pravo na iznos naknade štete koji prelazi visinu ugovorne kazne.</w:t>
      </w:r>
    </w:p>
    <w:p w:rsidR="008C5BB7" w:rsidRPr="004F2036" w:rsidRDefault="008C5BB7" w:rsidP="008C5BB7">
      <w:pPr>
        <w:ind w:left="104" w:right="75"/>
        <w:jc w:val="both"/>
        <w:rPr>
          <w:rFonts w:ascii="Arial" w:eastAsia="Arial" w:hAnsi="Arial" w:cs="Arial"/>
          <w:sz w:val="24"/>
          <w:szCs w:val="24"/>
          <w:lang w:val="hr-HR"/>
        </w:rPr>
      </w:pPr>
      <w:r w:rsidRPr="004F2036">
        <w:rPr>
          <w:rFonts w:ascii="Arial" w:eastAsia="Arial" w:hAnsi="Arial" w:cs="Arial"/>
          <w:sz w:val="24"/>
          <w:szCs w:val="24"/>
          <w:lang w:val="hr-HR"/>
        </w:rPr>
        <w:t>Naručitelj ima pravo iznos iz prethodnih stavaka odbiti od bilo koje privremene ili okončane situacije ili ukoliko to želi putem jamstva za uredno ispunjenje ugovora.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66"/>
        <w:jc w:val="both"/>
        <w:rPr>
          <w:rFonts w:ascii="Arial" w:eastAsia="Arial" w:hAnsi="Arial" w:cs="Arial"/>
          <w:sz w:val="24"/>
          <w:szCs w:val="24"/>
          <w:lang w:val="hr-HR"/>
        </w:rPr>
      </w:pPr>
      <w:r w:rsidRPr="004F2036">
        <w:rPr>
          <w:rFonts w:ascii="Arial" w:eastAsia="Arial" w:hAnsi="Arial" w:cs="Arial"/>
          <w:sz w:val="24"/>
          <w:szCs w:val="24"/>
          <w:lang w:val="hr-HR"/>
        </w:rPr>
        <w:t xml:space="preserve">Odabrani  ponuditelj  je  dužan  </w:t>
      </w:r>
      <w:r w:rsidRPr="004F2036">
        <w:rPr>
          <w:rFonts w:ascii="Arial" w:eastAsia="Arial" w:hAnsi="Arial" w:cs="Arial"/>
          <w:b/>
          <w:sz w:val="24"/>
          <w:szCs w:val="24"/>
          <w:lang w:val="hr-HR"/>
        </w:rPr>
        <w:t xml:space="preserve">u  roku  od  8  (osam)  dana  od  dana  uvođenja  u  posao dostaviti Naručitelju terminski i financijski plan izvođenja radova, </w:t>
      </w:r>
      <w:r w:rsidRPr="00705C80">
        <w:rPr>
          <w:rFonts w:ascii="Arial" w:eastAsia="Arial" w:hAnsi="Arial" w:cs="Arial"/>
          <w:b/>
          <w:color w:val="FF0000"/>
          <w:sz w:val="24"/>
          <w:szCs w:val="24"/>
          <w:lang w:val="hr-HR"/>
        </w:rPr>
        <w:t xml:space="preserve"> </w:t>
      </w:r>
      <w:r w:rsidRPr="004F2036">
        <w:rPr>
          <w:rFonts w:ascii="Arial" w:eastAsia="Arial" w:hAnsi="Arial" w:cs="Arial"/>
          <w:b/>
          <w:sz w:val="24"/>
          <w:szCs w:val="24"/>
          <w:lang w:val="hr-HR"/>
        </w:rPr>
        <w:t>prethodno usuglašen i odobren od strane Naručitelja</w:t>
      </w:r>
      <w:r w:rsidRPr="004F2036">
        <w:rPr>
          <w:rFonts w:ascii="Arial" w:eastAsia="Arial" w:hAnsi="Arial" w:cs="Arial"/>
          <w:sz w:val="24"/>
          <w:szCs w:val="24"/>
          <w:lang w:val="hr-HR"/>
        </w:rPr>
        <w:t>.</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ind w:left="104" w:right="62"/>
        <w:jc w:val="both"/>
        <w:rPr>
          <w:rFonts w:ascii="Arial" w:eastAsia="Arial" w:hAnsi="Arial" w:cs="Arial"/>
          <w:sz w:val="24"/>
          <w:szCs w:val="24"/>
          <w:lang w:val="hr-HR"/>
        </w:rPr>
      </w:pPr>
      <w:r w:rsidRPr="004F2036">
        <w:rPr>
          <w:rFonts w:ascii="Arial" w:eastAsia="Arial" w:hAnsi="Arial" w:cs="Arial"/>
          <w:sz w:val="24"/>
          <w:szCs w:val="24"/>
          <w:lang w:val="hr-HR"/>
        </w:rPr>
        <w:t>Svi radovi koji su predmet ovoga postupka javne nabave trebaju se izvoditi sukladno Zakonu o  gradnji  (Narodne  novine  br.  153/13  i  Narodne  novine  br.  20/17),  Zakonu  o  poslovima  i djelatnostima  prostornog  uređenja  i  gradnje  (Narodne  novine  br.  78/15);  Zakonu  o  komori arhitekata i komorama inženjera u graditeljstvu i prostornom uređenju (Narodne novine br.</w:t>
      </w:r>
      <w:r w:rsidRPr="003C65C6">
        <w:rPr>
          <w:rFonts w:ascii="Arial" w:eastAsia="Arial" w:hAnsi="Arial" w:cs="Arial"/>
          <w:sz w:val="24"/>
          <w:szCs w:val="24"/>
          <w:lang w:val="hr-HR"/>
        </w:rPr>
        <w:t xml:space="preserve"> </w:t>
      </w:r>
      <w:r w:rsidRPr="004F2036">
        <w:rPr>
          <w:rFonts w:ascii="Arial" w:eastAsia="Arial" w:hAnsi="Arial" w:cs="Arial"/>
          <w:sz w:val="24"/>
          <w:szCs w:val="24"/>
          <w:lang w:val="hr-HR"/>
        </w:rPr>
        <w:t>78/15);  pravilima  struke  i  ostalim  zakonima  i  propisima  koji  se  odnose  na  predmet  ovoga postupka javne nabave</w:t>
      </w:r>
      <w:r>
        <w:rPr>
          <w:rFonts w:ascii="Arial" w:eastAsia="Arial" w:hAnsi="Arial" w:cs="Arial"/>
          <w:sz w:val="24"/>
          <w:szCs w:val="24"/>
          <w:lang w:val="hr-HR"/>
        </w:rPr>
        <w:t>.</w:t>
      </w:r>
    </w:p>
    <w:p w:rsidR="008C5BB7" w:rsidRDefault="008C5BB7" w:rsidP="008C5BB7">
      <w:pPr>
        <w:ind w:left="104" w:right="62"/>
        <w:jc w:val="both"/>
        <w:rPr>
          <w:rFonts w:ascii="Arial" w:eastAsia="Arial" w:hAnsi="Arial" w:cs="Arial"/>
          <w:sz w:val="24"/>
          <w:szCs w:val="24"/>
          <w:lang w:val="hr-HR"/>
        </w:rPr>
      </w:pPr>
    </w:p>
    <w:p w:rsidR="008C5BB7" w:rsidRDefault="008C5BB7" w:rsidP="008C5BB7">
      <w:pPr>
        <w:ind w:left="104" w:right="62"/>
        <w:jc w:val="both"/>
        <w:rPr>
          <w:rFonts w:ascii="Arial" w:eastAsia="Arial" w:hAnsi="Arial" w:cs="Arial"/>
          <w:sz w:val="24"/>
          <w:szCs w:val="24"/>
          <w:lang w:val="hr-HR"/>
        </w:rPr>
      </w:pPr>
    </w:p>
    <w:p w:rsidR="008C5BB7" w:rsidRPr="004F2036" w:rsidRDefault="008C5BB7" w:rsidP="008C5BB7">
      <w:pPr>
        <w:ind w:left="104" w:right="124"/>
        <w:jc w:val="both"/>
        <w:rPr>
          <w:rFonts w:ascii="Arial" w:eastAsia="Arial" w:hAnsi="Arial" w:cs="Arial"/>
          <w:sz w:val="24"/>
          <w:szCs w:val="24"/>
          <w:lang w:val="hr-HR"/>
        </w:rPr>
      </w:pPr>
      <w:r w:rsidRPr="004F2036">
        <w:rPr>
          <w:rFonts w:ascii="Arial" w:eastAsia="Arial" w:hAnsi="Arial" w:cs="Arial"/>
          <w:sz w:val="24"/>
          <w:szCs w:val="24"/>
          <w:lang w:val="hr-HR"/>
        </w:rPr>
        <w:t>Predmetni radovi se trebaju izvoditi proizvodima i materijalima sukladno Zakonu o tehničkim zahtjevima  za  proizvode  i  ocjenjivanje  sukladnosti  (Narodne  novine  br.  80/13  i  14/14), Pravilniku  o  ocjenjivanju  sukladnosti,  ispravama  o  sukladnosti  i  označavanju  građevnih proizvoda  (Narodne  novine  br.  103/08,  147/09,  87/10  i  129/11),  Zakonu  o  građevnim proizvodima  (Narodne novine  76/13 i 30/14), Tehničkom propisu o građevnim proizvodima (Narodne novine  br. 33/10, 87/10,  146/10, 81/11, 100/11, 130/12,81/13, 136/14 i 119/15)  i Zakonu  o  zaštiti  okoliša  (Narodne  novine  br.  80/13,153/13,  78/15),  za  što  treba  predočiti odgovarajuće dokaze.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126"/>
        <w:jc w:val="both"/>
        <w:rPr>
          <w:rFonts w:ascii="Arial" w:eastAsia="Arial" w:hAnsi="Arial" w:cs="Arial"/>
          <w:sz w:val="24"/>
          <w:szCs w:val="24"/>
          <w:lang w:val="hr-HR"/>
        </w:rPr>
      </w:pPr>
      <w:r w:rsidRPr="004F2036">
        <w:rPr>
          <w:rFonts w:ascii="Arial" w:eastAsia="Arial" w:hAnsi="Arial" w:cs="Arial"/>
          <w:sz w:val="24"/>
          <w:szCs w:val="24"/>
          <w:lang w:val="hr-HR"/>
        </w:rPr>
        <w:t xml:space="preserve">Na  ostale  bitne  uvjete  u  vezi  s  predmetom  </w:t>
      </w:r>
      <w:r>
        <w:rPr>
          <w:rFonts w:ascii="Arial" w:eastAsia="Arial" w:hAnsi="Arial" w:cs="Arial"/>
          <w:sz w:val="24"/>
          <w:szCs w:val="24"/>
          <w:lang w:val="hr-HR"/>
        </w:rPr>
        <w:t>nabave</w:t>
      </w:r>
      <w:r w:rsidRPr="004F2036">
        <w:rPr>
          <w:rFonts w:ascii="Arial" w:eastAsia="Arial" w:hAnsi="Arial" w:cs="Arial"/>
          <w:sz w:val="24"/>
          <w:szCs w:val="24"/>
          <w:lang w:val="hr-HR"/>
        </w:rPr>
        <w:t xml:space="preserve">  i  ugovorom  o  javnoj  nabavi  s odabranim  ponuditeljem  odgovarajuće  će  se  primjenjivati  odredbe  Zakona  o  obveznim odnosima te drugi relevantni zakoni i podzakonski propisi koji reguliraju izvršenje predmetne vrste ugovora.</w:t>
      </w:r>
    </w:p>
    <w:p w:rsidR="008C5BB7" w:rsidRPr="004F2036" w:rsidRDefault="008C5BB7" w:rsidP="008C5BB7">
      <w:pPr>
        <w:spacing w:before="13" w:line="260" w:lineRule="exact"/>
        <w:rPr>
          <w:rFonts w:ascii="Arial" w:hAnsi="Arial" w:cs="Arial"/>
          <w:sz w:val="24"/>
          <w:szCs w:val="24"/>
          <w:lang w:val="hr-HR"/>
        </w:rPr>
      </w:pPr>
    </w:p>
    <w:p w:rsidR="008C5BB7" w:rsidRPr="003465B2" w:rsidRDefault="008C5BB7" w:rsidP="008C5BB7">
      <w:pPr>
        <w:ind w:left="104" w:right="129"/>
        <w:jc w:val="both"/>
        <w:rPr>
          <w:rFonts w:ascii="Arial" w:eastAsia="Arial" w:hAnsi="Arial" w:cs="Arial"/>
          <w:sz w:val="24"/>
          <w:szCs w:val="24"/>
          <w:lang w:val="hr-HR"/>
        </w:rPr>
      </w:pPr>
      <w:r w:rsidRPr="004C694A">
        <w:rPr>
          <w:rFonts w:ascii="Arial" w:eastAsia="Arial" w:hAnsi="Arial" w:cs="Arial"/>
          <w:sz w:val="24"/>
          <w:szCs w:val="24"/>
          <w:lang w:val="hr-HR"/>
        </w:rPr>
        <w:t>Odabrani pon</w:t>
      </w:r>
      <w:r w:rsidRPr="003465B2">
        <w:rPr>
          <w:rFonts w:ascii="Arial" w:eastAsia="Arial" w:hAnsi="Arial" w:cs="Arial"/>
          <w:sz w:val="24"/>
          <w:szCs w:val="24"/>
          <w:lang w:val="hr-HR"/>
        </w:rPr>
        <w:t xml:space="preserve">uditelj obvezan je prilikom dostave potpisanog Ugovora o javnoj nabavi radova dostaviti </w:t>
      </w:r>
      <w:r>
        <w:rPr>
          <w:rFonts w:ascii="Arial" w:eastAsia="Arial" w:hAnsi="Arial" w:cs="Arial"/>
          <w:sz w:val="24"/>
          <w:szCs w:val="24"/>
          <w:lang w:val="hr-HR"/>
        </w:rPr>
        <w:t xml:space="preserve"> policu </w:t>
      </w:r>
      <w:r w:rsidRPr="003465B2">
        <w:rPr>
          <w:rFonts w:ascii="Arial" w:eastAsia="Arial" w:hAnsi="Arial" w:cs="Arial"/>
          <w:sz w:val="24"/>
          <w:szCs w:val="24"/>
          <w:lang w:val="hr-HR"/>
        </w:rPr>
        <w:t xml:space="preserve"> osiguranj</w:t>
      </w:r>
      <w:r>
        <w:rPr>
          <w:rFonts w:ascii="Arial" w:eastAsia="Arial" w:hAnsi="Arial" w:cs="Arial"/>
          <w:sz w:val="24"/>
          <w:szCs w:val="24"/>
          <w:lang w:val="hr-HR"/>
        </w:rPr>
        <w:t xml:space="preserve">a od </w:t>
      </w:r>
      <w:r w:rsidRPr="003465B2">
        <w:rPr>
          <w:rFonts w:ascii="Arial" w:eastAsia="Arial" w:hAnsi="Arial" w:cs="Arial"/>
          <w:sz w:val="24"/>
          <w:szCs w:val="24"/>
          <w:lang w:val="hr-HR"/>
        </w:rPr>
        <w:t xml:space="preserve"> odgovornosti iz djelatnosti za eventualnu štetu koju prouzroči naručitelju  ili  trećim  osobama  prilikom  izvođenja  radova  na  ovom  konkretnom  gradilištu. Ugovorom mora biti pokriveno predviđeno razdoblje izvođenja radova.</w:t>
      </w:r>
    </w:p>
    <w:p w:rsidR="008C5BB7" w:rsidRPr="004F2036" w:rsidRDefault="008C5BB7" w:rsidP="008C5BB7">
      <w:pPr>
        <w:spacing w:before="16" w:line="260" w:lineRule="exact"/>
        <w:rPr>
          <w:rFonts w:ascii="Arial" w:hAnsi="Arial" w:cs="Arial"/>
          <w:sz w:val="24"/>
          <w:szCs w:val="24"/>
          <w:lang w:val="hr-HR"/>
        </w:rPr>
      </w:pPr>
    </w:p>
    <w:p w:rsidR="008C5BB7" w:rsidRDefault="008C5BB7" w:rsidP="000748EE">
      <w:pPr>
        <w:ind w:left="104" w:right="55"/>
        <w:jc w:val="both"/>
        <w:rPr>
          <w:rFonts w:ascii="Arial" w:eastAsia="Arial" w:hAnsi="Arial" w:cs="Arial"/>
          <w:sz w:val="24"/>
          <w:szCs w:val="24"/>
          <w:lang w:val="hr-HR"/>
        </w:rPr>
      </w:pPr>
      <w:r w:rsidRPr="00944908">
        <w:rPr>
          <w:rFonts w:ascii="Arial" w:eastAsia="Arial" w:hAnsi="Arial" w:cs="Arial"/>
          <w:sz w:val="24"/>
          <w:szCs w:val="24"/>
          <w:lang w:val="hr-HR"/>
        </w:rPr>
        <w:t>Na izvršenje ugovora o javnoj nabavi primje</w:t>
      </w:r>
      <w:r w:rsidR="000748EE">
        <w:rPr>
          <w:rFonts w:ascii="Arial" w:eastAsia="Arial" w:hAnsi="Arial" w:cs="Arial"/>
          <w:sz w:val="24"/>
          <w:szCs w:val="24"/>
          <w:lang w:val="hr-HR"/>
        </w:rPr>
        <w:t xml:space="preserve">njivati će se trgovački običaji </w:t>
      </w:r>
      <w:r w:rsidRPr="00944908">
        <w:rPr>
          <w:rFonts w:ascii="Arial" w:eastAsia="Arial" w:hAnsi="Arial" w:cs="Arial"/>
          <w:sz w:val="24"/>
          <w:szCs w:val="24"/>
          <w:lang w:val="hr-HR"/>
        </w:rPr>
        <w:t>(uzance).</w:t>
      </w:r>
    </w:p>
    <w:p w:rsidR="008C5BB7" w:rsidRDefault="008C5BB7" w:rsidP="008C5BB7">
      <w:pPr>
        <w:autoSpaceDE w:val="0"/>
        <w:autoSpaceDN w:val="0"/>
        <w:adjustRightInd w:val="0"/>
        <w:spacing w:after="120"/>
        <w:ind w:right="380"/>
        <w:jc w:val="both"/>
        <w:rPr>
          <w:rFonts w:asciiTheme="minorHAnsi" w:eastAsiaTheme="minorHAnsi" w:hAnsiTheme="minorHAnsi" w:cs="T3Font_3"/>
          <w:b/>
          <w:lang w:val="hr-HR"/>
        </w:rPr>
      </w:pPr>
    </w:p>
    <w:p w:rsidR="008C5BB7" w:rsidRPr="00317933" w:rsidRDefault="008C5BB7" w:rsidP="008C5BB7">
      <w:pPr>
        <w:autoSpaceDE w:val="0"/>
        <w:autoSpaceDN w:val="0"/>
        <w:adjustRightInd w:val="0"/>
        <w:spacing w:after="120"/>
        <w:ind w:right="380"/>
        <w:jc w:val="both"/>
        <w:rPr>
          <w:rFonts w:ascii="Arial" w:eastAsiaTheme="minorHAnsi" w:hAnsi="Arial" w:cs="Arial"/>
          <w:b/>
          <w:sz w:val="24"/>
          <w:szCs w:val="24"/>
          <w:lang w:val="hr-HR"/>
        </w:rPr>
      </w:pPr>
      <w:r w:rsidRPr="00317933">
        <w:rPr>
          <w:rFonts w:ascii="Arial" w:eastAsiaTheme="minorHAnsi" w:hAnsi="Arial" w:cs="Arial"/>
          <w:b/>
          <w:sz w:val="24"/>
          <w:szCs w:val="24"/>
          <w:lang w:val="hr-HR"/>
        </w:rPr>
        <w:t>Podaci o tijelima od kojih natjecatelj ili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p>
    <w:p w:rsidR="008C5BB7" w:rsidRPr="00F33925" w:rsidRDefault="008C5BB7" w:rsidP="008C5BB7">
      <w:pPr>
        <w:rPr>
          <w:rFonts w:ascii="Arial" w:eastAsiaTheme="minorHAnsi" w:hAnsi="Arial" w:cs="Arial"/>
          <w:sz w:val="24"/>
          <w:szCs w:val="24"/>
          <w:lang w:val="hr-HR"/>
        </w:rPr>
      </w:pPr>
      <w:r w:rsidRPr="00F33925">
        <w:rPr>
          <w:rFonts w:ascii="Arial" w:eastAsiaTheme="minorHAnsi" w:hAnsi="Arial" w:cs="Arial"/>
          <w:sz w:val="24"/>
          <w:szCs w:val="24"/>
          <w:lang w:val="hr-HR"/>
        </w:rPr>
        <w:t>- Ministarstvo financija, Porezna uprava, Područni ured Krapina,  Ulica Ivana Rendića 5, 49000 Krapina,</w:t>
      </w:r>
    </w:p>
    <w:p w:rsidR="008C5BB7" w:rsidRPr="00F33925" w:rsidRDefault="008C5BB7" w:rsidP="008C5BB7">
      <w:pPr>
        <w:rPr>
          <w:rFonts w:ascii="Arial" w:eastAsiaTheme="minorHAnsi" w:hAnsi="Arial" w:cs="Arial"/>
          <w:sz w:val="24"/>
          <w:szCs w:val="24"/>
          <w:lang w:val="hr-HR"/>
        </w:rPr>
      </w:pPr>
      <w:r w:rsidRPr="00F33925">
        <w:rPr>
          <w:rFonts w:ascii="Arial" w:eastAsiaTheme="minorHAnsi" w:hAnsi="Arial" w:cs="Arial"/>
          <w:sz w:val="24"/>
          <w:szCs w:val="24"/>
          <w:lang w:val="hr-HR"/>
        </w:rPr>
        <w:t>- Hrvatski zavod za mirovinsko osiguranje, Ispostava Pregrada,  Ulica Stjepana Radića 26, 49218 Pregrada</w:t>
      </w:r>
      <w:r>
        <w:rPr>
          <w:rFonts w:ascii="Arial" w:eastAsiaTheme="minorHAnsi" w:hAnsi="Arial" w:cs="Arial"/>
          <w:sz w:val="24"/>
          <w:szCs w:val="24"/>
          <w:lang w:val="hr-HR"/>
        </w:rPr>
        <w:t>,</w:t>
      </w:r>
    </w:p>
    <w:p w:rsidR="008C5BB7" w:rsidRPr="00F33925" w:rsidRDefault="008C5BB7" w:rsidP="008C5BB7">
      <w:pPr>
        <w:rPr>
          <w:rFonts w:ascii="Arial" w:eastAsiaTheme="minorHAnsi" w:hAnsi="Arial" w:cs="Arial"/>
          <w:sz w:val="24"/>
          <w:szCs w:val="24"/>
          <w:lang w:val="hr-HR"/>
        </w:rPr>
      </w:pPr>
      <w:r w:rsidRPr="00F33925">
        <w:rPr>
          <w:rFonts w:ascii="Arial" w:eastAsiaTheme="minorHAnsi" w:hAnsi="Arial" w:cs="Arial"/>
          <w:sz w:val="24"/>
          <w:szCs w:val="24"/>
          <w:lang w:val="hr-HR"/>
        </w:rPr>
        <w:lastRenderedPageBreak/>
        <w:t>- Krapinsko-zagorska županija, Upravni odjel za prostorno uređenje, gradnju, zaštitu okoliša i zaštitu okoliša Pregrada, Josipa Karla Tuškana 2, 49218 Pregrada</w:t>
      </w:r>
      <w:r>
        <w:rPr>
          <w:rFonts w:ascii="Arial" w:eastAsiaTheme="minorHAnsi" w:hAnsi="Arial" w:cs="Arial"/>
          <w:sz w:val="24"/>
          <w:szCs w:val="24"/>
          <w:lang w:val="hr-HR"/>
        </w:rPr>
        <w:t>.</w:t>
      </w:r>
    </w:p>
    <w:p w:rsidR="008C5BB7" w:rsidRPr="00F33925" w:rsidRDefault="008C5BB7" w:rsidP="008C5BB7">
      <w:pPr>
        <w:ind w:left="104" w:right="1292"/>
        <w:jc w:val="both"/>
        <w:rPr>
          <w:rFonts w:ascii="Arial" w:eastAsia="Arial" w:hAnsi="Arial" w:cs="Arial"/>
          <w:sz w:val="24"/>
          <w:szCs w:val="24"/>
          <w:lang w:val="hr-HR"/>
        </w:rPr>
      </w:pPr>
    </w:p>
    <w:p w:rsidR="008C5BB7" w:rsidRPr="003C65C6" w:rsidRDefault="008C5BB7" w:rsidP="008C5BB7">
      <w:pPr>
        <w:pStyle w:val="Naslov2"/>
        <w:numPr>
          <w:ilvl w:val="0"/>
          <w:numId w:val="0"/>
        </w:numPr>
        <w:rPr>
          <w:lang w:val="hr-HR"/>
        </w:rPr>
      </w:pPr>
      <w:bookmarkStart w:id="73" w:name="_Toc519151961"/>
      <w:r w:rsidRPr="003C65C6">
        <w:rPr>
          <w:rFonts w:eastAsia="Arial"/>
          <w:lang w:val="hr-HR"/>
        </w:rPr>
        <w:t>7.7. ROK ZA DONOŠENJE ODLUKE O ODABIRU</w:t>
      </w:r>
      <w:bookmarkEnd w:id="73"/>
    </w:p>
    <w:p w:rsidR="008C5BB7" w:rsidRPr="004F2036" w:rsidRDefault="008C5BB7" w:rsidP="008C5BB7">
      <w:pPr>
        <w:ind w:left="104" w:right="126"/>
        <w:jc w:val="both"/>
        <w:rPr>
          <w:rFonts w:ascii="Arial" w:eastAsia="Arial" w:hAnsi="Arial" w:cs="Arial"/>
          <w:sz w:val="24"/>
          <w:szCs w:val="24"/>
          <w:lang w:val="hr-HR"/>
        </w:rPr>
      </w:pPr>
      <w:r w:rsidRPr="004F2036">
        <w:rPr>
          <w:rFonts w:ascii="Arial" w:eastAsia="Arial" w:hAnsi="Arial" w:cs="Arial"/>
          <w:sz w:val="24"/>
          <w:szCs w:val="24"/>
          <w:lang w:val="hr-HR"/>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rsidR="008C5BB7" w:rsidRPr="004F2036" w:rsidRDefault="008C5BB7" w:rsidP="008C5BB7">
      <w:pPr>
        <w:ind w:left="104" w:right="68"/>
        <w:jc w:val="both"/>
        <w:rPr>
          <w:rFonts w:ascii="Arial" w:eastAsia="Arial" w:hAnsi="Arial" w:cs="Arial"/>
          <w:sz w:val="24"/>
          <w:szCs w:val="24"/>
          <w:lang w:val="hr-HR"/>
        </w:rPr>
      </w:pPr>
      <w:r w:rsidRPr="004F2036">
        <w:rPr>
          <w:rFonts w:ascii="Arial" w:eastAsia="Arial" w:hAnsi="Arial" w:cs="Arial"/>
          <w:sz w:val="24"/>
          <w:szCs w:val="24"/>
          <w:lang w:val="hr-HR"/>
        </w:rPr>
        <w:t xml:space="preserve">Odluku  o  odabiru  ili  odluku  o  poništenju  postupka  javne  nabave  s  preslikom  zapisnika  o pregledu i ocjeni, Naručitelj će dostaviti sudionicima postupka javne nabave putem EOJN RH. Rok za donošenje odluke o odabiru ili odluke o poništenju postupka javne nabave </w:t>
      </w:r>
      <w:r w:rsidRPr="00EB1A79">
        <w:rPr>
          <w:rFonts w:ascii="Arial" w:eastAsia="Arial" w:hAnsi="Arial" w:cs="Arial"/>
          <w:sz w:val="24"/>
          <w:szCs w:val="24"/>
          <w:lang w:val="hr-HR"/>
        </w:rPr>
        <w:t xml:space="preserve">iznosi 90 </w:t>
      </w:r>
      <w:r w:rsidRPr="004F2036">
        <w:rPr>
          <w:rFonts w:ascii="Arial" w:eastAsia="Arial" w:hAnsi="Arial" w:cs="Arial"/>
          <w:sz w:val="24"/>
          <w:szCs w:val="24"/>
          <w:lang w:val="hr-HR"/>
        </w:rPr>
        <w:t>dana od isteka roka za dostavu ponude.</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pStyle w:val="Naslov2"/>
        <w:numPr>
          <w:ilvl w:val="0"/>
          <w:numId w:val="0"/>
        </w:numPr>
        <w:rPr>
          <w:rFonts w:eastAsia="Arial"/>
          <w:lang w:val="hr-HR"/>
        </w:rPr>
      </w:pPr>
      <w:bookmarkStart w:id="74" w:name="_Toc519151962"/>
      <w:r w:rsidRPr="004F2036">
        <w:rPr>
          <w:rFonts w:eastAsia="Arial"/>
          <w:lang w:val="hr-HR"/>
        </w:rPr>
        <w:t>7.8. ROK, NAČIN I UVJETI PLAĆANJA</w:t>
      </w:r>
      <w:bookmarkEnd w:id="74"/>
    </w:p>
    <w:p w:rsidR="008C5BB7" w:rsidRPr="003A0B4F" w:rsidRDefault="008C5BB7" w:rsidP="008C5BB7">
      <w:pPr>
        <w:ind w:left="104" w:right="127"/>
        <w:jc w:val="both"/>
        <w:rPr>
          <w:rFonts w:ascii="Arial" w:eastAsia="Arial" w:hAnsi="Arial" w:cs="Arial"/>
          <w:sz w:val="24"/>
          <w:szCs w:val="24"/>
          <w:lang w:val="hr-HR"/>
        </w:rPr>
      </w:pPr>
      <w:r w:rsidRPr="0036296C">
        <w:rPr>
          <w:rFonts w:ascii="Arial" w:eastAsia="Arial" w:hAnsi="Arial" w:cs="Arial"/>
          <w:sz w:val="24"/>
          <w:szCs w:val="24"/>
          <w:lang w:val="hr-HR"/>
        </w:rPr>
        <w:t xml:space="preserve">Izvedene  radove  Naručitelj  će  plaćati  na  žiro  račun  Izvođača  temeljem  ispostavljenih privremenih mjesečnih situacija i okončane situaciji, ovjerenih od strane nadzornog inženjera </w:t>
      </w:r>
      <w:r w:rsidRPr="002A72ED">
        <w:rPr>
          <w:rFonts w:ascii="Arial" w:eastAsia="Arial" w:hAnsi="Arial" w:cs="Arial"/>
          <w:sz w:val="24"/>
          <w:szCs w:val="24"/>
          <w:lang w:val="hr-HR"/>
        </w:rPr>
        <w:t xml:space="preserve">u roku </w:t>
      </w:r>
      <w:r w:rsidR="002A72ED" w:rsidRPr="002A72ED">
        <w:rPr>
          <w:rFonts w:ascii="Arial" w:eastAsia="Arial" w:hAnsi="Arial" w:cs="Arial"/>
          <w:sz w:val="24"/>
          <w:szCs w:val="24"/>
          <w:lang w:val="hr-HR"/>
        </w:rPr>
        <w:t xml:space="preserve"> 30</w:t>
      </w:r>
      <w:r w:rsidRPr="002A72ED">
        <w:rPr>
          <w:rFonts w:ascii="Arial" w:eastAsia="Arial" w:hAnsi="Arial" w:cs="Arial"/>
          <w:sz w:val="24"/>
          <w:szCs w:val="24"/>
          <w:lang w:val="hr-HR"/>
        </w:rPr>
        <w:t xml:space="preserve"> (</w:t>
      </w:r>
      <w:r w:rsidR="002A72ED" w:rsidRPr="002A72ED">
        <w:rPr>
          <w:rFonts w:ascii="Arial" w:eastAsia="Arial" w:hAnsi="Arial" w:cs="Arial"/>
          <w:sz w:val="24"/>
          <w:szCs w:val="24"/>
          <w:lang w:val="hr-HR"/>
        </w:rPr>
        <w:t>trideset</w:t>
      </w:r>
      <w:r w:rsidRPr="002A72ED">
        <w:rPr>
          <w:rFonts w:ascii="Arial" w:eastAsia="Arial" w:hAnsi="Arial" w:cs="Arial"/>
          <w:sz w:val="24"/>
          <w:szCs w:val="24"/>
          <w:lang w:val="hr-HR"/>
        </w:rPr>
        <w:t>) dana</w:t>
      </w:r>
      <w:r w:rsidRPr="00AC26FC">
        <w:rPr>
          <w:rFonts w:ascii="Arial" w:eastAsia="Arial" w:hAnsi="Arial" w:cs="Arial"/>
          <w:color w:val="FF0000"/>
          <w:sz w:val="24"/>
          <w:szCs w:val="24"/>
          <w:lang w:val="hr-HR"/>
        </w:rPr>
        <w:t xml:space="preserve"> </w:t>
      </w:r>
      <w:r w:rsidRPr="003A0B4F">
        <w:rPr>
          <w:rFonts w:ascii="Arial" w:eastAsia="Arial" w:hAnsi="Arial" w:cs="Arial"/>
          <w:sz w:val="24"/>
          <w:szCs w:val="24"/>
          <w:lang w:val="hr-HR"/>
        </w:rPr>
        <w:t xml:space="preserve">od dana primitka uredne </w:t>
      </w:r>
      <w:r>
        <w:rPr>
          <w:rFonts w:ascii="Arial" w:eastAsia="Arial" w:hAnsi="Arial" w:cs="Arial"/>
          <w:sz w:val="24"/>
          <w:szCs w:val="24"/>
          <w:lang w:val="hr-HR"/>
        </w:rPr>
        <w:t>privremene mjesečne i okončane situacije</w:t>
      </w:r>
      <w:r w:rsidR="002A72ED">
        <w:rPr>
          <w:rFonts w:ascii="Arial" w:eastAsia="Arial" w:hAnsi="Arial" w:cs="Arial"/>
          <w:sz w:val="24"/>
          <w:szCs w:val="24"/>
          <w:lang w:val="hr-HR"/>
        </w:rPr>
        <w:t>.</w:t>
      </w:r>
    </w:p>
    <w:p w:rsidR="008C5BB7" w:rsidRPr="003A0B4F" w:rsidRDefault="008C5BB7" w:rsidP="00B04810">
      <w:pPr>
        <w:tabs>
          <w:tab w:val="left" w:pos="10065"/>
        </w:tabs>
        <w:spacing w:line="260" w:lineRule="exact"/>
        <w:ind w:left="104" w:right="55"/>
        <w:jc w:val="both"/>
        <w:rPr>
          <w:rFonts w:ascii="Arial" w:eastAsia="Arial" w:hAnsi="Arial" w:cs="Arial"/>
          <w:sz w:val="24"/>
          <w:szCs w:val="24"/>
          <w:lang w:val="hr-HR"/>
        </w:rPr>
      </w:pPr>
      <w:r w:rsidRPr="003A0B4F">
        <w:rPr>
          <w:rFonts w:ascii="Arial" w:eastAsia="Arial" w:hAnsi="Arial" w:cs="Arial"/>
          <w:sz w:val="24"/>
          <w:szCs w:val="24"/>
          <w:lang w:val="hr-HR"/>
        </w:rPr>
        <w:t>Naručitelj ne predviđa plaćanj</w:t>
      </w:r>
      <w:r w:rsidR="000748EE">
        <w:rPr>
          <w:rFonts w:ascii="Arial" w:eastAsia="Arial" w:hAnsi="Arial" w:cs="Arial"/>
          <w:sz w:val="24"/>
          <w:szCs w:val="24"/>
          <w:lang w:val="hr-HR"/>
        </w:rPr>
        <w:t xml:space="preserve">e predujma </w:t>
      </w:r>
      <w:r w:rsidRPr="003A0B4F">
        <w:rPr>
          <w:rFonts w:ascii="Arial" w:eastAsia="Arial" w:hAnsi="Arial" w:cs="Arial"/>
          <w:sz w:val="24"/>
          <w:szCs w:val="24"/>
          <w:lang w:val="hr-HR"/>
        </w:rPr>
        <w:t>(avansa).</w:t>
      </w:r>
    </w:p>
    <w:p w:rsidR="00AC26FC" w:rsidRPr="00AC26FC" w:rsidRDefault="00AC26FC" w:rsidP="002A72ED">
      <w:pPr>
        <w:ind w:right="55"/>
        <w:jc w:val="both"/>
        <w:rPr>
          <w:rFonts w:ascii="Arial" w:eastAsia="Arial" w:hAnsi="Arial" w:cs="Arial"/>
          <w:color w:val="FF0000"/>
          <w:sz w:val="24"/>
          <w:szCs w:val="24"/>
          <w:lang w:val="hr-HR"/>
        </w:rPr>
      </w:pPr>
    </w:p>
    <w:p w:rsidR="008C5BB7" w:rsidRPr="00EC6DA1" w:rsidRDefault="008C5BB7" w:rsidP="008C5BB7">
      <w:pPr>
        <w:ind w:left="104" w:right="125"/>
        <w:rPr>
          <w:rFonts w:ascii="Arial" w:eastAsia="Arial" w:hAnsi="Arial" w:cs="Arial"/>
          <w:sz w:val="24"/>
          <w:szCs w:val="24"/>
          <w:lang w:val="hr-HR"/>
        </w:rPr>
      </w:pPr>
      <w:r w:rsidRPr="003A0B4F">
        <w:rPr>
          <w:rFonts w:ascii="Arial" w:eastAsia="Arial" w:hAnsi="Arial" w:cs="Arial"/>
          <w:sz w:val="24"/>
          <w:szCs w:val="24"/>
          <w:lang w:val="hr-HR"/>
        </w:rPr>
        <w:t xml:space="preserve">Privremene  mjesečne  i  okončane  situacije   moraju  biti  </w:t>
      </w:r>
      <w:r w:rsidRPr="00EC6DA1">
        <w:rPr>
          <w:rFonts w:ascii="Arial" w:eastAsia="Arial" w:hAnsi="Arial" w:cs="Arial"/>
          <w:sz w:val="24"/>
          <w:szCs w:val="24"/>
          <w:lang w:val="hr-HR"/>
        </w:rPr>
        <w:t>zaprimljene  putem  urudžbenog zapisnika naručitelja, bez obzira na način dostave.</w:t>
      </w:r>
    </w:p>
    <w:p w:rsidR="008C5BB7" w:rsidRDefault="008C5BB7" w:rsidP="008C5BB7">
      <w:pPr>
        <w:ind w:left="104" w:right="62"/>
        <w:jc w:val="both"/>
        <w:rPr>
          <w:rFonts w:ascii="Arial" w:eastAsia="Arial" w:hAnsi="Arial" w:cs="Arial"/>
          <w:sz w:val="24"/>
          <w:szCs w:val="24"/>
          <w:lang w:val="hr-HR"/>
        </w:rPr>
      </w:pPr>
      <w:r w:rsidRPr="0036296C">
        <w:rPr>
          <w:rFonts w:ascii="Arial" w:eastAsia="Arial" w:hAnsi="Arial" w:cs="Arial"/>
          <w:sz w:val="24"/>
          <w:szCs w:val="24"/>
          <w:lang w:val="hr-HR"/>
        </w:rPr>
        <w:t>Privremene i okončanu situaciju Odabrani ponuditelj ispostavlja u 5 (pet) primjerka. Situacije moraju  biti  popraćene  s  računom  i  preslikom  ovjerenog  Građevinskog  dnevnika  i  ovjerene Građevinske knjige.</w:t>
      </w:r>
    </w:p>
    <w:p w:rsidR="008C5BB7" w:rsidRDefault="008C5BB7" w:rsidP="008C5BB7">
      <w:pPr>
        <w:ind w:right="62"/>
        <w:jc w:val="both"/>
        <w:rPr>
          <w:rFonts w:ascii="Arial" w:eastAsia="Arial" w:hAnsi="Arial" w:cs="Arial"/>
          <w:sz w:val="24"/>
          <w:szCs w:val="24"/>
          <w:lang w:val="hr-HR"/>
        </w:rPr>
      </w:pPr>
    </w:p>
    <w:p w:rsidR="008C5BB7" w:rsidRPr="006E3165" w:rsidRDefault="008C5BB7" w:rsidP="008C5BB7">
      <w:pPr>
        <w:pStyle w:val="Naslov2"/>
        <w:numPr>
          <w:ilvl w:val="0"/>
          <w:numId w:val="0"/>
        </w:numPr>
        <w:rPr>
          <w:rFonts w:eastAsia="Arial"/>
          <w:lang w:val="hr-HR"/>
        </w:rPr>
      </w:pPr>
      <w:bookmarkStart w:id="75" w:name="_Toc519151963"/>
      <w:r w:rsidRPr="006E3165">
        <w:rPr>
          <w:rFonts w:eastAsia="Arial"/>
          <w:lang w:val="hr-HR"/>
        </w:rPr>
        <w:t>7.9. UVJETI I ZAHTJEVI KOJI MORAJU BITI ISPUNJENI SUKLADNO POSEBNIM PROPISIMA ILI STRUČNIM PRAVILIMA</w:t>
      </w:r>
      <w:bookmarkEnd w:id="75"/>
    </w:p>
    <w:p w:rsidR="008C5BB7" w:rsidRDefault="008C5BB7" w:rsidP="008C5BB7">
      <w:pPr>
        <w:ind w:right="5553"/>
        <w:jc w:val="both"/>
        <w:rPr>
          <w:rFonts w:ascii="Arial" w:eastAsia="Arial" w:hAnsi="Arial" w:cs="Arial"/>
          <w:sz w:val="24"/>
          <w:szCs w:val="24"/>
          <w:lang w:val="hr-HR"/>
        </w:rPr>
      </w:pPr>
    </w:p>
    <w:p w:rsidR="00A70E0F" w:rsidRDefault="002C51E5" w:rsidP="00A70E0F">
      <w:pPr>
        <w:ind w:right="2749"/>
        <w:jc w:val="both"/>
        <w:rPr>
          <w:rFonts w:ascii="Arial" w:eastAsia="Arial" w:hAnsi="Arial" w:cs="Arial"/>
          <w:b/>
          <w:sz w:val="24"/>
          <w:szCs w:val="24"/>
          <w:lang w:val="hr-HR"/>
        </w:rPr>
      </w:pPr>
      <w:r>
        <w:rPr>
          <w:rFonts w:ascii="Arial" w:eastAsia="Arial" w:hAnsi="Arial" w:cs="Arial"/>
          <w:b/>
          <w:sz w:val="24"/>
          <w:szCs w:val="24"/>
          <w:lang w:val="hr-HR"/>
        </w:rPr>
        <w:t xml:space="preserve"> </w:t>
      </w:r>
      <w:r w:rsidR="00A70E0F">
        <w:rPr>
          <w:rFonts w:ascii="Arial" w:eastAsia="Arial" w:hAnsi="Arial" w:cs="Arial"/>
          <w:b/>
          <w:sz w:val="24"/>
          <w:szCs w:val="24"/>
          <w:lang w:val="hr-HR"/>
        </w:rPr>
        <w:t>Zahtjevi za obavljanje djelatnosti građenja</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U  slučaju dodjele Ugovora, odabrani ponuditelj je dužan Naručitelju prije potpisa Ugovora  dostaviti izvadak iz sudskog, obrtnog, strukovnog ili drugog odgovarajućeg registra koji se vodi u državi članici njegova poslovnog nastana za sve gospodarske subjekte u ponudi KAKO BI DOKAZAO DA JE ZADOVOLJEN UVJET SUKLADNO PROPISIMA ILI STRUČNIM PRAVILIMA, za obavljanje djelatnosti građenja, sukladno Zakonu o poslovima i djelatnostima prostornog uređenja i gradnje („NARODNE NOVINE«, BR. 78/15), Strana pravna osoba koja ne posjeduje ovlaštenje za trajno obavljanje djelatnosti građenja u Republici Hrvatskoj, u slučaju dodjele Ugovora, dužna je Naručitelju prije potpisa Ugovora dostaviti dokaz o postupanju sukladno članku 69. Zakona o poslovima i djelatnostima prostornog uređenja i gradnje („NARODNE NOVINE«, BR. 78/15).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Informacija o obavljanju djelatnosti građenja u Republici Hrvatskoj: </w:t>
      </w:r>
    </w:p>
    <w:p w:rsidR="002C51E5" w:rsidRDefault="002C51E5" w:rsidP="002C51E5">
      <w:pPr>
        <w:ind w:right="62"/>
        <w:jc w:val="both"/>
        <w:rPr>
          <w:rFonts w:ascii="Arial" w:eastAsia="Arial" w:hAnsi="Arial" w:cs="Arial"/>
          <w:sz w:val="24"/>
          <w:szCs w:val="24"/>
          <w:lang w:val="hr-HR"/>
        </w:rPr>
      </w:pP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-Za potrebe obavljanja djelatnosti građenja pravna osoba sa sjedištem u Republici Hrvatskoj mora biti registrirana za obavljanje djelatnosti građenja.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Strana pravna osoba sa sjedištem u drugoj državi ugovornici EGP-a (Europskog gospodarskog prostora) koja u toj državi obavlja djelatnost građenja sukladno poglavlju VIII. članku 69. Zakona o poslovima i djelatnostima prostornog uređenja i gradnje („NARODNE NOVINE«, BR. 78/15) može u Republici Hrvatskoj privremeno ili povremeno obavljati one poslove koje je prema propisima države u kojoj ima sjedište ovlaštena obavljati, nakon što o tome obavijesti Ministarstvo nadležno za poslove graditeljstva i prostornog uređenje izjavom u pisanom obliku. </w:t>
      </w:r>
      <w:r w:rsidRPr="00CC7453">
        <w:rPr>
          <w:rFonts w:ascii="Arial" w:eastAsia="Arial" w:hAnsi="Arial" w:cs="Arial"/>
          <w:sz w:val="24"/>
          <w:szCs w:val="24"/>
          <w:lang w:val="hr-HR"/>
        </w:rPr>
        <w:lastRenderedPageBreak/>
        <w:t xml:space="preserve">Uz izjavu strani ponuditelj mora priložiti isprave kojim se dokazuje: pravo obavljanja djelatnosti u državi sjedišta strane pravne osobe i da je osigurana od odgovornosti za štetu koju bi obavljanjem djelatnosti mogla učiniti investitoru ili drugim osobama.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Prema članku 70. strana pravna osoba sa sjedištem u drugoj državi ugovornici EGP-a koja obavlja djelatnost građenja, može u Republici Hrvatskoj trajno obavljati djelatnost pod istim uvjetima kao pravna osoba sa sjedištem u Republici Hrvatskoj, u skladu sa Zakonom o poslovima i djelatnostima prostornog uređenja i gradnje („NARODNE NOVINE«, BR. 78/15) i drugim posebnim propisima.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Prema članku 71. strana pravna osoba sa sjedištem u trećoj državi (država je članica STO (Svjetske trgovinske organizacije)) koja u trećoj državi obavlja djelatnost građenja ima pravo u Republici Hrvatskoj privremeno ili povremeno obavljati tu djelatnost u skladu sa Zakonom o poslovima i djelatnostima prostornog uređenja i gradnje („NARODNE NOVINE«, BR. 78/15) i drugim posebnim propisima.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Strana pravna osoba sa sjedištem u trećoj državi (država nije članica STO) koja u trećoj državi obavlja djelatnost građenja ima pravo u Republici Hrvatskoj, pod pretpostavkom uzajamnosti, privremeno ili povremeno obavljati tu djelatnost u skladu sa Zakonom o poslovima i djelatnostima prostornog uređenja i gradnje („NARODNE NOVINE«, br. 78/15) i drugim posebnim propisima (potrebno je dokazati pretpostavku uzajamnosti iz dvostranih međunarodnih ugovora Republike Hrvatske i države strane pravne osobe).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Strana pravna osoba sa sjedištem u trećoj državi koja u trećoj državi obavlja djelatnost građenja ima pravo u Republici Hrvatskoj trajno obavljati tu djelatnost pod istim uvjetima kao pravna osoba sa sjedištem u Republici Hrvatskoj u skladu sa Zakonom o poslovima i djelatnostima prostornog uređenja i gradnje („NARODNE NOVINE«, br. 78/15) i drugim posebnim propisima. </w:t>
      </w:r>
    </w:p>
    <w:p w:rsidR="002C51E5" w:rsidRPr="00CC7453" w:rsidRDefault="002C51E5" w:rsidP="002C51E5">
      <w:pPr>
        <w:ind w:left="104" w:right="62"/>
        <w:jc w:val="both"/>
        <w:rPr>
          <w:rFonts w:ascii="Arial" w:eastAsia="Arial" w:hAnsi="Arial" w:cs="Arial"/>
          <w:sz w:val="24"/>
          <w:szCs w:val="24"/>
          <w:lang w:val="hr-HR"/>
        </w:rPr>
      </w:pPr>
    </w:p>
    <w:p w:rsidR="002C51E5"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 Odgovorne osobe koje vode građenje, odnosno pojedine radove i poslove </w:t>
      </w:r>
    </w:p>
    <w:p w:rsidR="002C51E5" w:rsidRPr="00CC7453" w:rsidRDefault="002C51E5" w:rsidP="002C51E5">
      <w:pPr>
        <w:ind w:left="104" w:right="62"/>
        <w:jc w:val="both"/>
        <w:rPr>
          <w:rFonts w:ascii="Arial" w:eastAsia="Arial" w:hAnsi="Arial" w:cs="Arial"/>
          <w:sz w:val="24"/>
          <w:szCs w:val="24"/>
          <w:lang w:val="hr-HR"/>
        </w:rPr>
      </w:pPr>
    </w:p>
    <w:p w:rsidR="002C51E5" w:rsidRDefault="002C51E5" w:rsidP="002C51E5">
      <w:pPr>
        <w:ind w:left="104" w:right="62"/>
        <w:jc w:val="both"/>
        <w:rPr>
          <w:rFonts w:ascii="Arial" w:eastAsia="Arial" w:hAnsi="Arial" w:cs="Arial"/>
          <w:b/>
          <w:sz w:val="24"/>
          <w:szCs w:val="24"/>
          <w:lang w:val="hr-HR"/>
        </w:rPr>
      </w:pPr>
      <w:r w:rsidRPr="00CC7453">
        <w:rPr>
          <w:rFonts w:ascii="Arial" w:eastAsia="Arial" w:hAnsi="Arial" w:cs="Arial"/>
          <w:b/>
          <w:sz w:val="24"/>
          <w:szCs w:val="24"/>
          <w:lang w:val="hr-HR"/>
        </w:rPr>
        <w:t>U slučaju dodjele Ugovora, odabrani ponuditelj je dužan Naručitelju prije potpisa Ugovora dostaviti podatke o odgovornoj osobi/osobama koji/e će voditi građenje/radove, odnosno</w:t>
      </w:r>
      <w:r w:rsidRPr="00CC7453">
        <w:rPr>
          <w:b/>
        </w:rPr>
        <w:t xml:space="preserve"> </w:t>
      </w:r>
      <w:r w:rsidRPr="00CC7453">
        <w:rPr>
          <w:rFonts w:ascii="Arial" w:eastAsia="Arial" w:hAnsi="Arial" w:cs="Arial"/>
          <w:b/>
          <w:sz w:val="24"/>
          <w:szCs w:val="24"/>
          <w:lang w:val="hr-HR"/>
        </w:rPr>
        <w:t xml:space="preserve">i dokaz da isti posjeduju sva važeća potrebna rješenja/potvrde o ovlaštenju kojima su ovlašteni za obavljanje poslova vođenja građenja/radova, u svojstvu odgovorne osobe sukladno zakonima Republike Hrvatske. </w:t>
      </w:r>
    </w:p>
    <w:p w:rsidR="002C51E5" w:rsidRPr="00CC7453" w:rsidRDefault="002C51E5" w:rsidP="002C51E5">
      <w:pPr>
        <w:ind w:left="104" w:right="62"/>
        <w:jc w:val="both"/>
        <w:rPr>
          <w:rFonts w:ascii="Arial" w:eastAsia="Arial" w:hAnsi="Arial" w:cs="Arial"/>
          <w:b/>
          <w:sz w:val="24"/>
          <w:szCs w:val="24"/>
          <w:lang w:val="hr-HR"/>
        </w:rPr>
      </w:pP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Informacija: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Sukladno članku 55. Zakona o gradnji, izvođač imenuje inženjera gradilišta, odnosno voditelja radova u svojstvu odgovorne osobe koja vodi građenje, odnosno pojedine radove. Ako je primjenjivo, odnosno ako u građenju građevine sudjeluje dva ili više izvođača, ugovorom o građenju se određuje glavni izvođač koji imenuje glavnog inženjera gradilišta.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Glavni inženjer gradilišta, inženjer gradilišta i voditelj radova mogu biti osobe koje ispunjavaju uvjete sukladno Zakonu o poslovima i djelatnostima prostornog uređenja i gradnje („NARODNE NOVINE«, BR. 78/15).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Sukladno članku 24. i 25. Zakona o poslovima i djelatnostima prostornog uređenja i gradnje („NARODNE NOVINE«, BR. 78/15), poslove voditelja građenja u svojstvu odgovorne osobe može obavljati ovlašteni voditelj građenja (inženjer gradilišta/glavni inženjer gradilišta), dok poslove voditelja radova u svojstvu odgovorne osobe može obavljati ovlašteni voditelj radova, sukladno posebnom zakonu kojim se uređuje udruživanje u Komoru.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Sukladno članku 30. stavku 1. Zakona o poslovima i djelatnostima prostornog uređenja i gradnje („NARODNE NOVINE«, BR. 78/15), izvođač mora u obavljanju djelatnosti građenja imati zaposlenog ovlaštenog voditelja građenja i/ili ovlaštenog voditelja radova.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Članak 54. Zakona o poslovima i djelatnostima prostornog uređenja i gradnje („NARODNE NOVINE«, BR. br. 78/15) propisuje: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lastRenderedPageBreak/>
        <w:t xml:space="preserve">- Arhitektonska, građevinska, strojarska i elektrotehnička struka u obavljanju poslova vođenja građenja vodi građenje građevina i izvođenje radova koje je prema navedenom Zakonu ovlaštena projektirati.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 Građevinska struka može obavljati i poslove vođenja građenja građevina i izvođenja radova koje je prema navedenom Zakonu ovlaštena projektirati arhitektonska struka.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 Arhitektonska i građevinska struka mogu obavljati i poslove vođenja građenja zgrada i izvođenja radova na zgradama koje je prema ovome Zakonu ovlaštena projektirati građevinska struka, a za koje prema posebnom propisu nije potrebna kontrola glavnog projekta. </w:t>
      </w:r>
    </w:p>
    <w:p w:rsidR="002C51E5" w:rsidRPr="00CC7453" w:rsidRDefault="002C51E5" w:rsidP="002C51E5">
      <w:pPr>
        <w:ind w:left="104" w:right="62"/>
        <w:jc w:val="both"/>
        <w:rPr>
          <w:rFonts w:ascii="Arial" w:eastAsia="Arial" w:hAnsi="Arial" w:cs="Arial"/>
          <w:sz w:val="24"/>
          <w:szCs w:val="24"/>
          <w:lang w:val="hr-HR"/>
        </w:rPr>
      </w:pPr>
      <w:r w:rsidRPr="00CC7453">
        <w:rPr>
          <w:rFonts w:ascii="Arial" w:eastAsia="Arial" w:hAnsi="Arial" w:cs="Arial"/>
          <w:sz w:val="24"/>
          <w:szCs w:val="24"/>
          <w:lang w:val="hr-HR"/>
        </w:rPr>
        <w:t xml:space="preserve">Za strane fizičke osobe, uvjeti za obavljanje poslova voditelja građenja i/ili voditelja radova u RH su određeni u poglavlju VIII. Zakona o poslovima i djelatnostima prostornog uređenja i gradnje („NARODNE NOVINE«, BR. br. 78/15). </w:t>
      </w:r>
    </w:p>
    <w:p w:rsidR="002C51E5" w:rsidRDefault="002C51E5" w:rsidP="002C51E5">
      <w:pPr>
        <w:autoSpaceDE w:val="0"/>
        <w:autoSpaceDN w:val="0"/>
        <w:adjustRightInd w:val="0"/>
        <w:jc w:val="both"/>
        <w:rPr>
          <w:rFonts w:ascii="Arial" w:eastAsia="Arial" w:hAnsi="Arial" w:cs="Arial"/>
          <w:sz w:val="24"/>
          <w:szCs w:val="24"/>
          <w:lang w:val="hr-HR"/>
        </w:rPr>
      </w:pPr>
    </w:p>
    <w:p w:rsidR="008C5BB7" w:rsidRPr="00CC7453" w:rsidRDefault="008C5BB7" w:rsidP="008C5BB7">
      <w:pPr>
        <w:ind w:left="104" w:right="62"/>
        <w:jc w:val="both"/>
        <w:rPr>
          <w:rFonts w:ascii="Arial" w:eastAsia="Arial" w:hAnsi="Arial" w:cs="Arial"/>
          <w:sz w:val="24"/>
          <w:szCs w:val="24"/>
          <w:lang w:val="hr-HR"/>
        </w:rPr>
      </w:pPr>
    </w:p>
    <w:p w:rsidR="008C5BB7" w:rsidRPr="00D70493" w:rsidRDefault="008C5BB7" w:rsidP="008C5BB7">
      <w:pPr>
        <w:ind w:left="104" w:right="62"/>
        <w:jc w:val="both"/>
        <w:rPr>
          <w:rFonts w:ascii="Arial" w:eastAsia="Arial" w:hAnsi="Arial" w:cs="Arial"/>
          <w:b/>
          <w:sz w:val="24"/>
          <w:szCs w:val="24"/>
          <w:lang w:val="hr-HR"/>
        </w:rPr>
      </w:pPr>
      <w:r w:rsidRPr="00D70493">
        <w:rPr>
          <w:rFonts w:ascii="Arial" w:eastAsia="Arial" w:hAnsi="Arial" w:cs="Arial"/>
          <w:b/>
          <w:sz w:val="24"/>
          <w:szCs w:val="24"/>
          <w:lang w:val="hr-HR"/>
        </w:rPr>
        <w:t xml:space="preserve">Svi uvjeti propisani u točki 7.9. ove Dokumentacije o nabavi moraju biti dostavljeni Naručitelju prije potpisa Ugovora </w:t>
      </w:r>
      <w:r w:rsidR="00E76D75">
        <w:rPr>
          <w:rFonts w:ascii="Arial" w:eastAsia="Arial" w:hAnsi="Arial" w:cs="Arial"/>
          <w:b/>
          <w:sz w:val="24"/>
          <w:szCs w:val="24"/>
          <w:lang w:val="hr-HR"/>
        </w:rPr>
        <w:t xml:space="preserve">o javnoj nabavi </w:t>
      </w:r>
      <w:r w:rsidRPr="00D70493">
        <w:rPr>
          <w:rFonts w:ascii="Arial" w:eastAsia="Arial" w:hAnsi="Arial" w:cs="Arial"/>
          <w:b/>
          <w:sz w:val="24"/>
          <w:szCs w:val="24"/>
          <w:lang w:val="hr-HR"/>
        </w:rPr>
        <w:t>ukoliko gospodarski subjekt ne dostavi Naručitelju tražene uvjete, smatrati će se da je gospodarski subjekt odbio potpisati Ugovor o javnoj nabavi te će Naručitelj postupiti sukladno odredbama članka 307. ZJN 2016.</w:t>
      </w:r>
    </w:p>
    <w:p w:rsidR="008C5BB7" w:rsidRPr="00D70493" w:rsidRDefault="008C5BB7" w:rsidP="008C5BB7">
      <w:pPr>
        <w:ind w:left="104" w:right="62"/>
        <w:jc w:val="both"/>
        <w:rPr>
          <w:rFonts w:ascii="Arial" w:eastAsia="Arial" w:hAnsi="Arial" w:cs="Arial"/>
          <w:b/>
          <w:sz w:val="24"/>
          <w:szCs w:val="24"/>
          <w:lang w:val="hr-HR"/>
        </w:rPr>
      </w:pPr>
    </w:p>
    <w:p w:rsidR="008C5BB7" w:rsidRDefault="008C5BB7" w:rsidP="008C5BB7">
      <w:pPr>
        <w:ind w:left="104" w:right="62"/>
        <w:jc w:val="both"/>
        <w:rPr>
          <w:rFonts w:ascii="Arial" w:eastAsia="Arial" w:hAnsi="Arial" w:cs="Arial"/>
          <w:sz w:val="24"/>
          <w:szCs w:val="24"/>
          <w:lang w:val="hr-HR"/>
        </w:rPr>
      </w:pPr>
    </w:p>
    <w:p w:rsidR="008C5BB7" w:rsidRPr="004C694A" w:rsidRDefault="008C5BB7" w:rsidP="008C5BB7">
      <w:pPr>
        <w:pStyle w:val="Naslov2"/>
        <w:numPr>
          <w:ilvl w:val="0"/>
          <w:numId w:val="0"/>
        </w:numPr>
        <w:rPr>
          <w:rFonts w:eastAsia="Arial"/>
          <w:lang w:val="hr-HR"/>
        </w:rPr>
      </w:pPr>
      <w:bookmarkStart w:id="76" w:name="_Toc519151964"/>
      <w:r w:rsidRPr="004C694A">
        <w:rPr>
          <w:rFonts w:eastAsia="Arial"/>
          <w:lang w:val="hr-HR"/>
        </w:rPr>
        <w:t>7.10. ROK ZA IZJAVLJIVANJE ŽALBE NA DOKUMENTACIJU O NABAVI TE NAZIV I ADRESA ŽALBENOG TIJELA</w:t>
      </w:r>
      <w:bookmarkEnd w:id="76"/>
    </w:p>
    <w:p w:rsidR="008C5BB7" w:rsidRPr="004C694A" w:rsidRDefault="008C5BB7" w:rsidP="008C5BB7">
      <w:pPr>
        <w:ind w:left="104" w:right="70"/>
        <w:jc w:val="both"/>
        <w:rPr>
          <w:rFonts w:ascii="Arial" w:eastAsia="Arial" w:hAnsi="Arial" w:cs="Arial"/>
          <w:sz w:val="24"/>
          <w:szCs w:val="24"/>
          <w:lang w:val="hr-HR"/>
        </w:rPr>
      </w:pPr>
      <w:r w:rsidRPr="004C694A">
        <w:rPr>
          <w:rFonts w:ascii="Arial" w:eastAsia="Arial" w:hAnsi="Arial" w:cs="Arial"/>
          <w:sz w:val="24"/>
          <w:szCs w:val="24"/>
          <w:lang w:val="hr-HR"/>
        </w:rPr>
        <w:t xml:space="preserve">Za  rješavanje  o  žalbama  nadležna  je  </w:t>
      </w:r>
      <w:r w:rsidRPr="004C694A">
        <w:rPr>
          <w:rFonts w:ascii="Arial" w:eastAsia="Arial" w:hAnsi="Arial" w:cs="Arial"/>
          <w:b/>
          <w:sz w:val="24"/>
          <w:szCs w:val="24"/>
          <w:lang w:val="hr-HR"/>
        </w:rPr>
        <w:t>Državna  komisija  za  kontrolu  postupaka  javne</w:t>
      </w:r>
    </w:p>
    <w:p w:rsidR="008C5BB7" w:rsidRPr="004C694A" w:rsidRDefault="008C5BB7" w:rsidP="008C5BB7">
      <w:pPr>
        <w:ind w:left="104" w:right="1645"/>
        <w:jc w:val="both"/>
        <w:rPr>
          <w:rFonts w:ascii="Arial" w:eastAsia="Arial" w:hAnsi="Arial" w:cs="Arial"/>
          <w:sz w:val="24"/>
          <w:szCs w:val="24"/>
          <w:lang w:val="hr-HR"/>
        </w:rPr>
      </w:pPr>
      <w:r w:rsidRPr="004C694A">
        <w:rPr>
          <w:rFonts w:ascii="Arial" w:eastAsia="Arial" w:hAnsi="Arial" w:cs="Arial"/>
          <w:b/>
          <w:sz w:val="24"/>
          <w:szCs w:val="24"/>
          <w:lang w:val="hr-HR"/>
        </w:rPr>
        <w:t>nabave, Koturaška cesta 43/IV, 10000 ZAGREB, REPUBLIKA HRVATSKA</w:t>
      </w:r>
      <w:r w:rsidRPr="004C694A">
        <w:rPr>
          <w:rFonts w:ascii="Arial" w:eastAsia="Arial" w:hAnsi="Arial" w:cs="Arial"/>
          <w:sz w:val="24"/>
          <w:szCs w:val="24"/>
          <w:lang w:val="hr-HR"/>
        </w:rPr>
        <w:t>.</w:t>
      </w:r>
    </w:p>
    <w:p w:rsidR="008C5BB7" w:rsidRPr="004C694A" w:rsidRDefault="008C5BB7" w:rsidP="008C5BB7">
      <w:pPr>
        <w:spacing w:before="17" w:line="260" w:lineRule="exact"/>
        <w:rPr>
          <w:rFonts w:ascii="Arial" w:hAnsi="Arial" w:cs="Arial"/>
          <w:sz w:val="24"/>
          <w:szCs w:val="24"/>
          <w:lang w:val="hr-HR"/>
        </w:rPr>
      </w:pPr>
    </w:p>
    <w:p w:rsidR="008C5BB7" w:rsidRPr="004C694A" w:rsidRDefault="008C5BB7" w:rsidP="008C5BB7">
      <w:pPr>
        <w:ind w:left="104" w:right="76"/>
        <w:jc w:val="both"/>
        <w:rPr>
          <w:rFonts w:ascii="Arial" w:eastAsia="Arial" w:hAnsi="Arial" w:cs="Arial"/>
          <w:sz w:val="24"/>
          <w:szCs w:val="24"/>
          <w:lang w:val="hr-HR"/>
        </w:rPr>
      </w:pPr>
      <w:r w:rsidRPr="004C694A">
        <w:rPr>
          <w:rFonts w:ascii="Arial" w:eastAsia="Arial" w:hAnsi="Arial" w:cs="Arial"/>
          <w:sz w:val="24"/>
          <w:szCs w:val="24"/>
          <w:lang w:val="hr-HR"/>
        </w:rPr>
        <w:t>Žalbeni  postupak  vodi  se  prema  odredbama    ZJN2016 i  Zakona  o  općem  upravnom</w:t>
      </w:r>
    </w:p>
    <w:p w:rsidR="008C5BB7" w:rsidRPr="004C694A" w:rsidRDefault="008C5BB7" w:rsidP="008C5BB7">
      <w:pPr>
        <w:ind w:left="104" w:right="807"/>
        <w:jc w:val="both"/>
        <w:rPr>
          <w:rFonts w:ascii="Arial" w:eastAsia="Arial" w:hAnsi="Arial" w:cs="Arial"/>
          <w:sz w:val="24"/>
          <w:szCs w:val="24"/>
          <w:lang w:val="hr-HR"/>
        </w:rPr>
      </w:pPr>
      <w:r w:rsidRPr="004C694A">
        <w:rPr>
          <w:rFonts w:ascii="Arial" w:eastAsia="Arial" w:hAnsi="Arial" w:cs="Arial"/>
          <w:sz w:val="24"/>
          <w:szCs w:val="24"/>
          <w:lang w:val="hr-HR"/>
        </w:rPr>
        <w:t>postupku. Žalbeni postupak temelji se na načelima javne nabave i upravnog postupka.</w:t>
      </w:r>
    </w:p>
    <w:p w:rsidR="008C5BB7" w:rsidRPr="004C694A" w:rsidRDefault="008C5BB7" w:rsidP="008C5BB7">
      <w:pPr>
        <w:spacing w:before="2" w:line="260" w:lineRule="exact"/>
        <w:ind w:left="104" w:right="63"/>
        <w:jc w:val="both"/>
        <w:rPr>
          <w:rFonts w:ascii="Arial" w:eastAsia="Arial" w:hAnsi="Arial" w:cs="Arial"/>
          <w:sz w:val="24"/>
          <w:szCs w:val="24"/>
          <w:lang w:val="hr-HR"/>
        </w:rPr>
      </w:pPr>
      <w:r w:rsidRPr="004C694A">
        <w:rPr>
          <w:rFonts w:ascii="Arial" w:eastAsia="Arial" w:hAnsi="Arial" w:cs="Arial"/>
          <w:sz w:val="24"/>
          <w:szCs w:val="24"/>
          <w:lang w:val="hr-HR"/>
        </w:rPr>
        <w:t>Pravo na žalbu ima svaki gospodarski subjekt koji ima ili je imao pravni interes za dobivanje ugovora o javnoj nabavi i koji je pretrpio ili bi mogao pretrpjeti štetu od navodnoga kršenja subjektivnih prava.</w:t>
      </w:r>
    </w:p>
    <w:p w:rsidR="008C5BB7" w:rsidRPr="004C694A" w:rsidRDefault="008C5BB7" w:rsidP="008C5BB7">
      <w:pPr>
        <w:spacing w:before="12" w:line="260" w:lineRule="exact"/>
        <w:rPr>
          <w:rFonts w:ascii="Arial" w:hAnsi="Arial" w:cs="Arial"/>
          <w:sz w:val="24"/>
          <w:szCs w:val="24"/>
          <w:lang w:val="hr-HR"/>
        </w:rPr>
      </w:pPr>
    </w:p>
    <w:p w:rsidR="008C5BB7" w:rsidRPr="004C694A" w:rsidRDefault="008C5BB7" w:rsidP="008C5BB7">
      <w:pPr>
        <w:ind w:left="104" w:right="64"/>
        <w:jc w:val="both"/>
        <w:rPr>
          <w:rFonts w:ascii="Arial" w:eastAsia="Arial" w:hAnsi="Arial" w:cs="Arial"/>
          <w:sz w:val="24"/>
          <w:szCs w:val="24"/>
          <w:lang w:val="hr-HR"/>
        </w:rPr>
      </w:pPr>
      <w:r w:rsidRPr="004C694A">
        <w:rPr>
          <w:rFonts w:ascii="Arial" w:eastAsia="Arial" w:hAnsi="Arial" w:cs="Arial"/>
          <w:sz w:val="24"/>
          <w:szCs w:val="24"/>
          <w:lang w:val="hr-HR"/>
        </w:rPr>
        <w:t>Žalba se izjavljuje Državnoj komisiji u pisanom obliku. Žalba se dostavlja neposredno, putem ovlaštenog  davatelja  poštanskih  usluga  ili  elektroničkim  sredstvima  komunikacije  putem međusobno povezanih informacijskih sustava Državne komisije i EOJN RH,</w:t>
      </w:r>
      <w:r w:rsidRPr="004C694A">
        <w:rPr>
          <w:sz w:val="24"/>
          <w:szCs w:val="24"/>
          <w:lang w:val="hr-HR"/>
        </w:rPr>
        <w:t xml:space="preserve"> </w:t>
      </w:r>
      <w:r w:rsidRPr="004C694A">
        <w:rPr>
          <w:rFonts w:ascii="Arial" w:hAnsi="Arial" w:cs="Arial"/>
          <w:sz w:val="24"/>
          <w:szCs w:val="24"/>
          <w:lang w:val="hr-HR"/>
        </w:rPr>
        <w:t>putem sustava e-Žalba sukladno  Pravilniku o elektroničkoj žalbi u javnoj nabavi ( Narodne novine br 101/2017).</w:t>
      </w:r>
    </w:p>
    <w:p w:rsidR="008C5BB7" w:rsidRPr="004C694A" w:rsidRDefault="008C5BB7" w:rsidP="008C5BB7">
      <w:pPr>
        <w:ind w:left="104" w:right="2483"/>
        <w:jc w:val="both"/>
        <w:rPr>
          <w:rFonts w:ascii="Arial" w:eastAsia="Arial" w:hAnsi="Arial" w:cs="Arial"/>
          <w:sz w:val="24"/>
          <w:szCs w:val="24"/>
          <w:lang w:val="hr-HR"/>
        </w:rPr>
      </w:pPr>
      <w:r w:rsidRPr="004C694A">
        <w:rPr>
          <w:rFonts w:ascii="Arial" w:eastAsia="Arial" w:hAnsi="Arial" w:cs="Arial"/>
          <w:sz w:val="24"/>
          <w:szCs w:val="24"/>
          <w:lang w:val="hr-HR"/>
        </w:rPr>
        <w:t>Žalitelj je obvezan primjerak žalbe dostaviti naručitelju u roku za žalbu.</w:t>
      </w:r>
    </w:p>
    <w:p w:rsidR="008C5BB7" w:rsidRPr="004C694A" w:rsidRDefault="008C5BB7" w:rsidP="008C5BB7">
      <w:pPr>
        <w:ind w:left="104" w:right="664"/>
        <w:jc w:val="both"/>
        <w:rPr>
          <w:rFonts w:ascii="Arial" w:eastAsia="Arial" w:hAnsi="Arial" w:cs="Arial"/>
          <w:sz w:val="24"/>
          <w:szCs w:val="24"/>
          <w:lang w:val="hr-HR"/>
        </w:rPr>
      </w:pPr>
      <w:r w:rsidRPr="004C694A">
        <w:rPr>
          <w:rFonts w:ascii="Arial" w:eastAsia="Arial" w:hAnsi="Arial" w:cs="Arial"/>
          <w:sz w:val="24"/>
          <w:szCs w:val="24"/>
          <w:lang w:val="hr-HR"/>
        </w:rPr>
        <w:t>Žalba mora sadržavati najmanje podatke i dokaze navedene u članku 420. ZJN-a 2016.</w:t>
      </w:r>
    </w:p>
    <w:p w:rsidR="008C5BB7" w:rsidRPr="004C694A"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1613"/>
        <w:jc w:val="both"/>
        <w:rPr>
          <w:rFonts w:ascii="Arial" w:eastAsia="Arial" w:hAnsi="Arial" w:cs="Arial"/>
          <w:sz w:val="24"/>
          <w:szCs w:val="24"/>
          <w:lang w:val="hr-HR"/>
        </w:rPr>
      </w:pPr>
      <w:r w:rsidRPr="004C694A">
        <w:rPr>
          <w:rFonts w:ascii="Arial" w:eastAsia="Arial" w:hAnsi="Arial" w:cs="Arial"/>
          <w:sz w:val="24"/>
          <w:szCs w:val="24"/>
          <w:lang w:val="hr-HR"/>
        </w:rPr>
        <w:t>U otvorenom postupku žalba se izjavljuje u roku  10 (deset) dana</w:t>
      </w:r>
      <w:r w:rsidRPr="004F2036">
        <w:rPr>
          <w:rFonts w:ascii="Arial" w:eastAsia="Arial" w:hAnsi="Arial" w:cs="Arial"/>
          <w:sz w:val="24"/>
          <w:szCs w:val="24"/>
          <w:lang w:val="hr-HR"/>
        </w:rPr>
        <w:t>, i to od dana:</w:t>
      </w:r>
    </w:p>
    <w:p w:rsidR="008C5BB7" w:rsidRPr="004F2036" w:rsidRDefault="008C5BB7" w:rsidP="008C5BB7">
      <w:pPr>
        <w:spacing w:before="1"/>
        <w:ind w:left="164" w:right="630"/>
        <w:jc w:val="both"/>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objave poziva na nadmetanje, u odnosu na sadržaj poziva ili dokumentacije o nabavi,</w:t>
      </w:r>
    </w:p>
    <w:p w:rsidR="008C5BB7" w:rsidRPr="004F2036" w:rsidRDefault="008C5BB7" w:rsidP="008C5BB7">
      <w:pPr>
        <w:spacing w:line="280" w:lineRule="exact"/>
        <w:ind w:left="164" w:right="3430"/>
        <w:jc w:val="both"/>
        <w:rPr>
          <w:rFonts w:ascii="Arial" w:eastAsia="Arial" w:hAnsi="Arial" w:cs="Arial"/>
          <w:sz w:val="24"/>
          <w:szCs w:val="24"/>
          <w:lang w:val="hr-HR"/>
        </w:rPr>
      </w:pPr>
      <w:r w:rsidRPr="004F2036">
        <w:rPr>
          <w:rFonts w:ascii="Arial" w:eastAsia="Calibri" w:hAnsi="Arial" w:cs="Arial"/>
          <w:position w:val="1"/>
          <w:sz w:val="24"/>
          <w:szCs w:val="24"/>
          <w:lang w:val="hr-HR"/>
        </w:rPr>
        <w:t xml:space="preserve">-   </w:t>
      </w:r>
      <w:r w:rsidRPr="004F2036">
        <w:rPr>
          <w:rFonts w:ascii="Arial" w:eastAsia="Arial" w:hAnsi="Arial" w:cs="Arial"/>
          <w:position w:val="1"/>
          <w:sz w:val="24"/>
          <w:szCs w:val="24"/>
          <w:lang w:val="hr-HR"/>
        </w:rPr>
        <w:t>objave obavijesti o ispravku, u odnosu na sadržaj ispravka,</w:t>
      </w:r>
    </w:p>
    <w:p w:rsidR="008C5BB7" w:rsidRPr="004F2036" w:rsidRDefault="008C5BB7" w:rsidP="008C5BB7">
      <w:pPr>
        <w:spacing w:line="260" w:lineRule="exact"/>
        <w:ind w:left="164" w:right="628"/>
        <w:jc w:val="both"/>
        <w:rPr>
          <w:rFonts w:ascii="Arial" w:eastAsia="Arial" w:hAnsi="Arial" w:cs="Arial"/>
          <w:sz w:val="24"/>
          <w:szCs w:val="24"/>
          <w:lang w:val="hr-HR"/>
        </w:rPr>
      </w:pPr>
      <w:r w:rsidRPr="004F2036">
        <w:rPr>
          <w:rFonts w:ascii="Arial" w:eastAsia="Calibri" w:hAnsi="Arial" w:cs="Arial"/>
          <w:position w:val="1"/>
          <w:sz w:val="24"/>
          <w:szCs w:val="24"/>
          <w:lang w:val="hr-HR"/>
        </w:rPr>
        <w:t xml:space="preserve">-   </w:t>
      </w:r>
      <w:r w:rsidRPr="004F2036">
        <w:rPr>
          <w:rFonts w:ascii="Arial" w:eastAsia="Arial" w:hAnsi="Arial" w:cs="Arial"/>
          <w:position w:val="1"/>
          <w:sz w:val="24"/>
          <w:szCs w:val="24"/>
          <w:lang w:val="hr-HR"/>
        </w:rPr>
        <w:t>objave izmjene dokumentacije o nabavi, u odnosu na sadržaj izmjene dokumentacije,</w:t>
      </w:r>
    </w:p>
    <w:p w:rsidR="008C5BB7" w:rsidRPr="004F2036" w:rsidRDefault="008C5BB7" w:rsidP="008C5BB7">
      <w:pPr>
        <w:spacing w:line="226" w:lineRule="auto"/>
        <w:ind w:left="387" w:right="75" w:hanging="223"/>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otvaranja ponuda u odnosu na propuštanje naručitelja da valjano odgovori na pravodobno dostavljen zahtjev dodatne informacije, objašnjenja ili izmjene dokumentacije o nabavi te</w:t>
      </w:r>
    </w:p>
    <w:p w:rsidR="008C5BB7" w:rsidRPr="004F2036" w:rsidRDefault="008C5BB7" w:rsidP="008C5BB7">
      <w:pPr>
        <w:spacing w:before="3"/>
        <w:ind w:left="387"/>
        <w:rPr>
          <w:rFonts w:ascii="Arial" w:eastAsia="Arial" w:hAnsi="Arial" w:cs="Arial"/>
          <w:sz w:val="24"/>
          <w:szCs w:val="24"/>
          <w:lang w:val="hr-HR"/>
        </w:rPr>
      </w:pPr>
      <w:r w:rsidRPr="004F2036">
        <w:rPr>
          <w:rFonts w:ascii="Arial" w:eastAsia="Arial" w:hAnsi="Arial" w:cs="Arial"/>
          <w:sz w:val="24"/>
          <w:szCs w:val="24"/>
          <w:lang w:val="hr-HR"/>
        </w:rPr>
        <w:t>na postupak otvaranja ponuda,</w:t>
      </w:r>
    </w:p>
    <w:p w:rsidR="008C5BB7" w:rsidRPr="004F2036" w:rsidRDefault="008C5BB7" w:rsidP="008C5BB7">
      <w:pPr>
        <w:spacing w:before="1"/>
        <w:ind w:left="164" w:right="66"/>
        <w:jc w:val="both"/>
        <w:rPr>
          <w:rFonts w:ascii="Arial" w:eastAsia="Arial" w:hAnsi="Arial" w:cs="Arial"/>
          <w:sz w:val="24"/>
          <w:szCs w:val="24"/>
          <w:lang w:val="hr-HR"/>
        </w:rPr>
      </w:pPr>
      <w:r w:rsidRPr="004F2036">
        <w:rPr>
          <w:rFonts w:ascii="Arial" w:eastAsia="Calibri" w:hAnsi="Arial" w:cs="Arial"/>
          <w:sz w:val="24"/>
          <w:szCs w:val="24"/>
          <w:lang w:val="hr-HR"/>
        </w:rPr>
        <w:t xml:space="preserve">-   </w:t>
      </w:r>
      <w:r w:rsidRPr="004F2036">
        <w:rPr>
          <w:rFonts w:ascii="Arial" w:eastAsia="Arial" w:hAnsi="Arial" w:cs="Arial"/>
          <w:sz w:val="24"/>
          <w:szCs w:val="24"/>
          <w:lang w:val="hr-HR"/>
        </w:rPr>
        <w:t>primitka odluke o odabiru ili poništenju, u odnosu na postupak pregleda, ocjene i odabira</w:t>
      </w:r>
    </w:p>
    <w:p w:rsidR="008C5BB7" w:rsidRPr="004F2036" w:rsidRDefault="008C5BB7" w:rsidP="008C5BB7">
      <w:pPr>
        <w:spacing w:line="260" w:lineRule="exact"/>
        <w:ind w:left="387"/>
        <w:rPr>
          <w:rFonts w:ascii="Arial" w:eastAsia="Arial" w:hAnsi="Arial" w:cs="Arial"/>
          <w:sz w:val="24"/>
          <w:szCs w:val="24"/>
          <w:lang w:val="hr-HR"/>
        </w:rPr>
      </w:pPr>
      <w:r w:rsidRPr="004F2036">
        <w:rPr>
          <w:rFonts w:ascii="Arial" w:eastAsia="Arial" w:hAnsi="Arial" w:cs="Arial"/>
          <w:sz w:val="24"/>
          <w:szCs w:val="24"/>
          <w:lang w:val="hr-HR"/>
        </w:rPr>
        <w:t>ponuda, ili razloge poništenja.</w:t>
      </w:r>
    </w:p>
    <w:p w:rsidR="008C5BB7" w:rsidRPr="004F2036" w:rsidRDefault="008C5BB7" w:rsidP="008C5BB7">
      <w:pPr>
        <w:ind w:left="104" w:right="283"/>
        <w:jc w:val="both"/>
        <w:rPr>
          <w:rFonts w:ascii="Arial" w:eastAsia="Arial" w:hAnsi="Arial" w:cs="Arial"/>
          <w:sz w:val="24"/>
          <w:szCs w:val="24"/>
          <w:lang w:val="hr-HR"/>
        </w:rPr>
      </w:pPr>
      <w:r w:rsidRPr="004F2036">
        <w:rPr>
          <w:rFonts w:ascii="Arial" w:eastAsia="Arial" w:hAnsi="Arial" w:cs="Arial"/>
          <w:sz w:val="24"/>
          <w:szCs w:val="24"/>
          <w:lang w:val="hr-HR"/>
        </w:rPr>
        <w:t>U slučaju izjavljivanja žalbe na Dokumentaciju o nabavi ili izmjenu Dokumentacije o nabavi, Naručitelj će, sukladno članku 419. ZJN 2016, objaviti informaciju da je izjavljena žalba i da se zaustavlja postupak javne nabave.</w:t>
      </w:r>
    </w:p>
    <w:p w:rsidR="008C5BB7" w:rsidRPr="004F2036" w:rsidRDefault="008C5BB7" w:rsidP="008C5BB7">
      <w:pPr>
        <w:spacing w:before="4" w:line="260" w:lineRule="exact"/>
        <w:ind w:left="104" w:right="76"/>
        <w:jc w:val="both"/>
        <w:rPr>
          <w:rFonts w:ascii="Arial" w:eastAsia="Arial" w:hAnsi="Arial" w:cs="Arial"/>
          <w:sz w:val="24"/>
          <w:szCs w:val="24"/>
          <w:lang w:val="hr-HR"/>
        </w:rPr>
      </w:pPr>
      <w:r w:rsidRPr="004F2036">
        <w:rPr>
          <w:rFonts w:ascii="Arial" w:eastAsia="Arial" w:hAnsi="Arial" w:cs="Arial"/>
          <w:sz w:val="24"/>
          <w:szCs w:val="24"/>
          <w:lang w:val="hr-HR"/>
        </w:rPr>
        <w:lastRenderedPageBreak/>
        <w:t>Žalitelj  koji  je  propustio  izjaviti  žalbu  u  određenoj  fazi  otvorenog  postupka  javne  nabave sukladno  gore  navedenim  opcijama  nema  pravo  na  žalbu  u  kasnijoj  fazi  postupka  za prethodnu fazu.</w:t>
      </w:r>
    </w:p>
    <w:p w:rsidR="008C5BB7" w:rsidRPr="004F2036" w:rsidRDefault="008C5BB7" w:rsidP="008C5BB7">
      <w:pPr>
        <w:spacing w:before="12" w:line="260" w:lineRule="exact"/>
        <w:rPr>
          <w:rFonts w:ascii="Arial" w:hAnsi="Arial" w:cs="Arial"/>
          <w:sz w:val="24"/>
          <w:szCs w:val="24"/>
          <w:lang w:val="hr-HR"/>
        </w:rPr>
      </w:pPr>
    </w:p>
    <w:p w:rsidR="008C5BB7" w:rsidRPr="00CC7453" w:rsidRDefault="008C5BB7" w:rsidP="008C5BB7">
      <w:pPr>
        <w:pStyle w:val="Naslov1"/>
        <w:numPr>
          <w:ilvl w:val="0"/>
          <w:numId w:val="0"/>
        </w:numPr>
        <w:ind w:left="720" w:hanging="720"/>
        <w:rPr>
          <w:rFonts w:eastAsia="Arial"/>
          <w:lang w:val="hr-HR"/>
        </w:rPr>
      </w:pPr>
      <w:bookmarkStart w:id="77" w:name="_Toc519151965"/>
      <w:r w:rsidRPr="004F2036">
        <w:rPr>
          <w:rFonts w:eastAsia="Arial"/>
          <w:lang w:val="hr-HR"/>
        </w:rPr>
        <w:t>8. OSTALI  PODACI I INFORMACIJE</w:t>
      </w:r>
      <w:bookmarkEnd w:id="77"/>
    </w:p>
    <w:p w:rsidR="008C5BB7" w:rsidRDefault="008C5BB7" w:rsidP="008C5BB7">
      <w:pPr>
        <w:pStyle w:val="Naslov2"/>
        <w:numPr>
          <w:ilvl w:val="0"/>
          <w:numId w:val="0"/>
        </w:numPr>
        <w:rPr>
          <w:rFonts w:eastAsia="Arial"/>
          <w:lang w:val="hr-HR"/>
        </w:rPr>
      </w:pPr>
      <w:bookmarkStart w:id="78" w:name="_Toc519151966"/>
      <w:r w:rsidRPr="004F2036">
        <w:rPr>
          <w:rFonts w:eastAsia="Arial"/>
          <w:lang w:val="hr-HR"/>
        </w:rPr>
        <w:t>8.1.DODATNE  INFORMACIJE, OBJAŠNJENJA ILI  IZMJENE  U VEZI S</w:t>
      </w:r>
      <w:r>
        <w:rPr>
          <w:rFonts w:eastAsia="Arial"/>
          <w:lang w:val="hr-HR"/>
        </w:rPr>
        <w:t xml:space="preserve"> </w:t>
      </w:r>
      <w:r w:rsidRPr="004F2036">
        <w:rPr>
          <w:rFonts w:eastAsia="Arial"/>
          <w:lang w:val="hr-HR"/>
        </w:rPr>
        <w:t>DOKUMENTACIJOM O NABAVI</w:t>
      </w:r>
      <w:bookmarkEnd w:id="78"/>
    </w:p>
    <w:p w:rsidR="008C5BB7" w:rsidRPr="004F2036" w:rsidRDefault="008C5BB7" w:rsidP="008C5BB7">
      <w:pPr>
        <w:ind w:left="104" w:right="64"/>
        <w:rPr>
          <w:rFonts w:ascii="Arial" w:eastAsia="Arial" w:hAnsi="Arial" w:cs="Arial"/>
          <w:sz w:val="24"/>
          <w:szCs w:val="24"/>
          <w:lang w:val="hr-HR"/>
        </w:rPr>
      </w:pPr>
    </w:p>
    <w:p w:rsidR="008C5BB7" w:rsidRPr="004F2036" w:rsidRDefault="008C5BB7" w:rsidP="008C5BB7">
      <w:pPr>
        <w:ind w:left="104" w:right="75"/>
        <w:jc w:val="both"/>
        <w:rPr>
          <w:rFonts w:ascii="Arial" w:eastAsia="Arial" w:hAnsi="Arial" w:cs="Arial"/>
          <w:sz w:val="24"/>
          <w:szCs w:val="24"/>
          <w:lang w:val="hr-HR"/>
        </w:rPr>
      </w:pPr>
      <w:r w:rsidRPr="004F2036">
        <w:rPr>
          <w:rFonts w:ascii="Arial" w:eastAsia="Arial" w:hAnsi="Arial" w:cs="Arial"/>
          <w:sz w:val="24"/>
          <w:szCs w:val="24"/>
          <w:lang w:val="hr-HR"/>
        </w:rPr>
        <w:t>Gospodarski subjekti mogu zahtijevati  dodatne informacije, objašnjenja ili  izmjene u vezi  s</w:t>
      </w:r>
    </w:p>
    <w:p w:rsidR="008C5BB7" w:rsidRPr="004F2036" w:rsidRDefault="008C5BB7" w:rsidP="008C5BB7">
      <w:pPr>
        <w:ind w:left="104" w:right="3727"/>
        <w:jc w:val="both"/>
        <w:rPr>
          <w:rFonts w:ascii="Arial" w:eastAsia="Arial" w:hAnsi="Arial" w:cs="Arial"/>
          <w:sz w:val="24"/>
          <w:szCs w:val="24"/>
          <w:lang w:val="hr-HR"/>
        </w:rPr>
      </w:pPr>
      <w:r w:rsidRPr="004F2036">
        <w:rPr>
          <w:rFonts w:ascii="Arial" w:eastAsia="Arial" w:hAnsi="Arial" w:cs="Arial"/>
          <w:sz w:val="24"/>
          <w:szCs w:val="24"/>
          <w:lang w:val="hr-HR"/>
        </w:rPr>
        <w:t>dokumentacijom o nabavi tijekom roka za dostavu ponuda.</w:t>
      </w:r>
    </w:p>
    <w:p w:rsidR="008C5BB7" w:rsidRDefault="008C5BB7" w:rsidP="008C5BB7">
      <w:pPr>
        <w:ind w:left="104" w:right="67"/>
        <w:jc w:val="both"/>
        <w:rPr>
          <w:rFonts w:ascii="Arial" w:eastAsia="Arial" w:hAnsi="Arial" w:cs="Arial"/>
          <w:b/>
          <w:sz w:val="24"/>
          <w:szCs w:val="24"/>
          <w:lang w:val="hr-HR"/>
        </w:rPr>
      </w:pPr>
      <w:r w:rsidRPr="004F2036">
        <w:rPr>
          <w:rFonts w:ascii="Arial" w:eastAsia="Arial" w:hAnsi="Arial" w:cs="Arial"/>
          <w:b/>
          <w:sz w:val="24"/>
          <w:szCs w:val="24"/>
          <w:lang w:val="hr-HR"/>
        </w:rPr>
        <w:t>Zainteresirani  gospodarski  subjekti  zahtjeve  za  dodatne  informacije,  objašnjenja  ili izmjene  u  vezi  s  dokumentacijom  o  nabavi  Naručitelju  dostavljaju  isključivo  putem EOJN RH.</w:t>
      </w:r>
    </w:p>
    <w:p w:rsidR="008C5BB7" w:rsidRDefault="008C5BB7" w:rsidP="008C5BB7">
      <w:pPr>
        <w:ind w:left="104" w:right="67"/>
        <w:jc w:val="both"/>
        <w:rPr>
          <w:rFonts w:ascii="Arial" w:eastAsia="Arial" w:hAnsi="Arial" w:cs="Arial"/>
          <w:sz w:val="24"/>
          <w:szCs w:val="24"/>
          <w:lang w:val="hr-HR"/>
        </w:rPr>
      </w:pPr>
    </w:p>
    <w:p w:rsidR="008C5BB7" w:rsidRDefault="008C5BB7" w:rsidP="008C5BB7">
      <w:pPr>
        <w:ind w:left="104" w:right="67"/>
        <w:jc w:val="both"/>
        <w:rPr>
          <w:rFonts w:ascii="Arial" w:eastAsia="Arial" w:hAnsi="Arial" w:cs="Arial"/>
          <w:sz w:val="24"/>
          <w:szCs w:val="24"/>
          <w:lang w:val="hr-HR"/>
        </w:rPr>
      </w:pPr>
    </w:p>
    <w:p w:rsidR="008C5BB7" w:rsidRDefault="008C5BB7" w:rsidP="00AC26FC">
      <w:pPr>
        <w:ind w:left="104" w:right="67"/>
        <w:jc w:val="both"/>
        <w:rPr>
          <w:rFonts w:ascii="Arial" w:eastAsia="Arial" w:hAnsi="Arial" w:cs="Arial"/>
          <w:sz w:val="24"/>
          <w:szCs w:val="24"/>
          <w:lang w:val="hr-HR"/>
        </w:rPr>
      </w:pPr>
      <w:r w:rsidRPr="004F2036">
        <w:rPr>
          <w:rFonts w:ascii="Arial" w:eastAsia="Arial" w:hAnsi="Arial" w:cs="Arial"/>
          <w:sz w:val="24"/>
          <w:szCs w:val="24"/>
          <w:lang w:val="hr-HR"/>
        </w:rPr>
        <w:t xml:space="preserve">Pod uvjetom da  je  zahtjev dostavljen  pravodobno,  Naručitelj  je obvezan  odgovor,  dodatne informacije i objašnjenja bez odgode, a najkasnije tijekom </w:t>
      </w:r>
      <w:r>
        <w:rPr>
          <w:rFonts w:ascii="Arial" w:eastAsia="Arial" w:hAnsi="Arial" w:cs="Arial"/>
          <w:sz w:val="24"/>
          <w:szCs w:val="24"/>
          <w:lang w:val="hr-HR"/>
        </w:rPr>
        <w:t>četvrtog</w:t>
      </w:r>
      <w:r w:rsidRPr="006A1025">
        <w:rPr>
          <w:rFonts w:ascii="Arial" w:eastAsia="Arial" w:hAnsi="Arial" w:cs="Arial"/>
          <w:color w:val="FF0000"/>
          <w:sz w:val="24"/>
          <w:szCs w:val="24"/>
          <w:lang w:val="hr-HR"/>
        </w:rPr>
        <w:t xml:space="preserve"> </w:t>
      </w:r>
      <w:r w:rsidRPr="004F2036">
        <w:rPr>
          <w:rFonts w:ascii="Arial" w:eastAsia="Arial" w:hAnsi="Arial" w:cs="Arial"/>
          <w:sz w:val="24"/>
          <w:szCs w:val="24"/>
          <w:lang w:val="hr-HR"/>
        </w:rPr>
        <w:t>dana prije roka određenog za dostavu ponuda staviti na raspolaganje na isti način i na istim</w:t>
      </w:r>
      <w:r w:rsidR="00F626EA">
        <w:rPr>
          <w:rFonts w:ascii="Arial" w:eastAsia="Arial" w:hAnsi="Arial" w:cs="Arial"/>
          <w:sz w:val="24"/>
          <w:szCs w:val="24"/>
          <w:lang w:val="hr-HR"/>
        </w:rPr>
        <w:t xml:space="preserve"> internetskim stranicama kao i</w:t>
      </w:r>
      <w:r w:rsidRPr="004F2036">
        <w:rPr>
          <w:rFonts w:ascii="Arial" w:eastAsia="Arial" w:hAnsi="Arial" w:cs="Arial"/>
          <w:sz w:val="24"/>
          <w:szCs w:val="24"/>
          <w:lang w:val="hr-HR"/>
        </w:rPr>
        <w:t xml:space="preserve"> osnovnu   dokumentaciju   </w:t>
      </w:r>
      <w:r w:rsidRPr="004F2036">
        <w:rPr>
          <w:rFonts w:ascii="Arial" w:eastAsia="Arial" w:hAnsi="Arial" w:cs="Arial"/>
          <w:b/>
          <w:sz w:val="24"/>
          <w:szCs w:val="24"/>
          <w:lang w:val="hr-HR"/>
        </w:rPr>
        <w:t>(</w:t>
      </w:r>
      <w:r w:rsidRPr="004F2036">
        <w:rPr>
          <w:rFonts w:ascii="Arial" w:eastAsia="Arial" w:hAnsi="Arial" w:cs="Arial"/>
          <w:b/>
          <w:sz w:val="24"/>
          <w:szCs w:val="24"/>
          <w:u w:val="thick" w:color="000000"/>
          <w:lang w:val="hr-HR"/>
        </w:rPr>
        <w:t>https://eojn.nn.hr/Oglasnik</w:t>
      </w:r>
      <w:r w:rsidRPr="004F2036">
        <w:rPr>
          <w:rFonts w:ascii="Arial" w:eastAsia="Arial" w:hAnsi="Arial" w:cs="Arial"/>
          <w:b/>
          <w:sz w:val="24"/>
          <w:szCs w:val="24"/>
          <w:lang w:val="hr-HR"/>
        </w:rPr>
        <w:t>)</w:t>
      </w:r>
      <w:r w:rsidRPr="004F2036">
        <w:rPr>
          <w:rFonts w:ascii="Arial" w:eastAsia="Arial" w:hAnsi="Arial" w:cs="Arial"/>
          <w:sz w:val="24"/>
          <w:szCs w:val="24"/>
          <w:lang w:val="hr-HR"/>
        </w:rPr>
        <w:t>,   bez   navođenja   podataka   o podnositelju zahtjeva</w:t>
      </w:r>
      <w:r>
        <w:rPr>
          <w:rFonts w:ascii="Arial" w:eastAsia="Arial" w:hAnsi="Arial" w:cs="Arial"/>
          <w:sz w:val="24"/>
          <w:szCs w:val="24"/>
          <w:lang w:val="hr-HR"/>
        </w:rPr>
        <w:t>.</w:t>
      </w:r>
    </w:p>
    <w:p w:rsidR="008C5BB7" w:rsidRPr="004F2036" w:rsidRDefault="008C5BB7" w:rsidP="008C5BB7">
      <w:pPr>
        <w:ind w:left="104" w:right="66"/>
        <w:jc w:val="both"/>
        <w:rPr>
          <w:rFonts w:ascii="Arial" w:eastAsia="Arial" w:hAnsi="Arial" w:cs="Arial"/>
          <w:sz w:val="24"/>
          <w:szCs w:val="24"/>
          <w:lang w:val="hr-HR"/>
        </w:rPr>
      </w:pPr>
      <w:r w:rsidRPr="004F2036">
        <w:rPr>
          <w:rFonts w:ascii="Arial" w:eastAsia="Arial" w:hAnsi="Arial" w:cs="Arial"/>
          <w:sz w:val="24"/>
          <w:szCs w:val="24"/>
          <w:lang w:val="hr-HR"/>
        </w:rPr>
        <w:t xml:space="preserve">Zahtjev je pravodoban ako je dostavljen najkasnije tijekom </w:t>
      </w:r>
      <w:r w:rsidRPr="0036296C">
        <w:rPr>
          <w:rFonts w:ascii="Arial" w:eastAsia="Arial" w:hAnsi="Arial" w:cs="Arial"/>
          <w:sz w:val="24"/>
          <w:szCs w:val="24"/>
          <w:lang w:val="hr-HR"/>
        </w:rPr>
        <w:t>šestog da</w:t>
      </w:r>
      <w:r w:rsidRPr="004F2036">
        <w:rPr>
          <w:rFonts w:ascii="Arial" w:eastAsia="Arial" w:hAnsi="Arial" w:cs="Arial"/>
          <w:sz w:val="24"/>
          <w:szCs w:val="24"/>
          <w:lang w:val="hr-HR"/>
        </w:rPr>
        <w:t>na prije roka određenog</w:t>
      </w:r>
    </w:p>
    <w:p w:rsidR="008C5BB7" w:rsidRPr="004F2036" w:rsidRDefault="008C5BB7" w:rsidP="008C5BB7">
      <w:pPr>
        <w:ind w:left="104" w:right="7872"/>
        <w:jc w:val="both"/>
        <w:rPr>
          <w:rFonts w:ascii="Arial" w:eastAsia="Arial" w:hAnsi="Arial" w:cs="Arial"/>
          <w:sz w:val="24"/>
          <w:szCs w:val="24"/>
          <w:lang w:val="hr-HR"/>
        </w:rPr>
      </w:pPr>
      <w:r w:rsidRPr="004F2036">
        <w:rPr>
          <w:rFonts w:ascii="Arial" w:eastAsia="Arial" w:hAnsi="Arial" w:cs="Arial"/>
          <w:sz w:val="24"/>
          <w:szCs w:val="24"/>
          <w:lang w:val="hr-HR"/>
        </w:rPr>
        <w:t>za dostavu ponuda.</w:t>
      </w:r>
    </w:p>
    <w:p w:rsidR="008C5BB7" w:rsidRPr="00F626EA" w:rsidRDefault="008C5BB7" w:rsidP="00F626EA">
      <w:pPr>
        <w:ind w:left="104" w:right="63"/>
        <w:jc w:val="both"/>
        <w:rPr>
          <w:rFonts w:ascii="Arial" w:eastAsia="Arial" w:hAnsi="Arial" w:cs="Arial"/>
          <w:sz w:val="24"/>
          <w:szCs w:val="24"/>
          <w:lang w:val="hr-HR"/>
        </w:rPr>
      </w:pPr>
      <w:r w:rsidRPr="004F2036">
        <w:rPr>
          <w:rFonts w:ascii="Arial" w:eastAsia="Arial" w:hAnsi="Arial" w:cs="Arial"/>
          <w:sz w:val="24"/>
          <w:szCs w:val="24"/>
          <w:lang w:val="hr-HR"/>
        </w:rPr>
        <w:t>Naručitelj  će,  ukoliko  je  to  potrebno,  produžiti  rok  za  dostavu  ponuda  ili  zahtjeva  za sudjelovanje sukladno članku 240. ZJN 2016.</w:t>
      </w:r>
    </w:p>
    <w:p w:rsidR="008C5BB7" w:rsidRPr="004F2036" w:rsidRDefault="008C5BB7" w:rsidP="008C5BB7">
      <w:pPr>
        <w:ind w:left="104" w:right="75"/>
        <w:jc w:val="both"/>
        <w:rPr>
          <w:rFonts w:ascii="Arial" w:eastAsia="Arial" w:hAnsi="Arial" w:cs="Arial"/>
          <w:sz w:val="24"/>
          <w:szCs w:val="24"/>
          <w:lang w:val="hr-HR"/>
        </w:rPr>
      </w:pPr>
      <w:r w:rsidRPr="004F2036">
        <w:rPr>
          <w:rFonts w:ascii="Arial" w:eastAsia="Arial" w:hAnsi="Arial" w:cs="Arial"/>
          <w:sz w:val="24"/>
          <w:szCs w:val="24"/>
          <w:lang w:val="hr-HR"/>
        </w:rPr>
        <w:t>Na sva pitanja koja se tiču ponuda, uvjeta, načina i postupka nabave, a nisu regulirana ovom dokumentacijom o nabavi primjenjivati će se odredbe ZJN 2016., Pravilnika o dokumentaciji o  nabavi  te  ponudi  u  postupcima  javne  nabave  („Narodne  novine“,  br.  65/17)  te  drugi relevantni zakoni i podzakonski propisi Republike Hrvatske.</w:t>
      </w:r>
    </w:p>
    <w:p w:rsidR="008C5BB7" w:rsidRPr="004F2036" w:rsidRDefault="008C5BB7" w:rsidP="008C5BB7">
      <w:pPr>
        <w:spacing w:before="13" w:line="260" w:lineRule="exact"/>
        <w:rPr>
          <w:rFonts w:ascii="Arial" w:hAnsi="Arial" w:cs="Arial"/>
          <w:sz w:val="24"/>
          <w:szCs w:val="24"/>
          <w:lang w:val="hr-HR"/>
        </w:rPr>
      </w:pPr>
    </w:p>
    <w:p w:rsidR="008C5BB7" w:rsidRDefault="008C5BB7" w:rsidP="008C5BB7">
      <w:pPr>
        <w:pStyle w:val="Naslov2"/>
        <w:numPr>
          <w:ilvl w:val="0"/>
          <w:numId w:val="0"/>
        </w:numPr>
        <w:rPr>
          <w:rFonts w:eastAsia="Arial"/>
          <w:lang w:val="hr-HR"/>
        </w:rPr>
      </w:pPr>
      <w:bookmarkStart w:id="79" w:name="_Toc519151967"/>
      <w:r w:rsidRPr="004F2036">
        <w:rPr>
          <w:rFonts w:eastAsia="Arial"/>
          <w:lang w:val="hr-HR"/>
        </w:rPr>
        <w:t>8.2.</w:t>
      </w:r>
      <w:r>
        <w:rPr>
          <w:rFonts w:eastAsia="Arial"/>
          <w:lang w:val="hr-HR"/>
        </w:rPr>
        <w:t xml:space="preserve"> </w:t>
      </w:r>
      <w:r w:rsidRPr="004F2036">
        <w:rPr>
          <w:rFonts w:eastAsia="Arial"/>
          <w:lang w:val="hr-HR"/>
        </w:rPr>
        <w:t>SKLAPANJE I DOPUŠTENE IZMJENE UGOVORA O JAVNOJ NABAVI</w:t>
      </w:r>
      <w:bookmarkEnd w:id="79"/>
    </w:p>
    <w:p w:rsidR="008C5BB7" w:rsidRPr="004F2036" w:rsidRDefault="008C5BB7" w:rsidP="008C5BB7">
      <w:pPr>
        <w:ind w:left="104" w:right="1742"/>
        <w:jc w:val="both"/>
        <w:rPr>
          <w:rFonts w:ascii="Arial" w:eastAsia="Arial" w:hAnsi="Arial" w:cs="Arial"/>
          <w:sz w:val="24"/>
          <w:szCs w:val="24"/>
          <w:lang w:val="hr-HR"/>
        </w:rPr>
      </w:pPr>
    </w:p>
    <w:p w:rsidR="008C5BB7" w:rsidRPr="004F2036" w:rsidRDefault="008C5BB7" w:rsidP="008C5BB7">
      <w:pPr>
        <w:ind w:left="104" w:right="70"/>
        <w:jc w:val="both"/>
        <w:rPr>
          <w:rFonts w:ascii="Arial" w:eastAsia="Arial" w:hAnsi="Arial" w:cs="Arial"/>
          <w:sz w:val="24"/>
          <w:szCs w:val="24"/>
          <w:lang w:val="hr-HR"/>
        </w:rPr>
      </w:pPr>
      <w:r w:rsidRPr="004F2036">
        <w:rPr>
          <w:rFonts w:ascii="Arial" w:eastAsia="Arial" w:hAnsi="Arial" w:cs="Arial"/>
          <w:sz w:val="24"/>
          <w:szCs w:val="24"/>
          <w:lang w:val="hr-HR"/>
        </w:rPr>
        <w:t>Ugovor u pisanom obliku</w:t>
      </w:r>
      <w:r>
        <w:rPr>
          <w:rFonts w:ascii="Arial" w:eastAsia="Arial" w:hAnsi="Arial" w:cs="Arial"/>
          <w:sz w:val="24"/>
          <w:szCs w:val="24"/>
          <w:lang w:val="hr-HR"/>
        </w:rPr>
        <w:t xml:space="preserve"> </w:t>
      </w:r>
      <w:r w:rsidRPr="004F2036">
        <w:rPr>
          <w:rFonts w:ascii="Arial" w:eastAsia="Arial" w:hAnsi="Arial" w:cs="Arial"/>
          <w:sz w:val="24"/>
          <w:szCs w:val="24"/>
          <w:lang w:val="hr-HR"/>
        </w:rPr>
        <w:t>Naručitelj će s odabranim ponuditeljem sklopiti najkasnije u roku od</w:t>
      </w:r>
      <w:r>
        <w:rPr>
          <w:rFonts w:ascii="Arial" w:eastAsia="Arial" w:hAnsi="Arial" w:cs="Arial"/>
          <w:sz w:val="24"/>
          <w:szCs w:val="24"/>
          <w:lang w:val="hr-HR"/>
        </w:rPr>
        <w:t xml:space="preserve"> </w:t>
      </w:r>
      <w:r w:rsidRPr="004F2036">
        <w:rPr>
          <w:rFonts w:ascii="Arial" w:eastAsia="Arial" w:hAnsi="Arial" w:cs="Arial"/>
          <w:sz w:val="24"/>
          <w:szCs w:val="24"/>
          <w:lang w:val="hr-HR"/>
        </w:rPr>
        <w:t>30 dana od dana izvršnosti odluke o odabiru.</w:t>
      </w:r>
    </w:p>
    <w:p w:rsidR="008C5BB7" w:rsidRPr="004F2036" w:rsidRDefault="008C5BB7" w:rsidP="008C5BB7">
      <w:pPr>
        <w:ind w:left="104" w:right="76"/>
        <w:jc w:val="both"/>
        <w:rPr>
          <w:rFonts w:ascii="Arial" w:eastAsia="Arial" w:hAnsi="Arial" w:cs="Arial"/>
          <w:sz w:val="24"/>
          <w:szCs w:val="24"/>
          <w:lang w:val="hr-HR"/>
        </w:rPr>
      </w:pPr>
      <w:r w:rsidRPr="004F2036">
        <w:rPr>
          <w:rFonts w:ascii="Arial" w:eastAsia="Arial" w:hAnsi="Arial" w:cs="Arial"/>
          <w:sz w:val="24"/>
          <w:szCs w:val="24"/>
          <w:lang w:val="hr-HR"/>
        </w:rPr>
        <w:t>Ugovor  stupa  na  snagu  onoga  dana  kada  ga  potpiše  posljednja  ugovorna  strana  te  je  na snazi do izvršenja svih obaveza ugovornih strana.</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69"/>
        <w:jc w:val="both"/>
        <w:rPr>
          <w:rFonts w:ascii="Arial" w:eastAsia="Arial" w:hAnsi="Arial" w:cs="Arial"/>
          <w:sz w:val="24"/>
          <w:szCs w:val="24"/>
          <w:lang w:val="hr-HR"/>
        </w:rPr>
      </w:pPr>
      <w:r w:rsidRPr="004F2036">
        <w:rPr>
          <w:rFonts w:ascii="Arial" w:eastAsia="Arial" w:hAnsi="Arial" w:cs="Arial"/>
          <w:sz w:val="24"/>
          <w:szCs w:val="24"/>
          <w:lang w:val="hr-HR"/>
        </w:rPr>
        <w:t>Na   odgovornost   ugovornih   strana   za   ispunjenje   obveza   iz   ugovora   o   javnoj   nabavi primjenjuju se odgovarajuće odredbe Zakona o obveznim odnosima („Narodne novine“, broj:</w:t>
      </w:r>
    </w:p>
    <w:p w:rsidR="008C5BB7" w:rsidRPr="004F2036" w:rsidRDefault="008C5BB7" w:rsidP="008C5BB7">
      <w:pPr>
        <w:ind w:left="104" w:right="6565"/>
        <w:jc w:val="both"/>
        <w:rPr>
          <w:rFonts w:ascii="Arial" w:eastAsia="Arial" w:hAnsi="Arial" w:cs="Arial"/>
          <w:sz w:val="24"/>
          <w:szCs w:val="24"/>
          <w:lang w:val="hr-HR"/>
        </w:rPr>
      </w:pPr>
      <w:r w:rsidRPr="004F2036">
        <w:rPr>
          <w:rFonts w:ascii="Arial" w:eastAsia="Arial" w:hAnsi="Arial" w:cs="Arial"/>
          <w:sz w:val="24"/>
          <w:szCs w:val="24"/>
          <w:lang w:val="hr-HR"/>
        </w:rPr>
        <w:t>35/05., 41/08., 125/11. i 78/15.).</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ind w:left="104" w:right="67"/>
        <w:jc w:val="both"/>
        <w:rPr>
          <w:rFonts w:ascii="Arial" w:eastAsia="Arial" w:hAnsi="Arial" w:cs="Arial"/>
          <w:sz w:val="24"/>
          <w:szCs w:val="24"/>
          <w:lang w:val="hr-HR"/>
        </w:rPr>
      </w:pPr>
      <w:r w:rsidRPr="004F2036">
        <w:rPr>
          <w:rFonts w:ascii="Arial" w:eastAsia="Arial" w:hAnsi="Arial" w:cs="Arial"/>
          <w:sz w:val="24"/>
          <w:szCs w:val="24"/>
          <w:lang w:val="hr-HR"/>
        </w:rPr>
        <w:t xml:space="preserve">Rok za izvođenje radova utvrđen Točkom 2.8. ove Dokumentacije o nabavi iznimno se može produljiti </w:t>
      </w:r>
      <w:r>
        <w:rPr>
          <w:rFonts w:ascii="Arial" w:eastAsia="Arial" w:hAnsi="Arial" w:cs="Arial"/>
          <w:sz w:val="24"/>
          <w:szCs w:val="24"/>
          <w:lang w:val="hr-HR"/>
        </w:rPr>
        <w:t xml:space="preserve"> </w:t>
      </w:r>
      <w:r w:rsidRPr="004F2036">
        <w:rPr>
          <w:rFonts w:ascii="Arial" w:eastAsia="Arial" w:hAnsi="Arial" w:cs="Arial"/>
          <w:sz w:val="24"/>
          <w:szCs w:val="24"/>
          <w:lang w:val="hr-HR"/>
        </w:rPr>
        <w:t>u slučajevima:</w:t>
      </w:r>
    </w:p>
    <w:p w:rsidR="008C5BB7" w:rsidRPr="004F2036" w:rsidRDefault="008C5BB7" w:rsidP="008C5BB7">
      <w:pPr>
        <w:ind w:left="104" w:right="67"/>
        <w:jc w:val="both"/>
        <w:rPr>
          <w:rFonts w:ascii="Arial" w:eastAsia="Arial" w:hAnsi="Arial" w:cs="Arial"/>
          <w:sz w:val="24"/>
          <w:szCs w:val="24"/>
          <w:lang w:val="hr-HR"/>
        </w:rPr>
      </w:pPr>
    </w:p>
    <w:p w:rsidR="008C5BB7" w:rsidRPr="004F2036" w:rsidRDefault="008C5BB7" w:rsidP="008C5BB7">
      <w:pPr>
        <w:tabs>
          <w:tab w:val="left" w:pos="380"/>
        </w:tabs>
        <w:ind w:left="387" w:right="70" w:hanging="283"/>
        <w:jc w:val="both"/>
        <w:rPr>
          <w:rFonts w:ascii="Arial" w:eastAsia="Arial" w:hAnsi="Arial" w:cs="Arial"/>
          <w:sz w:val="24"/>
          <w:szCs w:val="24"/>
          <w:lang w:val="hr-HR"/>
        </w:rPr>
      </w:pPr>
      <w:r w:rsidRPr="004F2036">
        <w:rPr>
          <w:rFonts w:ascii="Arial" w:eastAsia="Arial" w:hAnsi="Arial" w:cs="Arial"/>
          <w:sz w:val="24"/>
          <w:szCs w:val="24"/>
          <w:lang w:val="hr-HR"/>
        </w:rPr>
        <w:t>-</w:t>
      </w:r>
      <w:r w:rsidRPr="004F2036">
        <w:rPr>
          <w:rFonts w:ascii="Arial" w:eastAsia="Arial" w:hAnsi="Arial" w:cs="Arial"/>
          <w:sz w:val="24"/>
          <w:szCs w:val="24"/>
          <w:lang w:val="hr-HR"/>
        </w:rPr>
        <w:tab/>
        <w:t>u kojima je radi bitno promijenjenih okolnosti, više sile ili neispunjenja obveza Naručitelja odabrani  ponuditelj  bio  spriječen  izvoditi  radove,  o  kojim  okolnostima  je  dužan  pisanim putem zahtijevati produljenje roka završetka radova do prestanka okolnosti, a najkasnije 3 (tri) dana od nastanka okolnosti koje dovode do zakašnjenja,</w:t>
      </w:r>
    </w:p>
    <w:p w:rsidR="008C5BB7" w:rsidRPr="004F2036" w:rsidRDefault="008C5BB7" w:rsidP="008C5BB7">
      <w:pPr>
        <w:tabs>
          <w:tab w:val="left" w:pos="380"/>
        </w:tabs>
        <w:ind w:left="387" w:right="67" w:hanging="283"/>
        <w:jc w:val="both"/>
        <w:rPr>
          <w:rFonts w:ascii="Arial" w:eastAsia="Arial" w:hAnsi="Arial" w:cs="Arial"/>
          <w:sz w:val="24"/>
          <w:szCs w:val="24"/>
          <w:lang w:val="hr-HR"/>
        </w:rPr>
      </w:pPr>
      <w:r w:rsidRPr="004F2036">
        <w:rPr>
          <w:rFonts w:ascii="Arial" w:eastAsia="Arial" w:hAnsi="Arial" w:cs="Arial"/>
          <w:sz w:val="24"/>
          <w:szCs w:val="24"/>
          <w:lang w:val="hr-HR"/>
        </w:rPr>
        <w:t>-</w:t>
      </w:r>
      <w:r w:rsidRPr="004F2036">
        <w:rPr>
          <w:rFonts w:ascii="Arial" w:eastAsia="Arial" w:hAnsi="Arial" w:cs="Arial"/>
          <w:sz w:val="24"/>
          <w:szCs w:val="24"/>
          <w:lang w:val="hr-HR"/>
        </w:rPr>
        <w:tab/>
        <w:t xml:space="preserve">kada zbog nepovoljnih vremenskih prilika nije bilo moguće izvoditi pojedine vrste radova, rok  izvedbe  radova  produljiti  će  se  za  odgovarajući  broj  dana,  što  se  utvrđuje  u </w:t>
      </w:r>
      <w:r w:rsidRPr="004F2036">
        <w:rPr>
          <w:rFonts w:ascii="Arial" w:eastAsia="Arial" w:hAnsi="Arial" w:cs="Arial"/>
          <w:sz w:val="24"/>
          <w:szCs w:val="24"/>
          <w:lang w:val="hr-HR"/>
        </w:rPr>
        <w:lastRenderedPageBreak/>
        <w:t>građevinskom   dnevniku   a   ovjerava   po   nadzornom   inženjeru   temeljem   evidencije meteoroloških uvjeta tijekom izvođenja radova,</w:t>
      </w:r>
    </w:p>
    <w:p w:rsidR="008C5BB7" w:rsidRDefault="008C5BB7" w:rsidP="008C5BB7">
      <w:pPr>
        <w:ind w:left="104" w:right="2643"/>
        <w:jc w:val="both"/>
        <w:rPr>
          <w:rFonts w:ascii="Arial" w:eastAsia="Arial" w:hAnsi="Arial" w:cs="Arial"/>
          <w:sz w:val="24"/>
          <w:szCs w:val="24"/>
          <w:lang w:val="hr-HR"/>
        </w:rPr>
      </w:pPr>
      <w:r w:rsidRPr="004F2036">
        <w:rPr>
          <w:rFonts w:ascii="Arial" w:eastAsia="Arial" w:hAnsi="Arial" w:cs="Arial"/>
          <w:sz w:val="24"/>
          <w:szCs w:val="24"/>
          <w:lang w:val="hr-HR"/>
        </w:rPr>
        <w:t>-   kada Naručitelj izda nalog o privremenoj ili trajnoj obustavi radova.</w:t>
      </w:r>
    </w:p>
    <w:p w:rsidR="008C5BB7" w:rsidRPr="004F2036" w:rsidRDefault="008C5BB7" w:rsidP="008C5BB7">
      <w:pPr>
        <w:ind w:left="104" w:right="2643"/>
        <w:jc w:val="both"/>
        <w:rPr>
          <w:rFonts w:ascii="Arial" w:eastAsia="Arial" w:hAnsi="Arial" w:cs="Arial"/>
          <w:sz w:val="24"/>
          <w:szCs w:val="24"/>
          <w:lang w:val="hr-HR"/>
        </w:rPr>
      </w:pPr>
    </w:p>
    <w:p w:rsidR="008C5BB7" w:rsidRPr="004F2036" w:rsidRDefault="008C5BB7" w:rsidP="008C5BB7">
      <w:pPr>
        <w:ind w:left="104" w:right="538"/>
        <w:jc w:val="both"/>
        <w:rPr>
          <w:rFonts w:ascii="Arial" w:eastAsia="Arial" w:hAnsi="Arial" w:cs="Arial"/>
          <w:sz w:val="24"/>
          <w:szCs w:val="24"/>
          <w:lang w:val="hr-HR"/>
        </w:rPr>
      </w:pPr>
      <w:r w:rsidRPr="004F2036">
        <w:rPr>
          <w:rFonts w:ascii="Arial" w:eastAsia="Arial" w:hAnsi="Arial" w:cs="Arial"/>
          <w:sz w:val="24"/>
          <w:szCs w:val="24"/>
          <w:lang w:val="hr-HR"/>
        </w:rPr>
        <w:t>Prethodno navedene okolnosti dokazuju se temeljem pisane dokumentacije sa gradilišta.</w:t>
      </w:r>
    </w:p>
    <w:p w:rsidR="008C5BB7" w:rsidRPr="004F2036" w:rsidRDefault="008C5BB7" w:rsidP="008C5BB7">
      <w:pPr>
        <w:ind w:left="104" w:right="70"/>
        <w:jc w:val="both"/>
        <w:rPr>
          <w:rFonts w:ascii="Arial" w:eastAsia="Arial" w:hAnsi="Arial" w:cs="Arial"/>
          <w:sz w:val="24"/>
          <w:szCs w:val="24"/>
          <w:lang w:val="hr-HR"/>
        </w:rPr>
      </w:pPr>
      <w:r w:rsidRPr="004F2036">
        <w:rPr>
          <w:rFonts w:ascii="Arial" w:eastAsia="Arial" w:hAnsi="Arial" w:cs="Arial"/>
          <w:sz w:val="24"/>
          <w:szCs w:val="24"/>
          <w:lang w:val="hr-HR"/>
        </w:rPr>
        <w:t>O  produženju  roka  izvođenja  radova  sklapa  se  dodatak  ugovoru  koji  mora  biti  u  pisanom obliku.</w:t>
      </w:r>
    </w:p>
    <w:p w:rsidR="008C5BB7" w:rsidRPr="004F2036" w:rsidRDefault="008C5BB7" w:rsidP="008C5BB7">
      <w:pPr>
        <w:spacing w:before="16" w:line="260" w:lineRule="exact"/>
        <w:rPr>
          <w:rFonts w:ascii="Arial" w:hAnsi="Arial" w:cs="Arial"/>
          <w:sz w:val="24"/>
          <w:szCs w:val="24"/>
          <w:lang w:val="hr-HR"/>
        </w:rPr>
      </w:pPr>
    </w:p>
    <w:p w:rsidR="008C5BB7" w:rsidRPr="004F2036" w:rsidRDefault="008C5BB7" w:rsidP="008C5BB7">
      <w:pPr>
        <w:ind w:left="104" w:right="72"/>
        <w:jc w:val="both"/>
        <w:rPr>
          <w:rFonts w:ascii="Arial" w:eastAsia="Arial" w:hAnsi="Arial" w:cs="Arial"/>
          <w:sz w:val="24"/>
          <w:szCs w:val="24"/>
          <w:lang w:val="hr-HR"/>
        </w:rPr>
      </w:pPr>
      <w:r w:rsidRPr="004F2036">
        <w:rPr>
          <w:rFonts w:ascii="Arial" w:eastAsia="Arial" w:hAnsi="Arial" w:cs="Arial"/>
          <w:sz w:val="24"/>
          <w:szCs w:val="24"/>
          <w:lang w:val="hr-HR"/>
        </w:rPr>
        <w:t>U  slučaju  da  tijekom  izvršenja  ugovora  dođe  do  potrebe  za  izmjenom  ugovora,  Naručitelj zadržava  pravo  izmijeniti  ugovor  o  javnoj  nabavi  tijekom  njegova  trajanja  bez  provođenja novog  postupka  javne  nabave  pod  uvjetom  da  ukupna  vrijednost  svih  izmjena  osnovnog ugovora bez PDV-a ne smije biti veća od 15% te da izmjena ne mijenja cjelokupnu prirodu ugovora.</w:t>
      </w:r>
    </w:p>
    <w:p w:rsidR="008C5BB7" w:rsidRPr="004F2036" w:rsidRDefault="008C5BB7" w:rsidP="008C5BB7">
      <w:pPr>
        <w:spacing w:before="16" w:line="260" w:lineRule="exact"/>
        <w:rPr>
          <w:rFonts w:ascii="Arial" w:hAnsi="Arial" w:cs="Arial"/>
          <w:sz w:val="24"/>
          <w:szCs w:val="24"/>
          <w:lang w:val="hr-HR"/>
        </w:rPr>
      </w:pPr>
    </w:p>
    <w:p w:rsidR="008C5BB7"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 u kojoj moraju biti razvidne  stavke troška materijala te troška ugradnje.</w:t>
      </w:r>
    </w:p>
    <w:p w:rsidR="008C5BB7" w:rsidRDefault="008C5BB7" w:rsidP="008C5BB7">
      <w:pPr>
        <w:ind w:left="104" w:right="64"/>
        <w:jc w:val="both"/>
        <w:rPr>
          <w:rFonts w:ascii="Arial" w:eastAsia="Arial" w:hAnsi="Arial" w:cs="Arial"/>
          <w:sz w:val="24"/>
          <w:szCs w:val="24"/>
          <w:lang w:val="hr-HR"/>
        </w:rPr>
      </w:pPr>
    </w:p>
    <w:p w:rsidR="008C5BB7" w:rsidRDefault="008C5BB7" w:rsidP="008C5BB7">
      <w:pPr>
        <w:ind w:left="104" w:right="64"/>
        <w:jc w:val="both"/>
        <w:rPr>
          <w:rFonts w:ascii="Arial" w:eastAsia="Arial" w:hAnsi="Arial" w:cs="Arial"/>
          <w:sz w:val="24"/>
          <w:szCs w:val="24"/>
          <w:lang w:val="hr-HR"/>
        </w:rPr>
      </w:pPr>
      <w:r w:rsidRPr="004F2036">
        <w:rPr>
          <w:rFonts w:ascii="Arial" w:eastAsia="Arial" w:hAnsi="Arial" w:cs="Arial"/>
          <w:sz w:val="24"/>
          <w:szCs w:val="24"/>
          <w:lang w:val="hr-HR"/>
        </w:rPr>
        <w:t>Izmijenjeni  ili  povećani  radovi  regulirati  će  se  dodatkom  ugovora  uz  prethodno  pribavljenu suglasnost nadzornog inženjera i ovlaštenog predstavnika Naručitelja</w:t>
      </w:r>
      <w:r>
        <w:rPr>
          <w:rFonts w:ascii="Arial" w:eastAsia="Arial" w:hAnsi="Arial" w:cs="Arial"/>
          <w:sz w:val="24"/>
          <w:szCs w:val="24"/>
          <w:lang w:val="hr-HR"/>
        </w:rPr>
        <w:t>.</w:t>
      </w:r>
    </w:p>
    <w:p w:rsidR="008C5BB7" w:rsidRDefault="008C5BB7" w:rsidP="008C5BB7">
      <w:pPr>
        <w:ind w:left="104" w:right="64"/>
        <w:jc w:val="both"/>
        <w:rPr>
          <w:rFonts w:ascii="Arial" w:eastAsia="Arial" w:hAnsi="Arial" w:cs="Arial"/>
          <w:sz w:val="24"/>
          <w:szCs w:val="24"/>
          <w:lang w:val="hr-HR"/>
        </w:rPr>
      </w:pPr>
    </w:p>
    <w:p w:rsidR="008C5BB7" w:rsidRDefault="008C5BB7" w:rsidP="008C5BB7">
      <w:pPr>
        <w:ind w:left="104" w:right="64"/>
        <w:jc w:val="both"/>
        <w:rPr>
          <w:rFonts w:ascii="Arial" w:eastAsia="Arial" w:hAnsi="Arial" w:cs="Arial"/>
          <w:sz w:val="24"/>
          <w:szCs w:val="24"/>
          <w:lang w:val="hr-HR"/>
        </w:rPr>
      </w:pPr>
    </w:p>
    <w:p w:rsidR="008C5BB7" w:rsidRDefault="008C5BB7" w:rsidP="008C5BB7">
      <w:pPr>
        <w:ind w:left="104" w:right="64"/>
        <w:jc w:val="both"/>
        <w:rPr>
          <w:rFonts w:ascii="Arial" w:eastAsia="Arial" w:hAnsi="Arial" w:cs="Arial"/>
          <w:sz w:val="24"/>
          <w:szCs w:val="24"/>
          <w:lang w:val="hr-HR"/>
        </w:rPr>
      </w:pPr>
    </w:p>
    <w:p w:rsidR="008C5BB7" w:rsidRDefault="008C5BB7"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EA0BB8" w:rsidRDefault="00EA0BB8" w:rsidP="008C5BB7">
      <w:pPr>
        <w:ind w:left="104" w:right="64"/>
        <w:jc w:val="both"/>
        <w:rPr>
          <w:rFonts w:ascii="Arial" w:eastAsia="Arial" w:hAnsi="Arial" w:cs="Arial"/>
          <w:sz w:val="24"/>
          <w:szCs w:val="24"/>
          <w:lang w:val="hr-HR"/>
        </w:rPr>
      </w:pPr>
    </w:p>
    <w:p w:rsidR="008C5BB7" w:rsidRDefault="008C5BB7" w:rsidP="008C5BB7">
      <w:pPr>
        <w:ind w:left="104" w:right="64"/>
        <w:jc w:val="both"/>
        <w:rPr>
          <w:rFonts w:ascii="Arial" w:eastAsia="Arial" w:hAnsi="Arial" w:cs="Arial"/>
          <w:sz w:val="24"/>
          <w:szCs w:val="24"/>
          <w:lang w:val="hr-HR"/>
        </w:rPr>
      </w:pPr>
    </w:p>
    <w:p w:rsidR="008C5BB7" w:rsidRPr="00B079DD" w:rsidRDefault="008C5BB7" w:rsidP="008C5BB7">
      <w:pPr>
        <w:pStyle w:val="Naslov1"/>
        <w:numPr>
          <w:ilvl w:val="0"/>
          <w:numId w:val="0"/>
        </w:numPr>
        <w:rPr>
          <w:rFonts w:eastAsia="Arial" w:cs="Arial"/>
          <w:sz w:val="24"/>
          <w:lang w:val="hr-HR"/>
        </w:rPr>
      </w:pPr>
      <w:bookmarkStart w:id="80" w:name="_Toc519151968"/>
      <w:r w:rsidRPr="00B079DD">
        <w:rPr>
          <w:rFonts w:eastAsia="Arial" w:cs="Arial"/>
          <w:sz w:val="24"/>
          <w:lang w:val="hr-HR"/>
        </w:rPr>
        <w:lastRenderedPageBreak/>
        <w:t xml:space="preserve">Prilog  </w:t>
      </w:r>
      <w:r w:rsidR="00E76D75">
        <w:rPr>
          <w:rFonts w:eastAsia="Arial" w:cs="Arial"/>
          <w:sz w:val="24"/>
          <w:lang w:val="hr-HR"/>
        </w:rPr>
        <w:t>1</w:t>
      </w:r>
      <w:r w:rsidRPr="00B079DD">
        <w:rPr>
          <w:rFonts w:eastAsia="Arial" w:cs="Arial"/>
          <w:sz w:val="24"/>
          <w:lang w:val="hr-HR"/>
        </w:rPr>
        <w:t>.  –     Izjava  o  jamstvenom  roku  na  izvedene  radove  kriterij  ekonomski najpovoljnije ponude</w:t>
      </w:r>
      <w:bookmarkEnd w:id="80"/>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before="16" w:line="240" w:lineRule="exact"/>
        <w:rPr>
          <w:rFonts w:ascii="Arial" w:hAnsi="Arial" w:cs="Arial"/>
          <w:sz w:val="24"/>
          <w:szCs w:val="24"/>
          <w:lang w:val="hr-HR"/>
        </w:rPr>
      </w:pPr>
    </w:p>
    <w:p w:rsidR="008C5BB7" w:rsidRPr="004F2036" w:rsidRDefault="00B15414" w:rsidP="008C5BB7">
      <w:pPr>
        <w:spacing w:line="260" w:lineRule="exact"/>
        <w:ind w:left="104"/>
        <w:rPr>
          <w:rFonts w:ascii="Arial" w:eastAsia="Arial" w:hAnsi="Arial" w:cs="Arial"/>
          <w:sz w:val="24"/>
          <w:szCs w:val="24"/>
          <w:lang w:val="hr-HR"/>
        </w:rPr>
      </w:pPr>
      <w:r>
        <w:rPr>
          <w:rFonts w:ascii="Arial" w:hAnsi="Arial" w:cs="Arial"/>
          <w:noProof/>
          <w:sz w:val="24"/>
          <w:szCs w:val="24"/>
          <w:lang w:val="hr-HR"/>
        </w:rPr>
        <mc:AlternateContent>
          <mc:Choice Requires="wpg">
            <w:drawing>
              <wp:anchor distT="4294967295" distB="4294967295" distL="114300" distR="114300" simplePos="0" relativeHeight="251660288" behindDoc="1" locked="0" layoutInCell="1" allowOverlap="1">
                <wp:simplePos x="0" y="0"/>
                <wp:positionH relativeFrom="page">
                  <wp:posOffset>828040</wp:posOffset>
                </wp:positionH>
                <wp:positionV relativeFrom="paragraph">
                  <wp:posOffset>459739</wp:posOffset>
                </wp:positionV>
                <wp:extent cx="5842000" cy="0"/>
                <wp:effectExtent l="0" t="0" r="0" b="0"/>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0"/>
                          <a:chOff x="1304" y="724"/>
                          <a:chExt cx="9200" cy="0"/>
                        </a:xfrm>
                      </wpg:grpSpPr>
                      <wps:wsp>
                        <wps:cNvPr id="18" name="Freeform 181"/>
                        <wps:cNvSpPr>
                          <a:spLocks/>
                        </wps:cNvSpPr>
                        <wps:spPr bwMode="auto">
                          <a:xfrm>
                            <a:off x="1304" y="724"/>
                            <a:ext cx="9200" cy="0"/>
                          </a:xfrm>
                          <a:custGeom>
                            <a:avLst/>
                            <a:gdLst>
                              <a:gd name="T0" fmla="+- 0 1304 1304"/>
                              <a:gd name="T1" fmla="*/ T0 w 9200"/>
                              <a:gd name="T2" fmla="+- 0 10504 1304"/>
                              <a:gd name="T3" fmla="*/ T2 w 9200"/>
                            </a:gdLst>
                            <a:ahLst/>
                            <a:cxnLst>
                              <a:cxn ang="0">
                                <a:pos x="T1" y="0"/>
                              </a:cxn>
                              <a:cxn ang="0">
                                <a:pos x="T3" y="0"/>
                              </a:cxn>
                            </a:cxnLst>
                            <a:rect l="0" t="0" r="r" b="b"/>
                            <a:pathLst>
                              <a:path w="9200">
                                <a:moveTo>
                                  <a:pt x="0" y="0"/>
                                </a:moveTo>
                                <a:lnTo>
                                  <a:pt x="92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A7099" id="Grupa 17" o:spid="_x0000_s1026" style="position:absolute;margin-left:65.2pt;margin-top:36.2pt;width:460pt;height:0;z-index:-251656192;mso-wrap-distance-top:-3e-5mm;mso-wrap-distance-bottom:-3e-5mm;mso-position-horizontal-relative:page" coordorigin="1304,724" coordsize="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">
                <v:shape id="Freeform 181" o:spid="_x0000_s1027" style="position:absolute;left:1304;top:724;width:9200;height:0;visibility:visible;mso-wrap-style:square;v-text-anchor:top" coordsize="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" path="m,l9200,e" filled="f" strokeweight=".26669mm">
                  <v:path arrowok="t" o:connecttype="custom" o:connectlocs="0,0;9200,0" o:connectangles="0,0"/>
                </v:shape>
                <w10:wrap anchorx="page"/>
              </v:group>
            </w:pict>
          </mc:Fallback>
        </mc:AlternateContent>
      </w:r>
      <w:r>
        <w:rPr>
          <w:rFonts w:ascii="Arial" w:hAnsi="Arial" w:cs="Arial"/>
          <w:noProof/>
          <w:sz w:val="24"/>
          <w:szCs w:val="24"/>
          <w:lang w:val="hr-HR"/>
        </w:rPr>
        <mc:AlternateContent>
          <mc:Choice Requires="wpg">
            <w:drawing>
              <wp:anchor distT="4294967295" distB="4294967295" distL="114300" distR="114300" simplePos="0" relativeHeight="251661312" behindDoc="1" locked="0" layoutInCell="1" allowOverlap="1">
                <wp:simplePos x="0" y="0"/>
                <wp:positionH relativeFrom="page">
                  <wp:posOffset>828040</wp:posOffset>
                </wp:positionH>
                <wp:positionV relativeFrom="paragraph">
                  <wp:posOffset>1042034</wp:posOffset>
                </wp:positionV>
                <wp:extent cx="5842000" cy="0"/>
                <wp:effectExtent l="0" t="0" r="0" b="0"/>
                <wp:wrapNone/>
                <wp:docPr id="15"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0"/>
                          <a:chOff x="1304" y="1641"/>
                          <a:chExt cx="9200" cy="0"/>
                        </a:xfrm>
                      </wpg:grpSpPr>
                      <wps:wsp>
                        <wps:cNvPr id="16" name="Freeform 183"/>
                        <wps:cNvSpPr>
                          <a:spLocks/>
                        </wps:cNvSpPr>
                        <wps:spPr bwMode="auto">
                          <a:xfrm>
                            <a:off x="1304" y="1641"/>
                            <a:ext cx="9200" cy="0"/>
                          </a:xfrm>
                          <a:custGeom>
                            <a:avLst/>
                            <a:gdLst>
                              <a:gd name="T0" fmla="+- 0 1304 1304"/>
                              <a:gd name="T1" fmla="*/ T0 w 9200"/>
                              <a:gd name="T2" fmla="+- 0 10504 1304"/>
                              <a:gd name="T3" fmla="*/ T2 w 9200"/>
                            </a:gdLst>
                            <a:ahLst/>
                            <a:cxnLst>
                              <a:cxn ang="0">
                                <a:pos x="T1" y="0"/>
                              </a:cxn>
                              <a:cxn ang="0">
                                <a:pos x="T3" y="0"/>
                              </a:cxn>
                            </a:cxnLst>
                            <a:rect l="0" t="0" r="r" b="b"/>
                            <a:pathLst>
                              <a:path w="9200">
                                <a:moveTo>
                                  <a:pt x="0" y="0"/>
                                </a:moveTo>
                                <a:lnTo>
                                  <a:pt x="92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CFB98" id="Grupa 15" o:spid="_x0000_s1026" style="position:absolute;margin-left:65.2pt;margin-top:82.05pt;width:460pt;height:0;z-index:-251655168;mso-wrap-distance-top:-3e-5mm;mso-wrap-distance-bottom:-3e-5mm;mso-position-horizontal-relative:page" coordorigin="1304,1641" coordsize="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">
                <v:shape id="Freeform 183" o:spid="_x0000_s1027" style="position:absolute;left:1304;top:1641;width:9200;height:0;visibility:visible;mso-wrap-style:square;v-text-anchor:top" coordsize="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" path="m,l9200,e" filled="f" strokeweight=".26669mm">
                  <v:path arrowok="t" o:connecttype="custom" o:connectlocs="0,0;9200,0" o:connectangles="0,0"/>
                </v:shape>
                <w10:wrap anchorx="page"/>
              </v:group>
            </w:pict>
          </mc:Fallback>
        </mc:AlternateContent>
      </w:r>
      <w:r w:rsidR="008C5BB7" w:rsidRPr="004F2036">
        <w:rPr>
          <w:rFonts w:ascii="Arial" w:eastAsia="Arial" w:hAnsi="Arial" w:cs="Arial"/>
          <w:b/>
          <w:position w:val="-1"/>
          <w:sz w:val="24"/>
          <w:szCs w:val="24"/>
          <w:lang w:val="hr-HR"/>
        </w:rPr>
        <w:t>Ponuditelj</w:t>
      </w:r>
    </w:p>
    <w:p w:rsidR="008C5BB7" w:rsidRPr="004F2036" w:rsidRDefault="008C5BB7" w:rsidP="008C5BB7">
      <w:pPr>
        <w:spacing w:before="1" w:line="12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before="29"/>
        <w:ind w:left="3265" w:right="3271"/>
        <w:jc w:val="center"/>
        <w:rPr>
          <w:rFonts w:ascii="Arial" w:eastAsia="Arial" w:hAnsi="Arial" w:cs="Arial"/>
          <w:sz w:val="24"/>
          <w:szCs w:val="24"/>
          <w:lang w:val="hr-HR"/>
        </w:rPr>
      </w:pPr>
      <w:r w:rsidRPr="004F2036">
        <w:rPr>
          <w:rFonts w:ascii="Arial" w:eastAsia="Arial" w:hAnsi="Arial" w:cs="Arial"/>
          <w:sz w:val="24"/>
          <w:szCs w:val="24"/>
          <w:lang w:val="hr-HR"/>
        </w:rPr>
        <w:t>(naziv, OIB i sjedište ponuditelja)</w:t>
      </w:r>
    </w:p>
    <w:p w:rsidR="008C5BB7" w:rsidRPr="004F2036" w:rsidRDefault="008C5BB7" w:rsidP="008C5BB7">
      <w:pPr>
        <w:spacing w:before="1" w:line="18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ind w:left="1803" w:right="1811"/>
        <w:jc w:val="center"/>
        <w:rPr>
          <w:rFonts w:ascii="Arial" w:eastAsia="Arial" w:hAnsi="Arial" w:cs="Arial"/>
          <w:sz w:val="24"/>
          <w:szCs w:val="24"/>
          <w:lang w:val="hr-HR"/>
        </w:rPr>
      </w:pPr>
      <w:r w:rsidRPr="004F2036">
        <w:rPr>
          <w:rFonts w:ascii="Arial" w:eastAsia="Arial" w:hAnsi="Arial" w:cs="Arial"/>
          <w:b/>
          <w:sz w:val="24"/>
          <w:szCs w:val="24"/>
          <w:lang w:val="hr-HR"/>
        </w:rPr>
        <w:t>IZJAVA O JAMSTVENOM ROKU NA IZVEDENE RADOVE</w:t>
      </w: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before="18" w:line="260" w:lineRule="exact"/>
        <w:rPr>
          <w:rFonts w:ascii="Arial" w:hAnsi="Arial" w:cs="Arial"/>
          <w:sz w:val="24"/>
          <w:szCs w:val="24"/>
          <w:lang w:val="hr-HR"/>
        </w:rPr>
      </w:pPr>
    </w:p>
    <w:p w:rsidR="008C5BB7" w:rsidRPr="0050437F" w:rsidRDefault="008C5BB7" w:rsidP="008C5BB7">
      <w:pPr>
        <w:pStyle w:val="Bezproreda"/>
        <w:rPr>
          <w:rFonts w:ascii="Arial" w:eastAsia="Arial" w:hAnsi="Arial" w:cs="Arial"/>
          <w:sz w:val="24"/>
          <w:szCs w:val="24"/>
          <w:lang w:val="hr-HR"/>
        </w:rPr>
        <w:sectPr w:rsidR="008C5BB7" w:rsidRPr="0050437F">
          <w:pgSz w:w="11920" w:h="16840"/>
          <w:pgMar w:top="1200" w:right="600" w:bottom="280" w:left="1200" w:header="731" w:footer="894" w:gutter="0"/>
          <w:cols w:space="720"/>
        </w:sectPr>
      </w:pPr>
      <w:r w:rsidRPr="0050437F">
        <w:rPr>
          <w:rFonts w:ascii="Arial" w:eastAsia="Arial" w:hAnsi="Arial" w:cs="Arial"/>
          <w:sz w:val="24"/>
          <w:szCs w:val="24"/>
          <w:lang w:val="hr-HR"/>
        </w:rPr>
        <w:t xml:space="preserve">Izjavljujemo da ćemo za izvedene radove na </w:t>
      </w:r>
      <w:r w:rsidR="00AC26FC">
        <w:rPr>
          <w:rFonts w:ascii="Arial" w:eastAsia="Arial" w:hAnsi="Arial" w:cs="Arial"/>
          <w:sz w:val="24"/>
          <w:szCs w:val="24"/>
          <w:lang w:val="hr-HR"/>
        </w:rPr>
        <w:t>M</w:t>
      </w:r>
      <w:r w:rsidRPr="0050437F">
        <w:rPr>
          <w:rFonts w:ascii="Arial" w:eastAsia="Arial" w:hAnsi="Arial" w:cs="Arial"/>
          <w:sz w:val="24"/>
          <w:szCs w:val="24"/>
          <w:lang w:val="hr-HR"/>
        </w:rPr>
        <w:t>odernizaciji nerazvrstanih cesta na području grada  Pregrade</w:t>
      </w:r>
      <w:r w:rsidR="00AC26FC">
        <w:rPr>
          <w:rFonts w:ascii="Arial" w:eastAsia="Arial" w:hAnsi="Arial" w:cs="Arial"/>
          <w:sz w:val="24"/>
          <w:szCs w:val="24"/>
          <w:lang w:val="hr-HR"/>
        </w:rPr>
        <w:t>,</w:t>
      </w:r>
      <w:r w:rsidR="00AC26FC" w:rsidRPr="00AC26FC">
        <w:rPr>
          <w:rFonts w:ascii="Arial" w:eastAsia="Arial" w:hAnsi="Arial" w:cs="Arial"/>
          <w:sz w:val="24"/>
          <w:szCs w:val="24"/>
          <w:lang w:val="hr-HR"/>
        </w:rPr>
        <w:t xml:space="preserve"> </w:t>
      </w:r>
      <w:r w:rsidR="00AC26FC" w:rsidRPr="0050437F">
        <w:rPr>
          <w:rFonts w:ascii="Arial" w:eastAsia="Arial" w:hAnsi="Arial" w:cs="Arial"/>
          <w:sz w:val="24"/>
          <w:szCs w:val="24"/>
          <w:lang w:val="hr-HR"/>
        </w:rPr>
        <w:t xml:space="preserve">dati jamstveni rok </w:t>
      </w:r>
      <w:r w:rsidR="00AC26FC">
        <w:rPr>
          <w:rFonts w:ascii="Arial" w:eastAsia="Arial" w:hAnsi="Arial" w:cs="Arial"/>
          <w:sz w:val="24"/>
          <w:szCs w:val="24"/>
          <w:lang w:val="hr-HR"/>
        </w:rPr>
        <w:t>od __________________ godina.</w:t>
      </w:r>
    </w:p>
    <w:p w:rsidR="008C5BB7" w:rsidRPr="0050437F" w:rsidRDefault="008C5BB7" w:rsidP="00AC26FC">
      <w:pPr>
        <w:pStyle w:val="Bezproreda"/>
        <w:ind w:right="2079"/>
        <w:rPr>
          <w:rFonts w:ascii="Arial" w:eastAsia="Arial" w:hAnsi="Arial" w:cs="Arial"/>
          <w:sz w:val="24"/>
          <w:szCs w:val="24"/>
          <w:lang w:val="hr-HR"/>
        </w:rPr>
        <w:sectPr w:rsidR="008C5BB7" w:rsidRPr="0050437F" w:rsidSect="00864CA5">
          <w:type w:val="continuous"/>
          <w:pgSz w:w="11920" w:h="16840"/>
          <w:pgMar w:top="1200" w:right="600" w:bottom="280" w:left="1200" w:header="720" w:footer="720" w:gutter="0"/>
          <w:cols w:num="2" w:space="8380" w:equalWidth="0">
            <w:col w:w="5481" w:space="3608"/>
            <w:col w:w="1031"/>
          </w:cols>
        </w:sectPr>
      </w:pPr>
    </w:p>
    <w:p w:rsidR="008C5BB7" w:rsidRPr="0050437F" w:rsidRDefault="008C5BB7" w:rsidP="008C5BB7">
      <w:pPr>
        <w:spacing w:line="200" w:lineRule="exact"/>
        <w:rPr>
          <w:rFonts w:ascii="Arial" w:hAnsi="Arial" w:cs="Arial"/>
          <w:sz w:val="24"/>
          <w:szCs w:val="24"/>
          <w:lang w:val="hr-HR"/>
        </w:rPr>
      </w:pPr>
    </w:p>
    <w:p w:rsidR="008C5BB7" w:rsidRPr="0050437F" w:rsidRDefault="008C5BB7" w:rsidP="008C5BB7">
      <w:pPr>
        <w:spacing w:line="200" w:lineRule="exact"/>
        <w:rPr>
          <w:rFonts w:ascii="Arial" w:hAnsi="Arial" w:cs="Arial"/>
          <w:sz w:val="24"/>
          <w:szCs w:val="24"/>
          <w:lang w:val="hr-HR"/>
        </w:rPr>
      </w:pPr>
    </w:p>
    <w:p w:rsidR="008C5BB7" w:rsidRPr="0050437F" w:rsidRDefault="008C5BB7" w:rsidP="008C5BB7">
      <w:pPr>
        <w:spacing w:before="15" w:line="200" w:lineRule="exact"/>
        <w:rPr>
          <w:rFonts w:ascii="Arial" w:hAnsi="Arial" w:cs="Arial"/>
          <w:sz w:val="24"/>
          <w:szCs w:val="24"/>
          <w:lang w:val="hr-HR"/>
        </w:rPr>
      </w:pPr>
    </w:p>
    <w:p w:rsidR="008C5BB7" w:rsidRPr="004F2036" w:rsidRDefault="008C5BB7" w:rsidP="008C5BB7">
      <w:pPr>
        <w:spacing w:before="29"/>
        <w:ind w:left="104"/>
        <w:rPr>
          <w:rFonts w:ascii="Arial" w:eastAsia="Arial" w:hAnsi="Arial" w:cs="Arial"/>
          <w:sz w:val="24"/>
          <w:szCs w:val="24"/>
          <w:lang w:val="hr-HR"/>
        </w:rPr>
      </w:pPr>
      <w:r w:rsidRPr="004F2036">
        <w:rPr>
          <w:rFonts w:ascii="Arial" w:eastAsia="Arial" w:hAnsi="Arial" w:cs="Arial"/>
          <w:sz w:val="24"/>
          <w:szCs w:val="24"/>
          <w:lang w:val="hr-HR"/>
        </w:rPr>
        <w:t>Napomena:</w:t>
      </w:r>
    </w:p>
    <w:p w:rsidR="008C5BB7" w:rsidRPr="004F2036" w:rsidRDefault="008C5BB7" w:rsidP="008C5BB7">
      <w:pPr>
        <w:spacing w:before="2" w:line="180" w:lineRule="exact"/>
        <w:rPr>
          <w:rFonts w:ascii="Arial" w:hAnsi="Arial" w:cs="Arial"/>
          <w:sz w:val="24"/>
          <w:szCs w:val="24"/>
          <w:lang w:val="hr-HR"/>
        </w:rPr>
      </w:pPr>
    </w:p>
    <w:p w:rsidR="008C5BB7" w:rsidRPr="004F2036" w:rsidRDefault="008C5BB7" w:rsidP="008C5BB7">
      <w:pPr>
        <w:ind w:left="104"/>
        <w:rPr>
          <w:rFonts w:ascii="Arial" w:eastAsia="Arial" w:hAnsi="Arial" w:cs="Arial"/>
          <w:sz w:val="24"/>
          <w:szCs w:val="24"/>
          <w:lang w:val="hr-HR"/>
        </w:rPr>
      </w:pPr>
      <w:r w:rsidRPr="004F2036">
        <w:rPr>
          <w:rFonts w:ascii="Arial" w:eastAsia="Arial" w:hAnsi="Arial" w:cs="Arial"/>
          <w:sz w:val="24"/>
          <w:szCs w:val="24"/>
          <w:lang w:val="hr-HR"/>
        </w:rPr>
        <w:t xml:space="preserve">Minimalni rok za jamstveni rok na izvedene radove je </w:t>
      </w:r>
      <w:r>
        <w:rPr>
          <w:rFonts w:ascii="Arial" w:eastAsia="Arial" w:hAnsi="Arial" w:cs="Arial"/>
          <w:sz w:val="24"/>
          <w:szCs w:val="24"/>
          <w:lang w:val="hr-HR"/>
        </w:rPr>
        <w:t xml:space="preserve">2 </w:t>
      </w:r>
      <w:r w:rsidRPr="004F2036">
        <w:rPr>
          <w:rFonts w:ascii="Arial" w:eastAsia="Arial" w:hAnsi="Arial" w:cs="Arial"/>
          <w:sz w:val="24"/>
          <w:szCs w:val="24"/>
          <w:lang w:val="hr-HR"/>
        </w:rPr>
        <w:t xml:space="preserve"> godin</w:t>
      </w:r>
      <w:r>
        <w:rPr>
          <w:rFonts w:ascii="Arial" w:eastAsia="Arial" w:hAnsi="Arial" w:cs="Arial"/>
          <w:sz w:val="24"/>
          <w:szCs w:val="24"/>
          <w:lang w:val="hr-HR"/>
        </w:rPr>
        <w:t>e</w:t>
      </w:r>
      <w:r w:rsidRPr="004F2036">
        <w:rPr>
          <w:rFonts w:ascii="Arial" w:eastAsia="Arial" w:hAnsi="Arial" w:cs="Arial"/>
          <w:sz w:val="24"/>
          <w:szCs w:val="24"/>
          <w:lang w:val="hr-HR"/>
        </w:rPr>
        <w:t>.</w:t>
      </w: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tabs>
          <w:tab w:val="left" w:pos="4395"/>
        </w:tabs>
        <w:spacing w:before="17" w:line="280" w:lineRule="exact"/>
        <w:rPr>
          <w:rFonts w:ascii="Arial" w:hAnsi="Arial" w:cs="Arial"/>
          <w:sz w:val="24"/>
          <w:szCs w:val="24"/>
          <w:lang w:val="hr-HR"/>
        </w:rPr>
      </w:pPr>
    </w:p>
    <w:p w:rsidR="008C5BB7" w:rsidRPr="004F2036" w:rsidRDefault="008C5BB7" w:rsidP="008C5BB7">
      <w:pPr>
        <w:spacing w:line="260" w:lineRule="exact"/>
        <w:ind w:left="104"/>
        <w:rPr>
          <w:rFonts w:ascii="Arial" w:eastAsia="Arial" w:hAnsi="Arial" w:cs="Arial"/>
          <w:sz w:val="24"/>
          <w:szCs w:val="24"/>
          <w:lang w:val="hr-HR"/>
        </w:rPr>
      </w:pPr>
      <w:r w:rsidRPr="004F2036">
        <w:rPr>
          <w:rFonts w:ascii="Arial" w:eastAsia="Arial" w:hAnsi="Arial" w:cs="Arial"/>
          <w:position w:val="-1"/>
          <w:sz w:val="24"/>
          <w:szCs w:val="24"/>
          <w:lang w:val="hr-HR"/>
        </w:rPr>
        <w:t>U</w:t>
      </w:r>
      <w:r w:rsidRPr="004F2036">
        <w:rPr>
          <w:rFonts w:ascii="Arial" w:eastAsia="Arial" w:hAnsi="Arial" w:cs="Arial"/>
          <w:position w:val="-1"/>
          <w:sz w:val="24"/>
          <w:szCs w:val="24"/>
          <w:u w:val="single" w:color="000000"/>
          <w:lang w:val="hr-HR"/>
        </w:rPr>
        <w:t xml:space="preserve">                          </w:t>
      </w:r>
      <w:r w:rsidRPr="004F2036">
        <w:rPr>
          <w:rFonts w:ascii="Arial" w:eastAsia="Arial" w:hAnsi="Arial" w:cs="Arial"/>
          <w:position w:val="-1"/>
          <w:sz w:val="24"/>
          <w:szCs w:val="24"/>
          <w:lang w:val="hr-HR"/>
        </w:rPr>
        <w:t>, dana</w:t>
      </w:r>
      <w:r w:rsidRPr="004F2036">
        <w:rPr>
          <w:rFonts w:ascii="Arial" w:eastAsia="Arial" w:hAnsi="Arial" w:cs="Arial"/>
          <w:position w:val="-1"/>
          <w:sz w:val="24"/>
          <w:szCs w:val="24"/>
          <w:u w:val="single" w:color="000000"/>
          <w:lang w:val="hr-HR"/>
        </w:rPr>
        <w:t xml:space="preserve">                                  </w:t>
      </w:r>
      <w:r w:rsidRPr="004F2036">
        <w:rPr>
          <w:rFonts w:ascii="Arial" w:eastAsia="Arial" w:hAnsi="Arial" w:cs="Arial"/>
          <w:position w:val="-1"/>
          <w:sz w:val="24"/>
          <w:szCs w:val="24"/>
          <w:lang w:val="hr-HR"/>
        </w:rPr>
        <w:t>2018.</w:t>
      </w: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before="17" w:line="200" w:lineRule="exact"/>
        <w:rPr>
          <w:rFonts w:ascii="Arial" w:hAnsi="Arial" w:cs="Arial"/>
          <w:sz w:val="24"/>
          <w:szCs w:val="24"/>
          <w:lang w:val="hr-HR"/>
        </w:rPr>
        <w:sectPr w:rsidR="008C5BB7" w:rsidRPr="004F2036">
          <w:type w:val="continuous"/>
          <w:pgSz w:w="11920" w:h="16840"/>
          <w:pgMar w:top="1200" w:right="600" w:bottom="280" w:left="1200" w:header="720" w:footer="720" w:gutter="0"/>
          <w:cols w:space="720"/>
        </w:sectPr>
      </w:pPr>
    </w:p>
    <w:p w:rsidR="008C5BB7" w:rsidRPr="004F2036" w:rsidRDefault="008C5BB7" w:rsidP="008C5BB7">
      <w:pPr>
        <w:spacing w:before="29"/>
        <w:jc w:val="right"/>
        <w:rPr>
          <w:rFonts w:ascii="Arial" w:eastAsia="Arial" w:hAnsi="Arial" w:cs="Arial"/>
          <w:sz w:val="24"/>
          <w:szCs w:val="24"/>
          <w:lang w:val="hr-HR"/>
        </w:rPr>
      </w:pPr>
      <w:r w:rsidRPr="004F2036">
        <w:rPr>
          <w:rFonts w:ascii="Arial" w:eastAsia="Arial" w:hAnsi="Arial" w:cs="Arial"/>
          <w:sz w:val="24"/>
          <w:szCs w:val="24"/>
          <w:lang w:val="hr-HR"/>
        </w:rPr>
        <w:t>M.P.</w:t>
      </w:r>
    </w:p>
    <w:p w:rsidR="008C5BB7" w:rsidRPr="004F2036" w:rsidRDefault="008C5BB7" w:rsidP="008C5BB7">
      <w:pPr>
        <w:spacing w:line="200" w:lineRule="exact"/>
        <w:rPr>
          <w:rFonts w:ascii="Arial" w:hAnsi="Arial" w:cs="Arial"/>
          <w:sz w:val="24"/>
          <w:szCs w:val="24"/>
          <w:lang w:val="hr-HR"/>
        </w:rPr>
      </w:pPr>
      <w:r w:rsidRPr="004F2036">
        <w:rPr>
          <w:rFonts w:ascii="Arial" w:hAnsi="Arial" w:cs="Arial"/>
          <w:sz w:val="24"/>
          <w:szCs w:val="24"/>
          <w:lang w:val="hr-HR"/>
        </w:rPr>
        <w:br w:type="column"/>
      </w:r>
    </w:p>
    <w:p w:rsidR="008C5BB7" w:rsidRPr="004F2036" w:rsidRDefault="008C5BB7" w:rsidP="008C5BB7">
      <w:pPr>
        <w:spacing w:before="8" w:line="280" w:lineRule="exact"/>
        <w:rPr>
          <w:rFonts w:ascii="Arial" w:hAnsi="Arial" w:cs="Arial"/>
          <w:sz w:val="24"/>
          <w:szCs w:val="24"/>
          <w:lang w:val="hr-HR"/>
        </w:rPr>
      </w:pPr>
    </w:p>
    <w:p w:rsidR="008C5BB7" w:rsidRDefault="008C5BB7" w:rsidP="008C5BB7">
      <w:pPr>
        <w:spacing w:line="260" w:lineRule="exact"/>
        <w:rPr>
          <w:rFonts w:ascii="Arial" w:eastAsia="Arial" w:hAnsi="Arial" w:cs="Arial"/>
          <w:position w:val="-1"/>
          <w:sz w:val="24"/>
          <w:szCs w:val="24"/>
          <w:lang w:val="hr-HR"/>
        </w:rPr>
      </w:pPr>
      <w:r>
        <w:rPr>
          <w:rFonts w:ascii="Arial" w:eastAsia="Arial" w:hAnsi="Arial" w:cs="Arial"/>
          <w:position w:val="-1"/>
          <w:sz w:val="24"/>
          <w:szCs w:val="24"/>
          <w:lang w:val="hr-HR"/>
        </w:rPr>
        <w:t xml:space="preserve">     </w:t>
      </w:r>
      <w:r w:rsidRPr="004F2036">
        <w:rPr>
          <w:rFonts w:ascii="Arial" w:eastAsia="Arial" w:hAnsi="Arial" w:cs="Arial"/>
          <w:position w:val="-1"/>
          <w:sz w:val="24"/>
          <w:szCs w:val="24"/>
          <w:lang w:val="hr-HR"/>
        </w:rPr>
        <w:t>ZA PONUDITELJA</w:t>
      </w:r>
    </w:p>
    <w:p w:rsidR="008C5BB7" w:rsidRDefault="008C5BB7" w:rsidP="008C5BB7">
      <w:pPr>
        <w:spacing w:line="260" w:lineRule="exact"/>
        <w:rPr>
          <w:rFonts w:ascii="Arial" w:eastAsia="Arial" w:hAnsi="Arial" w:cs="Arial"/>
          <w:sz w:val="24"/>
          <w:szCs w:val="24"/>
          <w:lang w:val="hr-HR"/>
        </w:rPr>
      </w:pPr>
    </w:p>
    <w:p w:rsidR="008C5BB7" w:rsidRDefault="008C5BB7" w:rsidP="008C5BB7">
      <w:pPr>
        <w:spacing w:line="260" w:lineRule="exact"/>
        <w:rPr>
          <w:rFonts w:ascii="Arial" w:eastAsia="Arial" w:hAnsi="Arial" w:cs="Arial"/>
          <w:sz w:val="24"/>
          <w:szCs w:val="24"/>
          <w:lang w:val="hr-HR"/>
        </w:rPr>
      </w:pPr>
    </w:p>
    <w:p w:rsidR="008C5BB7" w:rsidRDefault="008C5BB7" w:rsidP="008C5BB7">
      <w:pPr>
        <w:spacing w:line="260" w:lineRule="exact"/>
        <w:rPr>
          <w:rFonts w:ascii="Arial" w:eastAsia="Arial" w:hAnsi="Arial" w:cs="Arial"/>
          <w:sz w:val="24"/>
          <w:szCs w:val="24"/>
          <w:lang w:val="hr-HR"/>
        </w:rPr>
      </w:pPr>
      <w:r>
        <w:rPr>
          <w:rFonts w:ascii="Arial" w:eastAsia="Arial" w:hAnsi="Arial" w:cs="Arial"/>
          <w:sz w:val="24"/>
          <w:szCs w:val="24"/>
          <w:lang w:val="hr-HR"/>
        </w:rPr>
        <w:t>______________________</w:t>
      </w:r>
    </w:p>
    <w:p w:rsidR="008C5BB7" w:rsidRDefault="008C5BB7" w:rsidP="008C5BB7">
      <w:pPr>
        <w:spacing w:line="260" w:lineRule="exact"/>
        <w:rPr>
          <w:rFonts w:ascii="Arial" w:eastAsia="Arial" w:hAnsi="Arial" w:cs="Arial"/>
          <w:sz w:val="24"/>
          <w:szCs w:val="24"/>
          <w:lang w:val="hr-HR"/>
        </w:rPr>
      </w:pPr>
    </w:p>
    <w:p w:rsidR="008C5BB7" w:rsidRPr="004F2036" w:rsidRDefault="000748EE" w:rsidP="008C5BB7">
      <w:pPr>
        <w:spacing w:line="260" w:lineRule="exact"/>
        <w:rPr>
          <w:rFonts w:ascii="Arial" w:eastAsia="Arial" w:hAnsi="Arial" w:cs="Arial"/>
          <w:sz w:val="24"/>
          <w:szCs w:val="24"/>
          <w:lang w:val="hr-HR"/>
        </w:rPr>
        <w:sectPr w:rsidR="008C5BB7" w:rsidRPr="004F2036">
          <w:type w:val="continuous"/>
          <w:pgSz w:w="11920" w:h="16840"/>
          <w:pgMar w:top="1200" w:right="600" w:bottom="280" w:left="1200" w:header="720" w:footer="720" w:gutter="0"/>
          <w:cols w:num="2" w:space="720" w:equalWidth="0">
            <w:col w:w="3776" w:space="2739"/>
            <w:col w:w="3605"/>
          </w:cols>
        </w:sectPr>
      </w:pPr>
      <w:r>
        <w:rPr>
          <w:rFonts w:ascii="Arial" w:eastAsia="Arial" w:hAnsi="Arial" w:cs="Arial"/>
          <w:sz w:val="24"/>
          <w:szCs w:val="24"/>
          <w:lang w:val="hr-HR"/>
        </w:rPr>
        <w:t xml:space="preserve">    (ime, prezime, potpis</w:t>
      </w:r>
      <w:r w:rsidR="00B04810">
        <w:rPr>
          <w:rFonts w:ascii="Arial" w:eastAsia="Arial" w:hAnsi="Arial" w:cs="Arial"/>
          <w:sz w:val="24"/>
          <w:szCs w:val="24"/>
          <w:lang w:val="hr-HR"/>
        </w:rPr>
        <w:t>)</w:t>
      </w:r>
    </w:p>
    <w:p w:rsidR="008C5BB7" w:rsidRPr="00B079DD" w:rsidRDefault="008C5BB7" w:rsidP="008C5BB7">
      <w:pPr>
        <w:pStyle w:val="Naslov1"/>
        <w:numPr>
          <w:ilvl w:val="0"/>
          <w:numId w:val="0"/>
        </w:numPr>
        <w:ind w:left="720" w:hanging="720"/>
        <w:rPr>
          <w:rFonts w:eastAsia="Arial" w:cs="Arial"/>
          <w:sz w:val="24"/>
          <w:lang w:val="hr-HR"/>
        </w:rPr>
      </w:pPr>
      <w:bookmarkStart w:id="81" w:name="_Toc519151969"/>
      <w:r w:rsidRPr="00B079DD">
        <w:rPr>
          <w:rFonts w:eastAsia="Arial" w:cs="Arial"/>
          <w:sz w:val="24"/>
          <w:lang w:val="hr-HR"/>
        </w:rPr>
        <w:lastRenderedPageBreak/>
        <w:t xml:space="preserve">Prilog </w:t>
      </w:r>
      <w:r w:rsidR="00E76D75">
        <w:rPr>
          <w:rFonts w:eastAsia="Arial" w:cs="Arial"/>
          <w:sz w:val="24"/>
          <w:lang w:val="hr-HR"/>
        </w:rPr>
        <w:t>2</w:t>
      </w:r>
      <w:r w:rsidRPr="00B079DD">
        <w:rPr>
          <w:rFonts w:eastAsia="Arial" w:cs="Arial"/>
          <w:sz w:val="24"/>
          <w:lang w:val="hr-HR"/>
        </w:rPr>
        <w:t>. -  Prijedlog ugovora</w:t>
      </w:r>
      <w:bookmarkEnd w:id="81"/>
    </w:p>
    <w:p w:rsidR="008C5BB7" w:rsidRDefault="008C5BB7" w:rsidP="008C5BB7">
      <w:pPr>
        <w:spacing w:line="200" w:lineRule="exact"/>
        <w:rPr>
          <w:rFonts w:ascii="Arial" w:eastAsia="Arial" w:hAnsi="Arial" w:cs="Arial"/>
          <w:sz w:val="22"/>
          <w:szCs w:val="22"/>
        </w:rPr>
      </w:pPr>
    </w:p>
    <w:p w:rsidR="008C5BB7" w:rsidRDefault="008C5BB7" w:rsidP="008C5BB7">
      <w:pPr>
        <w:spacing w:line="200" w:lineRule="exact"/>
        <w:rPr>
          <w:rFonts w:ascii="Arial" w:eastAsia="Arial" w:hAnsi="Arial" w:cs="Arial"/>
          <w:sz w:val="22"/>
          <w:szCs w:val="22"/>
        </w:rPr>
      </w:pPr>
    </w:p>
    <w:p w:rsidR="008C5BB7" w:rsidRPr="00284E9B" w:rsidRDefault="008C5BB7" w:rsidP="008C5BB7">
      <w:pPr>
        <w:ind w:left="61" w:right="181"/>
        <w:rPr>
          <w:rFonts w:ascii="Arial" w:eastAsia="Arial" w:hAnsi="Arial" w:cs="Arial"/>
          <w:sz w:val="24"/>
          <w:szCs w:val="24"/>
          <w:lang w:val="hr-HR"/>
        </w:rPr>
      </w:pPr>
      <w:r w:rsidRPr="00284E9B">
        <w:rPr>
          <w:rFonts w:ascii="Arial" w:eastAsia="Arial" w:hAnsi="Arial" w:cs="Arial"/>
          <w:b/>
          <w:sz w:val="24"/>
          <w:szCs w:val="24"/>
          <w:lang w:val="hr-HR"/>
        </w:rPr>
        <w:t xml:space="preserve">Grad Pregrada,  Pregrada,  Josipa Karla Tuškana 2,  </w:t>
      </w:r>
      <w:r w:rsidRPr="00284E9B">
        <w:rPr>
          <w:rFonts w:ascii="Arial" w:eastAsia="Arial" w:hAnsi="Arial" w:cs="Arial"/>
          <w:sz w:val="24"/>
          <w:szCs w:val="24"/>
          <w:lang w:val="hr-HR"/>
        </w:rPr>
        <w:t>OIB:</w:t>
      </w:r>
      <w:r>
        <w:rPr>
          <w:rFonts w:ascii="Arial" w:eastAsia="Arial" w:hAnsi="Arial" w:cs="Arial"/>
          <w:sz w:val="24"/>
          <w:szCs w:val="24"/>
          <w:lang w:val="hr-HR"/>
        </w:rPr>
        <w:t>01467072751</w:t>
      </w:r>
      <w:r w:rsidRPr="00284E9B">
        <w:rPr>
          <w:rFonts w:ascii="Arial" w:eastAsia="Arial" w:hAnsi="Arial" w:cs="Arial"/>
          <w:sz w:val="24"/>
          <w:szCs w:val="24"/>
          <w:lang w:val="hr-HR"/>
        </w:rPr>
        <w:t xml:space="preserve">  ,  kojeg  zastupa</w:t>
      </w:r>
      <w:r w:rsidR="002A72ED">
        <w:rPr>
          <w:rFonts w:ascii="Arial" w:eastAsia="Arial" w:hAnsi="Arial" w:cs="Arial"/>
          <w:sz w:val="24"/>
          <w:szCs w:val="24"/>
          <w:lang w:val="hr-HR"/>
        </w:rPr>
        <w:t xml:space="preserve"> Gradonačelnik</w:t>
      </w:r>
      <w:bookmarkStart w:id="82" w:name="_GoBack"/>
      <w:bookmarkEnd w:id="82"/>
    </w:p>
    <w:p w:rsidR="008C5BB7" w:rsidRDefault="008C5BB7" w:rsidP="008C5BB7">
      <w:pPr>
        <w:spacing w:before="1"/>
        <w:rPr>
          <w:rFonts w:ascii="Arial" w:eastAsia="Arial" w:hAnsi="Arial" w:cs="Arial"/>
          <w:sz w:val="24"/>
          <w:szCs w:val="24"/>
          <w:lang w:val="hr-HR"/>
        </w:rPr>
      </w:pPr>
      <w:r>
        <w:rPr>
          <w:rFonts w:ascii="Arial" w:eastAsia="Arial" w:hAnsi="Arial" w:cs="Arial"/>
          <w:sz w:val="24"/>
          <w:szCs w:val="24"/>
          <w:lang w:val="hr-HR"/>
        </w:rPr>
        <w:t xml:space="preserve"> </w:t>
      </w:r>
      <w:r w:rsidRPr="00284E9B">
        <w:rPr>
          <w:rFonts w:ascii="Arial" w:eastAsia="Arial" w:hAnsi="Arial" w:cs="Arial"/>
          <w:sz w:val="24"/>
          <w:szCs w:val="24"/>
          <w:lang w:val="hr-HR"/>
        </w:rPr>
        <w:t>Marko Vešligaj, dipl.oec.  (u daljnjem tekstu: Naručitelj)</w:t>
      </w:r>
    </w:p>
    <w:p w:rsidR="008C5BB7" w:rsidRPr="00284E9B" w:rsidRDefault="008C5BB7" w:rsidP="008C5BB7">
      <w:pPr>
        <w:spacing w:before="1"/>
        <w:ind w:left="100"/>
        <w:rPr>
          <w:rFonts w:ascii="Arial" w:eastAsia="Arial" w:hAnsi="Arial" w:cs="Arial"/>
          <w:sz w:val="24"/>
          <w:szCs w:val="24"/>
          <w:lang w:val="hr-HR"/>
        </w:rPr>
      </w:pPr>
    </w:p>
    <w:p w:rsidR="008C5BB7" w:rsidRPr="00284E9B" w:rsidRDefault="008C5BB7" w:rsidP="008C5BB7">
      <w:pPr>
        <w:spacing w:line="240" w:lineRule="exact"/>
        <w:ind w:left="100"/>
        <w:rPr>
          <w:rFonts w:ascii="Arial" w:eastAsia="Arial" w:hAnsi="Arial" w:cs="Arial"/>
          <w:sz w:val="24"/>
          <w:szCs w:val="24"/>
          <w:lang w:val="hr-HR"/>
        </w:rPr>
      </w:pPr>
      <w:r w:rsidRPr="00284E9B">
        <w:rPr>
          <w:rFonts w:ascii="Arial" w:eastAsia="Arial" w:hAnsi="Arial" w:cs="Arial"/>
          <w:sz w:val="24"/>
          <w:szCs w:val="24"/>
          <w:lang w:val="hr-HR"/>
        </w:rPr>
        <w:t>i</w:t>
      </w:r>
    </w:p>
    <w:p w:rsidR="008C5BB7" w:rsidRDefault="008C5BB7" w:rsidP="008C5BB7">
      <w:pPr>
        <w:spacing w:line="240" w:lineRule="exact"/>
        <w:ind w:left="63" w:right="182"/>
        <w:rPr>
          <w:rFonts w:ascii="Arial" w:eastAsia="Arial" w:hAnsi="Arial" w:cs="Arial"/>
          <w:sz w:val="24"/>
          <w:szCs w:val="24"/>
          <w:lang w:val="hr-HR"/>
        </w:rPr>
      </w:pPr>
      <w:r w:rsidRPr="00E37542">
        <w:rPr>
          <w:rFonts w:ascii="Arial" w:eastAsia="Arial" w:hAnsi="Arial" w:cs="Arial"/>
          <w:sz w:val="24"/>
          <w:szCs w:val="24"/>
          <w:u w:val="single" w:color="000000"/>
          <w:lang w:val="hr-HR"/>
        </w:rPr>
        <w:t xml:space="preserve">                                                  </w:t>
      </w:r>
      <w:r w:rsidRPr="00E37542">
        <w:rPr>
          <w:rFonts w:ascii="Arial" w:eastAsia="Arial" w:hAnsi="Arial" w:cs="Arial"/>
          <w:sz w:val="24"/>
          <w:szCs w:val="24"/>
          <w:lang w:val="hr-HR"/>
        </w:rPr>
        <w:t xml:space="preserve">,   </w:t>
      </w:r>
      <w:r w:rsidRPr="00E37542">
        <w:rPr>
          <w:rFonts w:ascii="Arial" w:eastAsia="Arial" w:hAnsi="Arial" w:cs="Arial"/>
          <w:sz w:val="24"/>
          <w:szCs w:val="24"/>
          <w:u w:val="single" w:color="000000"/>
          <w:lang w:val="hr-HR"/>
        </w:rPr>
        <w:t xml:space="preserve">                    </w:t>
      </w:r>
      <w:r w:rsidRPr="00E37542">
        <w:rPr>
          <w:rFonts w:ascii="Arial" w:eastAsia="Arial" w:hAnsi="Arial" w:cs="Arial"/>
          <w:sz w:val="24"/>
          <w:szCs w:val="24"/>
          <w:lang w:val="hr-HR"/>
        </w:rPr>
        <w:t xml:space="preserve">,   </w:t>
      </w:r>
      <w:r w:rsidRPr="00E37542">
        <w:rPr>
          <w:rFonts w:ascii="Arial" w:eastAsia="Arial" w:hAnsi="Arial" w:cs="Arial"/>
          <w:sz w:val="24"/>
          <w:szCs w:val="24"/>
          <w:u w:val="single" w:color="000000"/>
          <w:lang w:val="hr-HR"/>
        </w:rPr>
        <w:t xml:space="preserve">                    </w:t>
      </w:r>
      <w:r w:rsidRPr="00E37542">
        <w:rPr>
          <w:rFonts w:ascii="Arial" w:eastAsia="Arial" w:hAnsi="Arial" w:cs="Arial"/>
          <w:sz w:val="24"/>
          <w:szCs w:val="24"/>
          <w:lang w:val="hr-HR"/>
        </w:rPr>
        <w:t xml:space="preserve">,   OIB:   </w:t>
      </w:r>
      <w:r w:rsidRPr="00E37542">
        <w:rPr>
          <w:rFonts w:ascii="Arial" w:eastAsia="Arial" w:hAnsi="Arial" w:cs="Arial"/>
          <w:sz w:val="24"/>
          <w:szCs w:val="24"/>
          <w:u w:val="single" w:color="000000"/>
          <w:lang w:val="hr-HR"/>
        </w:rPr>
        <w:t xml:space="preserve">                   </w:t>
      </w:r>
      <w:r w:rsidRPr="00E37542">
        <w:rPr>
          <w:rFonts w:ascii="Arial" w:eastAsia="Arial" w:hAnsi="Arial" w:cs="Arial"/>
          <w:sz w:val="24"/>
          <w:szCs w:val="24"/>
          <w:lang w:val="hr-HR"/>
        </w:rPr>
        <w:t>_,   koje</w:t>
      </w:r>
      <w:r>
        <w:rPr>
          <w:rFonts w:ascii="Arial" w:eastAsia="Arial" w:hAnsi="Arial" w:cs="Arial"/>
          <w:sz w:val="24"/>
          <w:szCs w:val="24"/>
          <w:lang w:val="hr-HR"/>
        </w:rPr>
        <w:t>g</w:t>
      </w:r>
    </w:p>
    <w:p w:rsidR="008C5BB7" w:rsidRDefault="008C5BB7" w:rsidP="008C5BB7">
      <w:pPr>
        <w:spacing w:line="240" w:lineRule="exact"/>
        <w:ind w:left="63" w:right="182"/>
        <w:rPr>
          <w:rFonts w:ascii="Arial" w:eastAsia="Arial" w:hAnsi="Arial" w:cs="Arial"/>
          <w:sz w:val="24"/>
          <w:szCs w:val="24"/>
          <w:lang w:val="hr-HR"/>
        </w:rPr>
      </w:pPr>
    </w:p>
    <w:p w:rsidR="008C5BB7" w:rsidRPr="00BB04EE" w:rsidRDefault="008C5BB7" w:rsidP="008C5BB7">
      <w:pPr>
        <w:spacing w:line="240" w:lineRule="exact"/>
        <w:ind w:right="182"/>
        <w:rPr>
          <w:rFonts w:ascii="Arial" w:eastAsia="Arial" w:hAnsi="Arial" w:cs="Arial"/>
          <w:sz w:val="24"/>
          <w:szCs w:val="24"/>
          <w:lang w:val="hr-HR"/>
        </w:rPr>
      </w:pPr>
      <w:r>
        <w:rPr>
          <w:rFonts w:ascii="Arial" w:eastAsia="Arial" w:hAnsi="Arial" w:cs="Arial"/>
          <w:sz w:val="24"/>
          <w:szCs w:val="24"/>
          <w:lang w:val="hr-HR"/>
        </w:rPr>
        <w:t xml:space="preserve"> </w:t>
      </w:r>
      <w:r w:rsidRPr="00E37542">
        <w:rPr>
          <w:rFonts w:ascii="Arial" w:eastAsia="Arial" w:hAnsi="Arial" w:cs="Arial"/>
          <w:sz w:val="24"/>
          <w:szCs w:val="24"/>
          <w:lang w:val="hr-HR"/>
        </w:rPr>
        <w:t>zastupa</w:t>
      </w:r>
      <w:r>
        <w:rPr>
          <w:rFonts w:ascii="Arial" w:eastAsia="Arial" w:hAnsi="Arial" w:cs="Arial"/>
          <w:sz w:val="24"/>
          <w:szCs w:val="24"/>
          <w:lang w:val="hr-HR"/>
        </w:rPr>
        <w:t xml:space="preserve"> </w:t>
      </w:r>
      <w:r w:rsidRPr="004F2036">
        <w:rPr>
          <w:rFonts w:ascii="Arial" w:eastAsia="Arial" w:hAnsi="Arial" w:cs="Arial"/>
          <w:sz w:val="24"/>
          <w:szCs w:val="24"/>
          <w:u w:val="single" w:color="000000"/>
          <w:lang w:val="hr-HR"/>
        </w:rPr>
        <w:t xml:space="preserve">                                      </w:t>
      </w:r>
      <w:r w:rsidRPr="004F2036">
        <w:rPr>
          <w:rFonts w:ascii="Arial" w:eastAsia="Arial" w:hAnsi="Arial" w:cs="Arial"/>
          <w:sz w:val="24"/>
          <w:szCs w:val="24"/>
          <w:lang w:val="hr-HR"/>
        </w:rPr>
        <w:t xml:space="preserve"> (u daljnjem tekstu: Izvođač), sklopili su sljedeći</w:t>
      </w:r>
    </w:p>
    <w:p w:rsidR="008C5BB7" w:rsidRPr="004F2036" w:rsidRDefault="008C5BB7" w:rsidP="008C5BB7">
      <w:pPr>
        <w:spacing w:before="17" w:line="240" w:lineRule="exact"/>
        <w:rPr>
          <w:rFonts w:ascii="Arial" w:hAnsi="Arial" w:cs="Arial"/>
          <w:sz w:val="24"/>
          <w:szCs w:val="24"/>
          <w:lang w:val="hr-HR"/>
        </w:rPr>
      </w:pPr>
    </w:p>
    <w:p w:rsidR="008C5BB7" w:rsidRDefault="008C5BB7" w:rsidP="008C5BB7">
      <w:pPr>
        <w:ind w:left="422" w:right="548"/>
        <w:jc w:val="center"/>
        <w:rPr>
          <w:rFonts w:ascii="Arial" w:eastAsia="Arial" w:hAnsi="Arial" w:cs="Arial"/>
          <w:b/>
          <w:sz w:val="24"/>
          <w:szCs w:val="24"/>
          <w:lang w:val="hr-HR"/>
        </w:rPr>
      </w:pPr>
      <w:r w:rsidRPr="004F2036">
        <w:rPr>
          <w:rFonts w:ascii="Arial" w:eastAsia="Arial" w:hAnsi="Arial" w:cs="Arial"/>
          <w:b/>
          <w:sz w:val="24"/>
          <w:szCs w:val="24"/>
          <w:lang w:val="hr-HR"/>
        </w:rPr>
        <w:t xml:space="preserve">UGOVOR O JAVNOJ NABAVI RADOVA NA </w:t>
      </w:r>
    </w:p>
    <w:p w:rsidR="008C5BB7" w:rsidRDefault="008C5BB7" w:rsidP="008C5BB7">
      <w:pPr>
        <w:ind w:left="422" w:right="548"/>
        <w:jc w:val="center"/>
        <w:rPr>
          <w:rFonts w:ascii="Arial" w:eastAsia="Arial" w:hAnsi="Arial" w:cs="Arial"/>
          <w:sz w:val="24"/>
          <w:szCs w:val="24"/>
          <w:lang w:val="hr-HR"/>
        </w:rPr>
      </w:pPr>
    </w:p>
    <w:p w:rsidR="008C5BB7" w:rsidRDefault="008C5BB7" w:rsidP="008C5BB7">
      <w:pPr>
        <w:ind w:left="422" w:right="548"/>
        <w:rPr>
          <w:rFonts w:ascii="Arial" w:eastAsia="Arial" w:hAnsi="Arial" w:cs="Arial"/>
          <w:sz w:val="24"/>
          <w:szCs w:val="24"/>
          <w:lang w:val="hr-HR"/>
        </w:rPr>
      </w:pPr>
      <w:r>
        <w:rPr>
          <w:rFonts w:ascii="Arial" w:eastAsia="Arial" w:hAnsi="Arial" w:cs="Arial"/>
          <w:sz w:val="24"/>
          <w:szCs w:val="24"/>
          <w:lang w:val="hr-HR"/>
        </w:rPr>
        <w:t xml:space="preserve">        </w:t>
      </w:r>
      <w:r w:rsidR="00E76D75">
        <w:rPr>
          <w:rFonts w:ascii="Arial" w:eastAsia="Arial" w:hAnsi="Arial" w:cs="Arial"/>
          <w:sz w:val="24"/>
          <w:szCs w:val="24"/>
          <w:lang w:val="hr-HR"/>
        </w:rPr>
        <w:t>M</w:t>
      </w:r>
      <w:r>
        <w:rPr>
          <w:rFonts w:ascii="Arial" w:eastAsia="Arial" w:hAnsi="Arial" w:cs="Arial"/>
          <w:sz w:val="24"/>
          <w:szCs w:val="24"/>
          <w:lang w:val="hr-HR"/>
        </w:rPr>
        <w:t>odernizaciji nerazvrstanih cesta na području grada Pregrade</w:t>
      </w:r>
    </w:p>
    <w:p w:rsidR="008C5BB7" w:rsidRPr="004F2036" w:rsidRDefault="008C5BB7" w:rsidP="008C5BB7">
      <w:pPr>
        <w:ind w:left="422" w:right="548"/>
        <w:rPr>
          <w:rFonts w:ascii="Arial" w:eastAsia="Arial" w:hAnsi="Arial" w:cs="Arial"/>
          <w:sz w:val="24"/>
          <w:szCs w:val="24"/>
          <w:lang w:val="hr-HR"/>
        </w:rPr>
      </w:pPr>
    </w:p>
    <w:p w:rsidR="008C5BB7" w:rsidRPr="004F2036" w:rsidRDefault="008C5BB7" w:rsidP="008C5BB7">
      <w:pPr>
        <w:spacing w:line="240" w:lineRule="exact"/>
        <w:ind w:left="3566" w:right="3686"/>
        <w:jc w:val="center"/>
        <w:rPr>
          <w:rFonts w:ascii="Arial" w:eastAsia="Arial" w:hAnsi="Arial" w:cs="Arial"/>
          <w:sz w:val="24"/>
          <w:szCs w:val="24"/>
          <w:lang w:val="hr-HR"/>
        </w:rPr>
      </w:pPr>
      <w:r w:rsidRPr="004F2036">
        <w:rPr>
          <w:rFonts w:ascii="Arial" w:eastAsia="Arial" w:hAnsi="Arial" w:cs="Arial"/>
          <w:b/>
          <w:sz w:val="24"/>
          <w:szCs w:val="24"/>
          <w:lang w:val="hr-HR"/>
        </w:rPr>
        <w:t xml:space="preserve">Evidencijski broj: </w:t>
      </w:r>
      <w:r>
        <w:rPr>
          <w:rFonts w:ascii="Arial" w:eastAsia="Arial" w:hAnsi="Arial" w:cs="Arial"/>
          <w:b/>
          <w:sz w:val="24"/>
          <w:szCs w:val="24"/>
          <w:lang w:val="hr-HR"/>
        </w:rPr>
        <w:t>02/18</w:t>
      </w:r>
    </w:p>
    <w:p w:rsidR="008C5BB7" w:rsidRPr="004F2036" w:rsidRDefault="008C5BB7" w:rsidP="00E76D75">
      <w:pPr>
        <w:tabs>
          <w:tab w:val="left" w:pos="6820"/>
        </w:tabs>
        <w:spacing w:before="1" w:line="240" w:lineRule="exact"/>
        <w:ind w:left="3357" w:right="3480"/>
        <w:rPr>
          <w:rFonts w:ascii="Arial" w:eastAsia="Arial" w:hAnsi="Arial" w:cs="Arial"/>
          <w:sz w:val="24"/>
          <w:szCs w:val="24"/>
          <w:lang w:val="hr-HR"/>
        </w:rPr>
      </w:pPr>
    </w:p>
    <w:p w:rsidR="008C5BB7" w:rsidRDefault="008C5BB7" w:rsidP="008C5BB7">
      <w:pPr>
        <w:spacing w:line="200" w:lineRule="exact"/>
        <w:rPr>
          <w:rFonts w:ascii="Arial" w:eastAsia="Arial" w:hAnsi="Arial" w:cs="Arial"/>
          <w:sz w:val="22"/>
          <w:szCs w:val="22"/>
        </w:rPr>
      </w:pPr>
    </w:p>
    <w:p w:rsidR="008C5BB7" w:rsidRDefault="008C5BB7" w:rsidP="008C5BB7">
      <w:pPr>
        <w:spacing w:line="200" w:lineRule="exact"/>
        <w:rPr>
          <w:rFonts w:ascii="Arial" w:eastAsia="Arial" w:hAnsi="Arial" w:cs="Arial"/>
          <w:sz w:val="22"/>
          <w:szCs w:val="22"/>
        </w:rPr>
      </w:pPr>
    </w:p>
    <w:p w:rsidR="008C5BB7" w:rsidRDefault="008C5BB7" w:rsidP="008C5BB7">
      <w:pPr>
        <w:spacing w:line="200" w:lineRule="exact"/>
        <w:rPr>
          <w:rFonts w:ascii="Arial" w:eastAsia="Arial" w:hAnsi="Arial" w:cs="Arial"/>
          <w:sz w:val="22"/>
          <w:szCs w:val="22"/>
        </w:rPr>
      </w:pPr>
    </w:p>
    <w:p w:rsidR="008C5BB7" w:rsidRDefault="008C5BB7" w:rsidP="008C5BB7">
      <w:pPr>
        <w:spacing w:line="200" w:lineRule="exact"/>
        <w:rPr>
          <w:rFonts w:ascii="Arial" w:eastAsia="Arial" w:hAnsi="Arial" w:cs="Arial"/>
          <w:sz w:val="22"/>
          <w:szCs w:val="22"/>
        </w:rPr>
      </w:pPr>
    </w:p>
    <w:p w:rsidR="008C5BB7" w:rsidRDefault="008C5BB7" w:rsidP="008C5BB7">
      <w:pPr>
        <w:spacing w:line="200" w:lineRule="exact"/>
        <w:rPr>
          <w:rFonts w:ascii="Arial" w:eastAsia="Arial" w:hAnsi="Arial" w:cs="Arial"/>
          <w:sz w:val="22"/>
          <w:szCs w:val="22"/>
        </w:rPr>
      </w:pPr>
    </w:p>
    <w:p w:rsidR="008C5BB7" w:rsidRPr="007659CB" w:rsidRDefault="008C5BB7" w:rsidP="008C5BB7">
      <w:pPr>
        <w:spacing w:line="200" w:lineRule="exact"/>
        <w:rPr>
          <w:rFonts w:ascii="Arial" w:eastAsia="Arial" w:hAnsi="Arial" w:cs="Arial"/>
          <w:sz w:val="24"/>
          <w:szCs w:val="22"/>
        </w:rPr>
      </w:pPr>
    </w:p>
    <w:p w:rsidR="008C5BB7" w:rsidRPr="00B04810" w:rsidRDefault="00B04810" w:rsidP="008C5BB7">
      <w:pPr>
        <w:spacing w:line="360" w:lineRule="auto"/>
        <w:rPr>
          <w:rFonts w:ascii="Arial" w:eastAsia="Arial" w:hAnsi="Arial" w:cs="Arial"/>
          <w:b/>
          <w:sz w:val="24"/>
          <w:szCs w:val="22"/>
        </w:rPr>
      </w:pPr>
      <w:r>
        <w:rPr>
          <w:rFonts w:ascii="Arial" w:eastAsia="Arial" w:hAnsi="Arial" w:cs="Arial"/>
          <w:b/>
          <w:sz w:val="24"/>
          <w:szCs w:val="22"/>
        </w:rPr>
        <w:t xml:space="preserve">I.  </w:t>
      </w:r>
      <w:r w:rsidR="008C5BB7" w:rsidRPr="00B04810">
        <w:rPr>
          <w:rFonts w:ascii="Arial" w:eastAsia="Arial" w:hAnsi="Arial" w:cs="Arial"/>
          <w:b/>
          <w:sz w:val="24"/>
          <w:szCs w:val="22"/>
        </w:rPr>
        <w:t>PREDMET UGOVORA</w:t>
      </w: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1.</w:t>
      </w:r>
    </w:p>
    <w:p w:rsidR="008C5BB7" w:rsidRPr="007659CB" w:rsidRDefault="008C5BB7" w:rsidP="008C5BB7">
      <w:pPr>
        <w:spacing w:line="200" w:lineRule="exact"/>
        <w:jc w:val="both"/>
        <w:rPr>
          <w:rFonts w:ascii="Arial" w:eastAsia="Arial" w:hAnsi="Arial" w:cs="Arial"/>
          <w:sz w:val="24"/>
          <w:szCs w:val="22"/>
        </w:rPr>
      </w:pP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Predmet  ovog  Ugovora  je  izvođenje  radova na</w:t>
      </w:r>
      <w:r>
        <w:rPr>
          <w:rFonts w:ascii="Arial" w:eastAsia="Arial" w:hAnsi="Arial" w:cs="Arial"/>
          <w:sz w:val="24"/>
          <w:szCs w:val="22"/>
        </w:rPr>
        <w:t xml:space="preserve"> </w:t>
      </w:r>
      <w:r w:rsidR="00E76D75">
        <w:rPr>
          <w:rFonts w:ascii="Arial" w:eastAsia="Arial" w:hAnsi="Arial" w:cs="Arial"/>
          <w:sz w:val="24"/>
          <w:szCs w:val="22"/>
        </w:rPr>
        <w:t xml:space="preserve"> </w:t>
      </w:r>
      <w:r w:rsidR="00AC26FC">
        <w:rPr>
          <w:rFonts w:ascii="Arial" w:eastAsia="Arial" w:hAnsi="Arial" w:cs="Arial"/>
          <w:sz w:val="24"/>
          <w:szCs w:val="22"/>
        </w:rPr>
        <w:t>M</w:t>
      </w:r>
      <w:r w:rsidR="00E76D75">
        <w:rPr>
          <w:rFonts w:ascii="Arial" w:eastAsia="Arial" w:hAnsi="Arial" w:cs="Arial"/>
          <w:sz w:val="24"/>
          <w:szCs w:val="22"/>
        </w:rPr>
        <w:t xml:space="preserve">odernizaciji </w:t>
      </w:r>
      <w:r>
        <w:rPr>
          <w:rFonts w:ascii="Arial" w:eastAsia="Arial" w:hAnsi="Arial" w:cs="Arial"/>
          <w:sz w:val="24"/>
          <w:szCs w:val="22"/>
        </w:rPr>
        <w:t xml:space="preserve"> </w:t>
      </w:r>
      <w:r w:rsidRPr="007659CB">
        <w:rPr>
          <w:rFonts w:ascii="Arial" w:eastAsia="Arial" w:hAnsi="Arial" w:cs="Arial"/>
          <w:sz w:val="24"/>
          <w:szCs w:val="22"/>
        </w:rPr>
        <w:t xml:space="preserve">nerazvrstanih  cesta na  području grada Pregrade. </w:t>
      </w:r>
    </w:p>
    <w:p w:rsidR="008C5BB7" w:rsidRPr="007659CB" w:rsidRDefault="008C5BB7" w:rsidP="008C5BB7">
      <w:pPr>
        <w:spacing w:line="276" w:lineRule="auto"/>
        <w:jc w:val="both"/>
        <w:rPr>
          <w:rFonts w:ascii="Arial" w:eastAsia="Arial" w:hAnsi="Arial" w:cs="Arial"/>
          <w:sz w:val="24"/>
          <w:szCs w:val="22"/>
        </w:rPr>
      </w:pPr>
      <w:r>
        <w:rPr>
          <w:rFonts w:ascii="Arial" w:eastAsia="Arial" w:hAnsi="Arial" w:cs="Arial"/>
          <w:sz w:val="24"/>
          <w:szCs w:val="22"/>
        </w:rPr>
        <w:t>S</w:t>
      </w:r>
      <w:r w:rsidRPr="007659CB">
        <w:rPr>
          <w:rFonts w:ascii="Arial" w:eastAsia="Arial" w:hAnsi="Arial" w:cs="Arial"/>
          <w:sz w:val="24"/>
          <w:szCs w:val="22"/>
        </w:rPr>
        <w:t xml:space="preserve">ukladno provedenom postupku javne nabave male vrijednosti iz Plana nabave Naručitelja za 2018. godinu, evidencijski broj nabave 2/18 i Odluci o odabiru najpovoljnije  ponude  za  nabavu  radova,  (KLASA:                              ,  URBROJ:   </w:t>
      </w:r>
      <w:r w:rsidRPr="007659CB">
        <w:rPr>
          <w:rFonts w:ascii="Arial" w:eastAsia="Arial" w:hAnsi="Arial" w:cs="Arial"/>
          <w:sz w:val="24"/>
          <w:szCs w:val="22"/>
        </w:rPr>
        <w:tab/>
        <w:t xml:space="preserve"> od     .                      2018. godine).</w:t>
      </w:r>
    </w:p>
    <w:p w:rsidR="008C5BB7" w:rsidRPr="008C5BB7"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Radove   iz   prethodnog   stavka   ovog   članka   Izvođač   se   obvezuje   izvesti   prema   Ponudi   </w:t>
      </w:r>
      <w:proofErr w:type="gramStart"/>
      <w:r w:rsidRPr="007659CB">
        <w:rPr>
          <w:rFonts w:ascii="Arial" w:eastAsia="Arial" w:hAnsi="Arial" w:cs="Arial"/>
          <w:sz w:val="24"/>
          <w:szCs w:val="22"/>
        </w:rPr>
        <w:t>broj:_</w:t>
      </w:r>
      <w:proofErr w:type="gramEnd"/>
      <w:r w:rsidRPr="007659CB">
        <w:rPr>
          <w:rFonts w:ascii="Arial" w:eastAsia="Arial" w:hAnsi="Arial" w:cs="Arial"/>
          <w:sz w:val="24"/>
          <w:szCs w:val="22"/>
        </w:rPr>
        <w:t>_____________ od___._______ 2018. godine i ponudbeno-</w:t>
      </w:r>
      <w:proofErr w:type="gramStart"/>
      <w:r w:rsidRPr="007659CB">
        <w:rPr>
          <w:rFonts w:ascii="Arial" w:eastAsia="Arial" w:hAnsi="Arial" w:cs="Arial"/>
          <w:sz w:val="24"/>
          <w:szCs w:val="22"/>
        </w:rPr>
        <w:t>ugovornom  troškovniku</w:t>
      </w:r>
      <w:proofErr w:type="gramEnd"/>
      <w:r w:rsidRPr="007659CB">
        <w:rPr>
          <w:rFonts w:ascii="Arial" w:eastAsia="Arial" w:hAnsi="Arial" w:cs="Arial"/>
          <w:sz w:val="24"/>
          <w:szCs w:val="22"/>
        </w:rPr>
        <w:t xml:space="preserve">  radova ( u daljnjem tekstu: Ponuda) koji  se prilaže  ovom Ugovoru i čini njegov sastavni dio.</w:t>
      </w:r>
    </w:p>
    <w:p w:rsidR="008C5BB7" w:rsidRDefault="008C5BB7" w:rsidP="008C5BB7">
      <w:pPr>
        <w:spacing w:line="200" w:lineRule="exact"/>
        <w:rPr>
          <w:rFonts w:ascii="Arial" w:eastAsia="Arial" w:hAnsi="Arial" w:cs="Arial"/>
          <w:sz w:val="22"/>
          <w:szCs w:val="22"/>
        </w:rPr>
      </w:pPr>
    </w:p>
    <w:p w:rsidR="008C5BB7" w:rsidRPr="007659CB" w:rsidRDefault="008C5BB7" w:rsidP="008C5BB7">
      <w:pPr>
        <w:spacing w:line="200" w:lineRule="exact"/>
        <w:rPr>
          <w:rFonts w:ascii="Arial" w:eastAsia="Arial" w:hAnsi="Arial" w:cs="Arial"/>
          <w:sz w:val="22"/>
          <w:szCs w:val="22"/>
        </w:rPr>
      </w:pPr>
    </w:p>
    <w:p w:rsidR="008C5BB7" w:rsidRPr="007659CB" w:rsidRDefault="008C5BB7" w:rsidP="008C5BB7">
      <w:pPr>
        <w:spacing w:line="276" w:lineRule="auto"/>
        <w:jc w:val="center"/>
        <w:rPr>
          <w:rFonts w:ascii="Arial" w:eastAsia="Arial" w:hAnsi="Arial" w:cs="Arial"/>
          <w:sz w:val="22"/>
          <w:szCs w:val="22"/>
        </w:rPr>
      </w:pPr>
      <w:r w:rsidRPr="007659CB">
        <w:rPr>
          <w:rFonts w:ascii="Arial" w:eastAsia="Arial" w:hAnsi="Arial" w:cs="Arial"/>
          <w:sz w:val="22"/>
          <w:szCs w:val="22"/>
        </w:rPr>
        <w:t>Članak 2.</w:t>
      </w:r>
    </w:p>
    <w:p w:rsidR="008C5BB7" w:rsidRDefault="008C5BB7" w:rsidP="008C5BB7">
      <w:pPr>
        <w:spacing w:line="276" w:lineRule="auto"/>
        <w:rPr>
          <w:rFonts w:ascii="Arial" w:eastAsia="Arial" w:hAnsi="Arial" w:cs="Arial"/>
          <w:sz w:val="22"/>
          <w:szCs w:val="22"/>
        </w:rPr>
      </w:pP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potpisom ovog Ugovora jamči da su mu poznati svi uvjeti za izvođenje radova, da je proučio projektno-tehničku dokumentaciju, lokalne prilike, lokaciju i okolinu građevine, pristup prometnicama i uvjetima pristupa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lastRenderedPageBreak/>
        <w:t>Izvođač se potpisom ovog Ugovora odriče prava na moguće prigovore s osnova nepoznavanja uvjeta i načina izvođenja radova.</w:t>
      </w:r>
    </w:p>
    <w:p w:rsidR="008C5BB7" w:rsidRPr="007659CB" w:rsidRDefault="008C5BB7" w:rsidP="008C5BB7">
      <w:pPr>
        <w:spacing w:line="200" w:lineRule="exact"/>
        <w:rPr>
          <w:rFonts w:ascii="Arial" w:eastAsia="Arial" w:hAnsi="Arial" w:cs="Arial"/>
          <w:sz w:val="22"/>
          <w:szCs w:val="22"/>
        </w:rPr>
      </w:pPr>
    </w:p>
    <w:p w:rsidR="008C5BB7" w:rsidRPr="007659CB" w:rsidRDefault="008C5BB7" w:rsidP="008C5BB7">
      <w:pPr>
        <w:spacing w:line="276" w:lineRule="auto"/>
        <w:rPr>
          <w:rFonts w:ascii="Arial" w:eastAsia="Arial" w:hAnsi="Arial" w:cs="Arial"/>
          <w:sz w:val="22"/>
          <w:szCs w:val="22"/>
        </w:rPr>
      </w:pPr>
      <w:r w:rsidRPr="007659CB">
        <w:rPr>
          <w:rFonts w:ascii="Arial" w:eastAsia="Arial" w:hAnsi="Arial" w:cs="Arial"/>
          <w:sz w:val="22"/>
          <w:szCs w:val="22"/>
        </w:rPr>
        <w:t>II. CIJENA RADOVA I NAČIN PLAĆANJA</w:t>
      </w:r>
    </w:p>
    <w:p w:rsidR="008C5BB7" w:rsidRPr="007659CB" w:rsidRDefault="008C5BB7" w:rsidP="008C5BB7">
      <w:pPr>
        <w:spacing w:line="276" w:lineRule="auto"/>
        <w:rPr>
          <w:rFonts w:ascii="Arial" w:eastAsia="Arial" w:hAnsi="Arial" w:cs="Arial"/>
          <w:sz w:val="22"/>
          <w:szCs w:val="22"/>
        </w:rPr>
      </w:pPr>
    </w:p>
    <w:p w:rsidR="008C5BB7" w:rsidRDefault="008C5BB7" w:rsidP="008C5BB7">
      <w:pPr>
        <w:spacing w:line="276" w:lineRule="auto"/>
        <w:jc w:val="center"/>
        <w:rPr>
          <w:rFonts w:ascii="Arial" w:eastAsia="Arial" w:hAnsi="Arial" w:cs="Arial"/>
          <w:sz w:val="24"/>
          <w:szCs w:val="22"/>
        </w:rPr>
      </w:pPr>
      <w:r w:rsidRPr="007659CB">
        <w:rPr>
          <w:rFonts w:ascii="Arial" w:eastAsia="Arial" w:hAnsi="Arial" w:cs="Arial"/>
          <w:sz w:val="24"/>
          <w:szCs w:val="22"/>
        </w:rPr>
        <w:t>Članak 3.</w:t>
      </w:r>
    </w:p>
    <w:p w:rsidR="008C5BB7" w:rsidRPr="007659CB" w:rsidRDefault="008C5BB7" w:rsidP="008C5BB7">
      <w:pPr>
        <w:spacing w:line="276" w:lineRule="auto"/>
        <w:jc w:val="center"/>
        <w:rPr>
          <w:rFonts w:ascii="Arial" w:eastAsia="Arial" w:hAnsi="Arial" w:cs="Arial"/>
          <w:sz w:val="24"/>
          <w:szCs w:val="22"/>
        </w:rPr>
      </w:pPr>
    </w:p>
    <w:p w:rsidR="008C5BB7" w:rsidRPr="007659CB" w:rsidRDefault="008C5BB7" w:rsidP="008C5BB7">
      <w:pPr>
        <w:spacing w:line="276" w:lineRule="auto"/>
        <w:rPr>
          <w:rFonts w:ascii="Arial" w:eastAsia="Arial" w:hAnsi="Arial" w:cs="Arial"/>
          <w:sz w:val="24"/>
          <w:szCs w:val="22"/>
        </w:rPr>
      </w:pPr>
      <w:r w:rsidRPr="007659CB">
        <w:rPr>
          <w:rFonts w:ascii="Arial" w:eastAsia="Arial" w:hAnsi="Arial" w:cs="Arial"/>
          <w:sz w:val="24"/>
          <w:szCs w:val="22"/>
        </w:rPr>
        <w:t>Sukladno ponudi Izvođača iz članka 1. ovog Ugovora, ponuđena cijena radova iznosi            _</w:t>
      </w:r>
      <w:r w:rsidR="00BD255F">
        <w:rPr>
          <w:rFonts w:ascii="Arial" w:eastAsia="Arial" w:hAnsi="Arial" w:cs="Arial"/>
          <w:sz w:val="24"/>
          <w:szCs w:val="22"/>
        </w:rPr>
        <w:t>________</w:t>
      </w:r>
      <w:r w:rsidRPr="007659CB">
        <w:rPr>
          <w:rFonts w:ascii="Arial" w:eastAsia="Arial" w:hAnsi="Arial" w:cs="Arial"/>
          <w:sz w:val="24"/>
          <w:szCs w:val="22"/>
        </w:rPr>
        <w:t>,</w:t>
      </w:r>
      <w:r>
        <w:rPr>
          <w:rFonts w:ascii="Arial" w:eastAsia="Arial" w:hAnsi="Arial" w:cs="Arial"/>
          <w:sz w:val="24"/>
          <w:szCs w:val="22"/>
        </w:rPr>
        <w:t xml:space="preserve"> </w:t>
      </w:r>
      <w:r w:rsidRPr="007659CB">
        <w:rPr>
          <w:rFonts w:ascii="Arial" w:eastAsia="Arial" w:hAnsi="Arial" w:cs="Arial"/>
          <w:sz w:val="24"/>
          <w:szCs w:val="22"/>
        </w:rPr>
        <w:t xml:space="preserve">kuna bez PDV-a, odnosno </w:t>
      </w:r>
      <w:r w:rsidR="00BD255F">
        <w:rPr>
          <w:rFonts w:ascii="Arial" w:eastAsia="Arial" w:hAnsi="Arial" w:cs="Arial"/>
          <w:sz w:val="24"/>
          <w:szCs w:val="22"/>
        </w:rPr>
        <w:t>_________</w:t>
      </w:r>
      <w:r w:rsidRPr="007659CB">
        <w:rPr>
          <w:rFonts w:ascii="Arial" w:eastAsia="Arial" w:hAnsi="Arial" w:cs="Arial"/>
          <w:sz w:val="24"/>
          <w:szCs w:val="22"/>
        </w:rPr>
        <w:t xml:space="preserve"> </w:t>
      </w:r>
      <w:proofErr w:type="gramStart"/>
      <w:r w:rsidRPr="007659CB">
        <w:rPr>
          <w:rFonts w:ascii="Arial" w:eastAsia="Arial" w:hAnsi="Arial" w:cs="Arial"/>
          <w:sz w:val="24"/>
          <w:szCs w:val="22"/>
        </w:rPr>
        <w:t xml:space="preserve">_,   </w:t>
      </w:r>
      <w:proofErr w:type="gramEnd"/>
      <w:r w:rsidRPr="007659CB">
        <w:rPr>
          <w:rFonts w:ascii="Arial" w:eastAsia="Arial" w:hAnsi="Arial" w:cs="Arial"/>
          <w:sz w:val="24"/>
          <w:szCs w:val="22"/>
        </w:rPr>
        <w:t xml:space="preserve">  kuna s PDV-om.</w:t>
      </w:r>
    </w:p>
    <w:p w:rsidR="008C5BB7" w:rsidRPr="007659CB" w:rsidRDefault="008C5BB7" w:rsidP="008C5BB7">
      <w:pPr>
        <w:spacing w:line="360" w:lineRule="auto"/>
        <w:rPr>
          <w:rFonts w:ascii="Arial" w:eastAsia="Arial" w:hAnsi="Arial" w:cs="Arial"/>
          <w:sz w:val="24"/>
          <w:szCs w:val="22"/>
        </w:rPr>
      </w:pPr>
    </w:p>
    <w:p w:rsidR="008C5BB7"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4.</w:t>
      </w:r>
    </w:p>
    <w:p w:rsidR="008C5BB7" w:rsidRPr="007659CB" w:rsidRDefault="008C5BB7" w:rsidP="008C5BB7">
      <w:pPr>
        <w:spacing w:line="360" w:lineRule="auto"/>
        <w:jc w:val="center"/>
        <w:rPr>
          <w:rFonts w:ascii="Arial" w:eastAsia="Arial" w:hAnsi="Arial" w:cs="Arial"/>
          <w:sz w:val="24"/>
          <w:szCs w:val="22"/>
        </w:rPr>
      </w:pP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Naručitelj se obvezuje Izvođaču platiti stvarno izvršene radove i stvarno ugrađene količine materijala, prema privremenim mjesečnim i okončanoj situaciji prethodno ovjerenoj od strane nadzornog inženjera i ovlaštenog predstavnika Naručitelja, u roku </w:t>
      </w:r>
      <w:r w:rsidR="002A72ED" w:rsidRPr="002A72ED">
        <w:rPr>
          <w:rFonts w:ascii="Arial" w:eastAsia="Arial" w:hAnsi="Arial" w:cs="Arial"/>
          <w:sz w:val="24"/>
          <w:szCs w:val="22"/>
        </w:rPr>
        <w:t>3</w:t>
      </w:r>
      <w:r w:rsidRPr="002A72ED">
        <w:rPr>
          <w:rFonts w:ascii="Arial" w:eastAsia="Arial" w:hAnsi="Arial" w:cs="Arial"/>
          <w:sz w:val="24"/>
          <w:szCs w:val="22"/>
        </w:rPr>
        <w:t>0 (</w:t>
      </w:r>
      <w:r w:rsidR="002A72ED" w:rsidRPr="002A72ED">
        <w:rPr>
          <w:rFonts w:ascii="Arial" w:eastAsia="Arial" w:hAnsi="Arial" w:cs="Arial"/>
          <w:sz w:val="24"/>
          <w:szCs w:val="22"/>
        </w:rPr>
        <w:t>trideset</w:t>
      </w:r>
      <w:r w:rsidRPr="002A72ED">
        <w:rPr>
          <w:rFonts w:ascii="Arial" w:eastAsia="Arial" w:hAnsi="Arial" w:cs="Arial"/>
          <w:sz w:val="24"/>
          <w:szCs w:val="22"/>
        </w:rPr>
        <w:t xml:space="preserve">) dana od </w:t>
      </w:r>
      <w:r w:rsidRPr="007659CB">
        <w:rPr>
          <w:rFonts w:ascii="Arial" w:eastAsia="Arial" w:hAnsi="Arial" w:cs="Arial"/>
          <w:sz w:val="24"/>
          <w:szCs w:val="22"/>
        </w:rPr>
        <w:t>dana zaprimljene situacije. Privremena mjesečna situacija za prethodni mjesec se isporučuje najkasnije do 10-tog u mjesecu. Plaćanje se obavlja na žiro račun Izvođača.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Predujam je isključen, kao i traženje sredstava osiguranja plaćanja.</w:t>
      </w:r>
    </w:p>
    <w:p w:rsidR="008C5BB7" w:rsidRPr="007659CB" w:rsidRDefault="008C5BB7" w:rsidP="008C5BB7">
      <w:pPr>
        <w:spacing w:line="360" w:lineRule="auto"/>
        <w:jc w:val="both"/>
        <w:rPr>
          <w:rFonts w:ascii="Arial" w:eastAsia="Arial" w:hAnsi="Arial" w:cs="Arial"/>
          <w:sz w:val="24"/>
          <w:szCs w:val="22"/>
        </w:rPr>
      </w:pP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5.</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Privremene mjesečne i okončana situacija ispostavljaju se u minimalno 5 (pet) primjeraka.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Situacije  moraju  biti  popraćene  s  računom  i  preslikom  ovjerenog  Građevinskog  dnevnika  i  ovjerene Građevinske knjige.</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Naručitelj  će  zaprimljenu  privremenu/okončanu  situaciju  u  roku  od  10  (deset)  dana  ovjeriti   ili  tražiti njenu  izmjenu  i/ili  dopunu.  Izvođač  je  dužan  izmjene/dopune  izraditi  i  ovjeriti  od  strane  nadzornog inženjera u roku od 5 (pet) dana.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Sve  dostavljene  primjedbe  na  privremenu  situaciju,  moraju  se  razriješiti  prije  dostavljanja  slijedeće privremene situacije.</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Ugovorene jedinične cijene iz ugovorenog troškovnika su fiksne i nepromjenjive, a u sebi sadrže sve troškove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Izvodača potrebni za dovršenje radova do potpune funkcionalnosti i primopredaje </w:t>
      </w:r>
      <w:r w:rsidRPr="007659CB">
        <w:rPr>
          <w:rFonts w:ascii="Arial" w:eastAsia="Arial" w:hAnsi="Arial" w:cs="Arial"/>
          <w:sz w:val="24"/>
          <w:szCs w:val="22"/>
        </w:rPr>
        <w:lastRenderedPageBreak/>
        <w:t xml:space="preserve">građevine na uporabu. Konačna vrijednost radova utvrdit će se </w:t>
      </w:r>
      <w:proofErr w:type="gramStart"/>
      <w:r w:rsidRPr="007659CB">
        <w:rPr>
          <w:rFonts w:ascii="Arial" w:eastAsia="Arial" w:hAnsi="Arial" w:cs="Arial"/>
          <w:sz w:val="24"/>
          <w:szCs w:val="22"/>
        </w:rPr>
        <w:t>okončanim  obračunom</w:t>
      </w:r>
      <w:proofErr w:type="gramEnd"/>
      <w:r w:rsidRPr="007659CB">
        <w:rPr>
          <w:rFonts w:ascii="Arial" w:eastAsia="Arial" w:hAnsi="Arial" w:cs="Arial"/>
          <w:sz w:val="24"/>
          <w:szCs w:val="22"/>
        </w:rPr>
        <w:t xml:space="preserve"> na osnovu stvarno izvršenih količina priznatih u građevinskoj knjizi i jediničnih cijena iz ugovornog troškovnika, kao i odredbi ovog Ugovora.</w:t>
      </w:r>
    </w:p>
    <w:p w:rsidR="008C5BB7" w:rsidRPr="00B04810" w:rsidRDefault="008C5BB7" w:rsidP="008C5BB7">
      <w:pPr>
        <w:spacing w:line="200" w:lineRule="exact"/>
        <w:rPr>
          <w:rFonts w:ascii="Arial" w:eastAsia="Arial" w:hAnsi="Arial" w:cs="Arial"/>
          <w:b/>
          <w:sz w:val="22"/>
          <w:szCs w:val="22"/>
        </w:rPr>
      </w:pPr>
    </w:p>
    <w:p w:rsidR="008C5BB7" w:rsidRPr="00B04810" w:rsidRDefault="008C5BB7" w:rsidP="008C5BB7">
      <w:pPr>
        <w:spacing w:line="200" w:lineRule="exact"/>
        <w:rPr>
          <w:rFonts w:ascii="Arial" w:eastAsia="Arial" w:hAnsi="Arial" w:cs="Arial"/>
          <w:b/>
          <w:sz w:val="22"/>
          <w:szCs w:val="22"/>
        </w:rPr>
      </w:pPr>
      <w:r w:rsidRPr="00B04810">
        <w:rPr>
          <w:rFonts w:ascii="Arial" w:eastAsia="Arial" w:hAnsi="Arial" w:cs="Arial"/>
          <w:b/>
          <w:sz w:val="22"/>
          <w:szCs w:val="22"/>
        </w:rPr>
        <w:t>III. UVOĐENJE U POSAO I ROK IZVRŠENJA RADOVA</w:t>
      </w:r>
    </w:p>
    <w:p w:rsidR="008C5BB7" w:rsidRPr="007659CB" w:rsidRDefault="008C5BB7" w:rsidP="008C5BB7">
      <w:pPr>
        <w:spacing w:line="360" w:lineRule="auto"/>
        <w:rPr>
          <w:rFonts w:ascii="Arial" w:eastAsia="Arial" w:hAnsi="Arial" w:cs="Arial"/>
          <w:sz w:val="24"/>
          <w:szCs w:val="22"/>
        </w:rPr>
      </w:pPr>
      <w:r w:rsidRPr="007659CB">
        <w:rPr>
          <w:rFonts w:ascii="Arial" w:eastAsia="Arial" w:hAnsi="Arial" w:cs="Arial"/>
          <w:sz w:val="24"/>
          <w:szCs w:val="22"/>
        </w:rPr>
        <w:t xml:space="preserve">                                                                     </w:t>
      </w: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6.</w:t>
      </w:r>
    </w:p>
    <w:p w:rsidR="008C5BB7" w:rsidRPr="007659CB" w:rsidRDefault="008C5BB7" w:rsidP="008C5BB7">
      <w:pPr>
        <w:spacing w:line="360" w:lineRule="auto"/>
        <w:rPr>
          <w:rFonts w:ascii="Arial" w:eastAsia="Arial" w:hAnsi="Arial" w:cs="Arial"/>
          <w:sz w:val="24"/>
          <w:szCs w:val="22"/>
        </w:rPr>
      </w:pPr>
    </w:p>
    <w:p w:rsidR="008C5BB7" w:rsidRPr="007659CB" w:rsidRDefault="008C5BB7" w:rsidP="008C5BB7">
      <w:pPr>
        <w:spacing w:line="276" w:lineRule="auto"/>
        <w:jc w:val="both"/>
        <w:rPr>
          <w:rFonts w:ascii="Arial" w:eastAsia="Arial" w:hAnsi="Arial" w:cs="Arial"/>
          <w:sz w:val="24"/>
          <w:szCs w:val="22"/>
        </w:rPr>
      </w:pPr>
      <w:proofErr w:type="gramStart"/>
      <w:r w:rsidRPr="007659CB">
        <w:rPr>
          <w:rFonts w:ascii="Arial" w:eastAsia="Arial" w:hAnsi="Arial" w:cs="Arial"/>
          <w:sz w:val="24"/>
          <w:szCs w:val="22"/>
        </w:rPr>
        <w:t>Izvođača  će</w:t>
      </w:r>
      <w:proofErr w:type="gramEnd"/>
      <w:r w:rsidRPr="007659CB">
        <w:rPr>
          <w:rFonts w:ascii="Arial" w:eastAsia="Arial" w:hAnsi="Arial" w:cs="Arial"/>
          <w:sz w:val="24"/>
          <w:szCs w:val="22"/>
        </w:rPr>
        <w:t xml:space="preserve"> Naručitelj uvesti u posao najkasnije u roku od  8 dana od dana potpisivanja ugovora.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Naručitelj  će  odrediti  točan  datum  uvođenja  u  posao  i  pisanim  putem,  najkasnije  3  (tri)  dana  prije uvođenja u posao Izvođača.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Uvođenjem u posao otvara se građevinski dnevnik i vodi se građevinska knjiga te se Izvođaču predaje gradilište za nesmetano izvođenje radova, dokumentacija i svi prilozi uz kompletnu izvedbenu tehničku </w:t>
      </w:r>
      <w:proofErr w:type="gramStart"/>
      <w:r w:rsidRPr="007659CB">
        <w:rPr>
          <w:rFonts w:ascii="Arial" w:eastAsia="Arial" w:hAnsi="Arial" w:cs="Arial"/>
          <w:sz w:val="24"/>
          <w:szCs w:val="22"/>
        </w:rPr>
        <w:t>dokumentaciju  na</w:t>
      </w:r>
      <w:proofErr w:type="gramEnd"/>
      <w:r w:rsidRPr="007659CB">
        <w:rPr>
          <w:rFonts w:ascii="Arial" w:eastAsia="Arial" w:hAnsi="Arial" w:cs="Arial"/>
          <w:sz w:val="24"/>
          <w:szCs w:val="22"/>
        </w:rPr>
        <w:t xml:space="preserve">  revers.</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se obvezuje radove iz članka 1. ovog Ugovora izvesti u roku od 180 (stoosamdeset) dana od dana uvođenja u posao i otvaranja gradilišta i iste dovršiti do dana uspješne primopredaje radova. Izvođač  radova  obvezan  je  u  roku  od  8  dana  nakon  uvođenja  u  posao,  a  prije  početka  izvođenja radova  izraditi  Terminski  plan  izvođenja  radova  i  po  jedan  primjerak uručiti Naručitelju.</w:t>
      </w:r>
    </w:p>
    <w:p w:rsidR="008C5BB7"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Tijekom  izvođenja  radova  cijelo   je  vrijeme  potrebno  voditi  računa  o  HTZ  mjerama  i  uputama koordinatora  II  zaštite  na  radu  te  pravovremeno  obavještavati  Naručitelja  o  planiranim  aktivnostima.</w:t>
      </w:r>
    </w:p>
    <w:p w:rsidR="008C5BB7" w:rsidRPr="007659CB" w:rsidRDefault="008C5BB7" w:rsidP="008C5BB7">
      <w:pPr>
        <w:spacing w:line="276" w:lineRule="auto"/>
        <w:jc w:val="both"/>
        <w:rPr>
          <w:rFonts w:ascii="Arial" w:eastAsia="Arial" w:hAnsi="Arial" w:cs="Arial"/>
          <w:sz w:val="24"/>
          <w:szCs w:val="22"/>
        </w:rPr>
      </w:pPr>
    </w:p>
    <w:p w:rsidR="008C5BB7" w:rsidRPr="007659CB" w:rsidRDefault="008C5BB7" w:rsidP="008C5BB7">
      <w:pPr>
        <w:spacing w:line="360" w:lineRule="auto"/>
        <w:jc w:val="center"/>
        <w:rPr>
          <w:rFonts w:ascii="Arial" w:eastAsia="Arial" w:hAnsi="Arial" w:cs="Arial"/>
          <w:sz w:val="24"/>
          <w:szCs w:val="24"/>
        </w:rPr>
      </w:pPr>
      <w:r w:rsidRPr="007659CB">
        <w:rPr>
          <w:rFonts w:ascii="Arial" w:eastAsia="Arial" w:hAnsi="Arial" w:cs="Arial"/>
          <w:sz w:val="24"/>
          <w:szCs w:val="24"/>
        </w:rPr>
        <w:t>Članak 7.</w:t>
      </w:r>
    </w:p>
    <w:p w:rsidR="008C5BB7" w:rsidRPr="007659CB" w:rsidRDefault="008C5BB7" w:rsidP="008C5BB7">
      <w:pPr>
        <w:spacing w:line="276" w:lineRule="auto"/>
        <w:jc w:val="both"/>
        <w:rPr>
          <w:rFonts w:ascii="Arial" w:eastAsia="Arial" w:hAnsi="Arial" w:cs="Arial"/>
          <w:sz w:val="24"/>
          <w:szCs w:val="24"/>
        </w:rPr>
      </w:pPr>
      <w:r w:rsidRPr="007659CB">
        <w:rPr>
          <w:rFonts w:ascii="Arial" w:eastAsia="Arial" w:hAnsi="Arial" w:cs="Arial"/>
          <w:sz w:val="24"/>
          <w:szCs w:val="24"/>
        </w:rPr>
        <w:t>Rok za izvođenje radova utvrđen ovim Ugovorom iznimno se može produljiti u slučajevima:</w:t>
      </w:r>
    </w:p>
    <w:p w:rsidR="008C5BB7" w:rsidRPr="007659CB" w:rsidRDefault="008C5BB7" w:rsidP="008C5BB7">
      <w:pPr>
        <w:spacing w:line="276" w:lineRule="auto"/>
        <w:jc w:val="both"/>
        <w:rPr>
          <w:rFonts w:ascii="Arial" w:eastAsia="Arial" w:hAnsi="Arial" w:cs="Arial"/>
          <w:sz w:val="24"/>
          <w:szCs w:val="24"/>
        </w:rPr>
      </w:pPr>
      <w:r w:rsidRPr="007659CB">
        <w:rPr>
          <w:rFonts w:ascii="Arial" w:eastAsia="Arial" w:hAnsi="Arial" w:cs="Arial"/>
          <w:sz w:val="24"/>
          <w:szCs w:val="24"/>
        </w:rPr>
        <w:t>-</w:t>
      </w:r>
      <w:r>
        <w:rPr>
          <w:rFonts w:ascii="Arial" w:eastAsia="Arial" w:hAnsi="Arial" w:cs="Arial"/>
          <w:sz w:val="24"/>
          <w:szCs w:val="24"/>
        </w:rPr>
        <w:t xml:space="preserve"> </w:t>
      </w:r>
      <w:r w:rsidRPr="007659CB">
        <w:rPr>
          <w:rFonts w:ascii="Arial" w:eastAsia="Arial" w:hAnsi="Arial" w:cs="Arial"/>
          <w:sz w:val="24"/>
          <w:szCs w:val="24"/>
        </w:rPr>
        <w:t>u kojima je radi bitno promijenjenih okolnosti, više sile ili neispunjenja obveza Naručitelja odabrani  ponuditelj  bio  spriječen  izvoditi  radove,  o  kojim  okolnostima  je  dužan  pisanim putem zahtijevati produljenje roka završetka radova do prestanka okolnosti, a najkasnije 3 (tri) dana od nastanka okolnosti koje dovode do zakašnjenja,</w:t>
      </w:r>
    </w:p>
    <w:p w:rsidR="008C5BB7" w:rsidRPr="007659CB" w:rsidRDefault="008C5BB7" w:rsidP="008C5BB7">
      <w:pPr>
        <w:spacing w:line="276" w:lineRule="auto"/>
        <w:jc w:val="both"/>
        <w:rPr>
          <w:rFonts w:ascii="Arial" w:eastAsia="Arial" w:hAnsi="Arial" w:cs="Arial"/>
          <w:sz w:val="24"/>
          <w:szCs w:val="24"/>
        </w:rPr>
      </w:pPr>
      <w:r w:rsidRPr="007659CB">
        <w:rPr>
          <w:rFonts w:ascii="Arial" w:eastAsia="Arial" w:hAnsi="Arial" w:cs="Arial"/>
          <w:sz w:val="24"/>
          <w:szCs w:val="24"/>
        </w:rPr>
        <w:t>-</w:t>
      </w:r>
      <w:r>
        <w:rPr>
          <w:rFonts w:ascii="Arial" w:eastAsia="Arial" w:hAnsi="Arial" w:cs="Arial"/>
          <w:sz w:val="24"/>
          <w:szCs w:val="24"/>
        </w:rPr>
        <w:t xml:space="preserve"> </w:t>
      </w:r>
      <w:r w:rsidRPr="007659CB">
        <w:rPr>
          <w:rFonts w:ascii="Arial" w:eastAsia="Arial" w:hAnsi="Arial" w:cs="Arial"/>
          <w:sz w:val="24"/>
          <w:szCs w:val="24"/>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rsidR="008C5BB7" w:rsidRPr="007659CB" w:rsidRDefault="008C5BB7" w:rsidP="008C5BB7">
      <w:pPr>
        <w:spacing w:line="276" w:lineRule="auto"/>
        <w:jc w:val="both"/>
        <w:rPr>
          <w:rFonts w:ascii="Arial" w:eastAsia="Arial" w:hAnsi="Arial" w:cs="Arial"/>
          <w:sz w:val="24"/>
          <w:szCs w:val="24"/>
        </w:rPr>
      </w:pPr>
      <w:r w:rsidRPr="007659CB">
        <w:rPr>
          <w:rFonts w:ascii="Arial" w:eastAsia="Arial" w:hAnsi="Arial" w:cs="Arial"/>
          <w:sz w:val="24"/>
          <w:szCs w:val="24"/>
        </w:rPr>
        <w:t>-   kada Naručitelj izda nalog o privremenoj ili trajnoj obustavi radova.</w:t>
      </w:r>
    </w:p>
    <w:p w:rsidR="008C5BB7" w:rsidRPr="007659CB" w:rsidRDefault="008C5BB7" w:rsidP="008C5BB7">
      <w:pPr>
        <w:spacing w:line="360" w:lineRule="auto"/>
        <w:jc w:val="both"/>
        <w:rPr>
          <w:rFonts w:ascii="Arial" w:eastAsia="Arial" w:hAnsi="Arial" w:cs="Arial"/>
          <w:sz w:val="24"/>
          <w:szCs w:val="24"/>
        </w:rPr>
      </w:pPr>
    </w:p>
    <w:p w:rsidR="008C5BB7" w:rsidRPr="007659CB" w:rsidRDefault="008C5BB7" w:rsidP="008C5BB7">
      <w:pPr>
        <w:spacing w:line="276" w:lineRule="auto"/>
        <w:rPr>
          <w:rFonts w:ascii="Arial" w:eastAsia="Arial" w:hAnsi="Arial" w:cs="Arial"/>
          <w:sz w:val="24"/>
          <w:szCs w:val="24"/>
        </w:rPr>
      </w:pPr>
      <w:r w:rsidRPr="007659CB">
        <w:rPr>
          <w:rFonts w:ascii="Arial" w:eastAsia="Arial" w:hAnsi="Arial" w:cs="Arial"/>
          <w:sz w:val="24"/>
          <w:szCs w:val="24"/>
        </w:rPr>
        <w:t>Okolnosti navedene u prethodnom stavku dokazuju se temeljem pisane dokumentacije sa gradilišta.</w:t>
      </w:r>
    </w:p>
    <w:p w:rsidR="008C5BB7" w:rsidRDefault="008C5BB7" w:rsidP="008C5BB7">
      <w:pPr>
        <w:spacing w:line="276" w:lineRule="auto"/>
        <w:rPr>
          <w:rFonts w:ascii="Arial" w:eastAsia="Arial" w:hAnsi="Arial" w:cs="Arial"/>
          <w:sz w:val="24"/>
          <w:szCs w:val="24"/>
        </w:rPr>
      </w:pPr>
      <w:r w:rsidRPr="007659CB">
        <w:rPr>
          <w:rFonts w:ascii="Arial" w:eastAsia="Arial" w:hAnsi="Arial" w:cs="Arial"/>
          <w:sz w:val="24"/>
          <w:szCs w:val="24"/>
        </w:rPr>
        <w:t>O produženju roka izvođenja radova sklapa se dodatak ovom Ugovoru koji mora biti u pisanom obliku.</w:t>
      </w:r>
    </w:p>
    <w:p w:rsidR="002A72ED" w:rsidRPr="007659CB" w:rsidRDefault="002A72ED" w:rsidP="008C5BB7">
      <w:pPr>
        <w:spacing w:line="276" w:lineRule="auto"/>
        <w:rPr>
          <w:rFonts w:ascii="Arial" w:eastAsia="Arial" w:hAnsi="Arial" w:cs="Arial"/>
          <w:sz w:val="24"/>
          <w:szCs w:val="24"/>
        </w:rPr>
      </w:pPr>
    </w:p>
    <w:p w:rsidR="008C5BB7" w:rsidRPr="007659CB" w:rsidRDefault="008C5BB7" w:rsidP="008C5BB7">
      <w:pPr>
        <w:spacing w:line="200" w:lineRule="exact"/>
        <w:rPr>
          <w:rFonts w:ascii="Arial" w:eastAsia="Arial" w:hAnsi="Arial" w:cs="Arial"/>
          <w:sz w:val="22"/>
          <w:szCs w:val="22"/>
        </w:rPr>
      </w:pPr>
      <w:r w:rsidRPr="007659CB">
        <w:rPr>
          <w:rFonts w:ascii="Arial" w:eastAsia="Arial" w:hAnsi="Arial" w:cs="Arial"/>
          <w:sz w:val="22"/>
          <w:szCs w:val="22"/>
        </w:rPr>
        <w:t xml:space="preserve"> </w:t>
      </w:r>
    </w:p>
    <w:p w:rsidR="008C5BB7" w:rsidRPr="00B04810" w:rsidRDefault="008C5BB7" w:rsidP="008C5BB7">
      <w:pPr>
        <w:spacing w:line="200" w:lineRule="exact"/>
        <w:rPr>
          <w:rFonts w:ascii="Arial" w:eastAsia="Arial" w:hAnsi="Arial" w:cs="Arial"/>
          <w:b/>
          <w:sz w:val="22"/>
          <w:szCs w:val="22"/>
        </w:rPr>
      </w:pPr>
      <w:r w:rsidRPr="007659CB">
        <w:rPr>
          <w:rFonts w:ascii="Arial" w:eastAsia="Arial" w:hAnsi="Arial" w:cs="Arial"/>
          <w:sz w:val="22"/>
          <w:szCs w:val="22"/>
        </w:rPr>
        <w:t xml:space="preserve"> </w:t>
      </w:r>
    </w:p>
    <w:p w:rsidR="008C5BB7" w:rsidRPr="007659CB" w:rsidRDefault="008C5BB7" w:rsidP="008C5BB7">
      <w:pPr>
        <w:spacing w:line="200" w:lineRule="exact"/>
        <w:rPr>
          <w:rFonts w:ascii="Arial" w:eastAsia="Arial" w:hAnsi="Arial" w:cs="Arial"/>
          <w:sz w:val="22"/>
          <w:szCs w:val="22"/>
        </w:rPr>
      </w:pPr>
      <w:r w:rsidRPr="00B04810">
        <w:rPr>
          <w:rFonts w:ascii="Arial" w:eastAsia="Arial" w:hAnsi="Arial" w:cs="Arial"/>
          <w:b/>
          <w:sz w:val="22"/>
          <w:szCs w:val="22"/>
        </w:rPr>
        <w:lastRenderedPageBreak/>
        <w:t>IV. JAMSTVA IZVOĐAČA</w:t>
      </w:r>
    </w:p>
    <w:p w:rsidR="008C5BB7" w:rsidRPr="007659CB" w:rsidRDefault="008C5BB7" w:rsidP="008C5BB7">
      <w:pPr>
        <w:spacing w:line="200" w:lineRule="exact"/>
        <w:rPr>
          <w:rFonts w:ascii="Arial" w:eastAsia="Arial" w:hAnsi="Arial" w:cs="Arial"/>
          <w:sz w:val="22"/>
          <w:szCs w:val="22"/>
        </w:rPr>
      </w:pPr>
    </w:p>
    <w:p w:rsidR="008C5BB7" w:rsidRPr="007659CB" w:rsidRDefault="00BD255F" w:rsidP="008C5BB7">
      <w:pPr>
        <w:spacing w:line="276" w:lineRule="auto"/>
        <w:jc w:val="both"/>
        <w:rPr>
          <w:rFonts w:ascii="Arial" w:eastAsia="Arial" w:hAnsi="Arial" w:cs="Arial"/>
          <w:sz w:val="22"/>
          <w:szCs w:val="22"/>
        </w:rPr>
      </w:pPr>
      <w:r>
        <w:rPr>
          <w:rFonts w:ascii="Arial" w:eastAsia="Arial" w:hAnsi="Arial" w:cs="Arial"/>
          <w:sz w:val="22"/>
          <w:szCs w:val="22"/>
        </w:rPr>
        <w:t xml:space="preserve">                                                                          </w:t>
      </w:r>
      <w:r w:rsidR="008C5BB7" w:rsidRPr="007659CB">
        <w:rPr>
          <w:rFonts w:ascii="Arial" w:eastAsia="Arial" w:hAnsi="Arial" w:cs="Arial"/>
          <w:sz w:val="22"/>
          <w:szCs w:val="22"/>
        </w:rPr>
        <w:t>Članak 8.</w:t>
      </w:r>
    </w:p>
    <w:p w:rsidR="008C5BB7" w:rsidRPr="007659CB" w:rsidRDefault="008C5BB7" w:rsidP="008C5BB7">
      <w:pPr>
        <w:spacing w:line="276" w:lineRule="auto"/>
        <w:jc w:val="both"/>
        <w:rPr>
          <w:rFonts w:ascii="Arial" w:eastAsia="Arial" w:hAnsi="Arial" w:cs="Arial"/>
          <w:sz w:val="22"/>
          <w:szCs w:val="22"/>
        </w:rPr>
      </w:pPr>
      <w:r w:rsidRPr="007659CB">
        <w:rPr>
          <w:rFonts w:ascii="Arial" w:eastAsia="Arial" w:hAnsi="Arial" w:cs="Arial"/>
          <w:sz w:val="22"/>
          <w:szCs w:val="22"/>
        </w:rPr>
        <w:t xml:space="preserve"> </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Za uredno ispunjenje obveza iz ovog Ugovora, u roku od najkasnije 8 (osam) dana od dana potpisa i ovjere ovog Ugovora, Izvođač je dužan Naručitelju dostaviti jamstvo za uredno ispunjenje ugovora za slučaj  povrede  ugovornih  obveza  u  obliku  bezuvjetne  i  neopozive  bankarske  garancije  koju  izdaje bankarska institucija nadležna za financijsko poslovanje Izvođača.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Jamstvo mora biti u visini od 10% (deset posto) od ugovorenog iznosa bez PDV-a, s klauzulom „plativo na prvi poziv“ odnosno „bez prava prigovora“, te mora biti bezuvjetno i s rokom važenja 3 (tri) mjeseca dužim od ugovorenog roka za ispunjenje ugovornih obveza.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Zamjena  dostavljene  bankarske  garancije  drugim  instrumentima  osiguranja  nije  dopuštena  osim  u slučaju  ako  se  osigura  novčani  polog  u  traženom  iznosu,  na  koji  Izvođač  nema  pravo  zaračunavati kamatu.</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Posljedica  nepoštivanja  obveze  na  način  i  u  predviđenom  roku  iz  stavka  1.  </w:t>
      </w:r>
      <w:proofErr w:type="gramStart"/>
      <w:r w:rsidRPr="007659CB">
        <w:rPr>
          <w:rFonts w:ascii="Arial" w:eastAsia="Arial" w:hAnsi="Arial" w:cs="Arial"/>
          <w:sz w:val="24"/>
          <w:szCs w:val="22"/>
        </w:rPr>
        <w:t>ovog  članka</w:t>
      </w:r>
      <w:proofErr w:type="gramEnd"/>
      <w:r w:rsidRPr="007659CB">
        <w:rPr>
          <w:rFonts w:ascii="Arial" w:eastAsia="Arial" w:hAnsi="Arial" w:cs="Arial"/>
          <w:sz w:val="24"/>
          <w:szCs w:val="22"/>
        </w:rPr>
        <w:t xml:space="preserve">  je  trenutni raskid ovog Ugovora sa svim posljedicama koje iz toga proizlaze za Izvođača.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U  slučaju  produženja  roka  trajanja  ovog  Ugovora,  Izvođač  dostavlja  produženo  jamstvo  za  uredno ispunjenje  ugovora  za  slučaj  povrede  ugovornih  obveza  za  naredno  razdoblje  u  kojem  će  završiti ugovorne poslove, sukladno prethodno navedenim uvjetima.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Novo jamstvo je odabrani ponuditelj obvezan dostaviti najkasnije 5 (pet) dana prije isteka roka važenja jamstvo za uredno ispunjenje ugovora.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Jamstvo za uredno ispunjenje Ugovora vraća se nakon dostave jamstva za otklanjanje nedostataka u jamstvenom roku.</w:t>
      </w:r>
      <w:r w:rsidR="00AC26FC">
        <w:rPr>
          <w:rFonts w:ascii="Arial" w:eastAsia="Arial" w:hAnsi="Arial" w:cs="Arial"/>
          <w:sz w:val="24"/>
          <w:szCs w:val="22"/>
        </w:rPr>
        <w:t xml:space="preserve"> </w:t>
      </w:r>
      <w:r w:rsidRPr="007659CB">
        <w:rPr>
          <w:rFonts w:ascii="Arial" w:eastAsia="Arial" w:hAnsi="Arial" w:cs="Arial"/>
          <w:sz w:val="24"/>
          <w:szCs w:val="22"/>
        </w:rPr>
        <w:t>Jamstvo za uredno ispunjenje Ugovora Naručitelj ima pravo naplatiti u sljedećim slučajevima: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a)    u  slučaju  svake  povrede  ugovorne  obveze  od  strane  odabranog  ponuditelja  zbog  koje Naručitelju nastane šteta i to u iznosu visine nastale štete s pripadajućim kamatama.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b)</w:t>
      </w:r>
      <w:r>
        <w:rPr>
          <w:rFonts w:ascii="Arial" w:eastAsia="Arial" w:hAnsi="Arial" w:cs="Arial"/>
          <w:sz w:val="24"/>
          <w:szCs w:val="22"/>
        </w:rPr>
        <w:t xml:space="preserve">    </w:t>
      </w:r>
      <w:r w:rsidRPr="007659CB">
        <w:rPr>
          <w:rFonts w:ascii="Arial" w:eastAsia="Arial" w:hAnsi="Arial" w:cs="Arial"/>
          <w:sz w:val="24"/>
          <w:szCs w:val="22"/>
        </w:rPr>
        <w:t>u  slučaju  ne  dostavljanja  novog  jamstva  (produljenja  jamstva  zbog  neizvršenja  radova  u ugovorenom roku) i to u punom iznosu istog jamstva, bez obveze vraćanja naplaćenog iznosa.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c) radi  naplate  ugovorne  kazne  zbog  zakašnjenja  odabranog  ponuditelja  u  ispunjenju  svojihobveza iz ugovora o javnoj nabavi, i to u visini ugovorne kazne.</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d)</w:t>
      </w:r>
      <w:r>
        <w:rPr>
          <w:rFonts w:ascii="Arial" w:eastAsia="Arial" w:hAnsi="Arial" w:cs="Arial"/>
          <w:sz w:val="24"/>
          <w:szCs w:val="22"/>
        </w:rPr>
        <w:t xml:space="preserve"> </w:t>
      </w:r>
      <w:r w:rsidRPr="007659CB">
        <w:rPr>
          <w:rFonts w:ascii="Arial" w:eastAsia="Arial" w:hAnsi="Arial" w:cs="Arial"/>
          <w:sz w:val="24"/>
          <w:szCs w:val="22"/>
        </w:rPr>
        <w:t>u slučaju neispunjenja ugovorne obveze od strane odabranog ponuditelja zbog razloga za koje je odgovoran odabrani ponuditelj kao i u slučaju raskida ugovora kojeg je uzrokovao odabrani ponuditelj, i to u punom iznosu jamstva.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e)</w:t>
      </w:r>
      <w:r>
        <w:rPr>
          <w:rFonts w:ascii="Arial" w:eastAsia="Arial" w:hAnsi="Arial" w:cs="Arial"/>
          <w:sz w:val="24"/>
          <w:szCs w:val="22"/>
        </w:rPr>
        <w:t xml:space="preserve">   </w:t>
      </w:r>
      <w:proofErr w:type="gramStart"/>
      <w:r w:rsidRPr="007659CB">
        <w:rPr>
          <w:rFonts w:ascii="Arial" w:eastAsia="Arial" w:hAnsi="Arial" w:cs="Arial"/>
          <w:sz w:val="24"/>
          <w:szCs w:val="22"/>
        </w:rPr>
        <w:t>u  drugim</w:t>
      </w:r>
      <w:proofErr w:type="gramEnd"/>
      <w:r w:rsidRPr="007659CB">
        <w:rPr>
          <w:rFonts w:ascii="Arial" w:eastAsia="Arial" w:hAnsi="Arial" w:cs="Arial"/>
          <w:sz w:val="24"/>
          <w:szCs w:val="22"/>
        </w:rPr>
        <w:t xml:space="preserve">  slučajevima,  radi   naplate   potraživanja  koja  Naručitelj   ima  prema   odabranom ponuditelju u svezi s ugovorom o javnoj nabavi do visine iznosa koje Naručitelj potražuje.</w:t>
      </w:r>
    </w:p>
    <w:p w:rsidR="008C5BB7" w:rsidRDefault="008C5BB7" w:rsidP="00B04810">
      <w:pPr>
        <w:spacing w:line="276" w:lineRule="auto"/>
        <w:jc w:val="both"/>
        <w:rPr>
          <w:rFonts w:ascii="Arial" w:eastAsia="Arial" w:hAnsi="Arial" w:cs="Arial"/>
          <w:sz w:val="24"/>
          <w:szCs w:val="22"/>
        </w:rPr>
      </w:pPr>
      <w:r w:rsidRPr="007659CB">
        <w:rPr>
          <w:rFonts w:ascii="Arial" w:eastAsia="Arial" w:hAnsi="Arial" w:cs="Arial"/>
          <w:sz w:val="24"/>
          <w:szCs w:val="22"/>
        </w:rPr>
        <w:t>f)   uvijek kada je to predviđeno ostalim odredbama ovog Ugovora.</w:t>
      </w:r>
    </w:p>
    <w:p w:rsidR="002A72ED" w:rsidRDefault="002A72ED" w:rsidP="00B04810">
      <w:pPr>
        <w:spacing w:line="276" w:lineRule="auto"/>
        <w:jc w:val="both"/>
        <w:rPr>
          <w:rFonts w:ascii="Arial" w:eastAsia="Arial" w:hAnsi="Arial" w:cs="Arial"/>
          <w:sz w:val="24"/>
          <w:szCs w:val="22"/>
        </w:rPr>
      </w:pPr>
    </w:p>
    <w:p w:rsidR="002A72ED" w:rsidRPr="00B04810" w:rsidRDefault="002A72ED" w:rsidP="00B04810">
      <w:pPr>
        <w:spacing w:line="276" w:lineRule="auto"/>
        <w:jc w:val="both"/>
        <w:rPr>
          <w:rFonts w:ascii="Arial" w:eastAsia="Arial" w:hAnsi="Arial" w:cs="Arial"/>
          <w:sz w:val="24"/>
          <w:szCs w:val="22"/>
        </w:rPr>
      </w:pPr>
    </w:p>
    <w:p w:rsidR="008C5BB7" w:rsidRPr="007659CB" w:rsidRDefault="008C5BB7" w:rsidP="008C5BB7">
      <w:pPr>
        <w:spacing w:line="276" w:lineRule="auto"/>
        <w:jc w:val="center"/>
        <w:rPr>
          <w:rFonts w:ascii="Arial" w:eastAsia="Arial" w:hAnsi="Arial" w:cs="Arial"/>
          <w:sz w:val="24"/>
          <w:szCs w:val="22"/>
        </w:rPr>
      </w:pPr>
      <w:r w:rsidRPr="007659CB">
        <w:rPr>
          <w:rFonts w:ascii="Arial" w:eastAsia="Arial" w:hAnsi="Arial" w:cs="Arial"/>
          <w:sz w:val="24"/>
          <w:szCs w:val="22"/>
        </w:rPr>
        <w:lastRenderedPageBreak/>
        <w:t>Članak 9.</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 </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Jamstveni  rok  za  izvedene  radove  iznosi   (                  )  godina  i  počinje  teći  danom  uspješno </w:t>
      </w:r>
      <w:r>
        <w:rPr>
          <w:rFonts w:ascii="Arial" w:eastAsia="Arial" w:hAnsi="Arial" w:cs="Arial"/>
          <w:sz w:val="24"/>
          <w:szCs w:val="22"/>
        </w:rPr>
        <w:t xml:space="preserve"> </w:t>
      </w:r>
      <w:r w:rsidRPr="007659CB">
        <w:rPr>
          <w:rFonts w:ascii="Arial" w:eastAsia="Arial" w:hAnsi="Arial" w:cs="Arial"/>
          <w:sz w:val="24"/>
          <w:szCs w:val="22"/>
        </w:rPr>
        <w:t>obavljene primopredaje radova i potpisa primopredajnog zapisnika.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Za   kvalitetu   izvedenih   radova   i   ugrađene   materijale,   Izvođač   u   roku   od   8   dana   od   izvršene primopredaje  radova  dostavlja  Naručitelju  jamstvo  za  otklanjanje  nedostataka  u  jamstvenom  roku,  u obliku</w:t>
      </w:r>
      <w:r w:rsidR="008D1F81">
        <w:rPr>
          <w:rFonts w:ascii="Arial" w:eastAsia="Arial" w:hAnsi="Arial" w:cs="Arial"/>
          <w:sz w:val="24"/>
          <w:szCs w:val="22"/>
        </w:rPr>
        <w:t xml:space="preserve"> bjanko</w:t>
      </w:r>
      <w:r w:rsidRPr="007659CB">
        <w:rPr>
          <w:rFonts w:ascii="Arial" w:eastAsia="Arial" w:hAnsi="Arial" w:cs="Arial"/>
          <w:sz w:val="24"/>
          <w:szCs w:val="22"/>
        </w:rPr>
        <w:t xml:space="preserve"> zadužnice potvrđene kod javnog bilježnika, na iznos 10% (deset posto) vrijednosti ovog ugovora (bez PDV-a).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je  obvezan  u  jamstvenom  roku  bez  prava  na  posebnu  naknadu  izvršiti  otklanjanje  svih nedostataka na objektu koji su predmet nabave.</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Tijekom  trajanja  jamstvenog  roka  Izvođač  je  obvezan  odmah,  o  svom  trošku,  pristupiti  otklanjanju nedostataka, u slučaju potrebe hitnih otklanjanja najkasnije 24 sata od trenutka primanja obavijesti, u ostalim  slučajevima  u  roku  od  3  radna  dana  od  trenutka  primanja  obavijesti,  te  iste  otkloniti  u primjerenom roku.Jamstvo za otklanjanje nedostataka u jamstvenom roku Naručitelj će aktivirati u slučaju da Izvođač u jamstvenom  roku  ne  ispuni svoju  obvezu  otklanjanja  nedostataka  koju  ima  po  osnovi  jamstva  ili  s naslova naknade štete.  </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Ukoliko Izvođač ne pristupi otklanjanju nedostataka u ugovorenom roku Naručitelj može </w:t>
      </w:r>
      <w:proofErr w:type="gramStart"/>
      <w:r w:rsidRPr="007659CB">
        <w:rPr>
          <w:rFonts w:ascii="Arial" w:eastAsia="Arial" w:hAnsi="Arial" w:cs="Arial"/>
          <w:sz w:val="24"/>
          <w:szCs w:val="22"/>
        </w:rPr>
        <w:t>iste  nedostatke</w:t>
      </w:r>
      <w:proofErr w:type="gramEnd"/>
      <w:r w:rsidRPr="007659CB">
        <w:rPr>
          <w:rFonts w:ascii="Arial" w:eastAsia="Arial" w:hAnsi="Arial" w:cs="Arial"/>
          <w:sz w:val="24"/>
          <w:szCs w:val="22"/>
        </w:rPr>
        <w:t xml:space="preserve"> otkloniti po trećim osobama, na teret Izvođača.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Neiskorišteno jamstvo će biti vraćeno Izvođaču po izvršenim obvezama iz ugovora, odnosno po isteku njegova važenja.</w:t>
      </w:r>
    </w:p>
    <w:p w:rsidR="008C5BB7" w:rsidRPr="007659CB" w:rsidRDefault="008C5BB7" w:rsidP="008C5BB7">
      <w:pPr>
        <w:spacing w:line="360" w:lineRule="auto"/>
        <w:rPr>
          <w:rFonts w:ascii="Arial" w:eastAsia="Arial" w:hAnsi="Arial" w:cs="Arial"/>
          <w:sz w:val="22"/>
          <w:szCs w:val="22"/>
        </w:rPr>
      </w:pPr>
    </w:p>
    <w:p w:rsidR="008C5BB7" w:rsidRPr="00B04810" w:rsidRDefault="008C5BB7" w:rsidP="008C5BB7">
      <w:pPr>
        <w:spacing w:line="360" w:lineRule="auto"/>
        <w:rPr>
          <w:rFonts w:ascii="Arial" w:eastAsia="Arial" w:hAnsi="Arial" w:cs="Arial"/>
          <w:b/>
          <w:sz w:val="22"/>
          <w:szCs w:val="22"/>
        </w:rPr>
      </w:pPr>
      <w:r w:rsidRPr="00B04810">
        <w:rPr>
          <w:rFonts w:ascii="Arial" w:eastAsia="Arial" w:hAnsi="Arial" w:cs="Arial"/>
          <w:b/>
          <w:sz w:val="22"/>
          <w:szCs w:val="22"/>
        </w:rPr>
        <w:t>V.OBVEZE IZVOĐAČA</w:t>
      </w:r>
    </w:p>
    <w:p w:rsidR="008C5BB7" w:rsidRPr="007659CB" w:rsidRDefault="008C5BB7" w:rsidP="008C5BB7">
      <w:pPr>
        <w:spacing w:line="360" w:lineRule="auto"/>
        <w:jc w:val="center"/>
        <w:rPr>
          <w:rFonts w:ascii="Arial" w:eastAsia="Arial" w:hAnsi="Arial" w:cs="Arial"/>
          <w:sz w:val="24"/>
          <w:szCs w:val="22"/>
        </w:rPr>
      </w:pPr>
      <w:proofErr w:type="gramStart"/>
      <w:r w:rsidRPr="007659CB">
        <w:rPr>
          <w:rFonts w:ascii="Arial" w:eastAsia="Arial" w:hAnsi="Arial" w:cs="Arial"/>
          <w:sz w:val="24"/>
          <w:szCs w:val="22"/>
        </w:rPr>
        <w:t>Članak  10</w:t>
      </w:r>
      <w:proofErr w:type="gramEnd"/>
      <w:r w:rsidRPr="007659CB">
        <w:rPr>
          <w:rFonts w:ascii="Arial" w:eastAsia="Arial" w:hAnsi="Arial" w:cs="Arial"/>
          <w:sz w:val="24"/>
          <w:szCs w:val="22"/>
        </w:rPr>
        <w:t>.</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Izvođač se obvezuje u izvođenju radova pridržavati se ugovorenih rokova, </w:t>
      </w:r>
      <w:proofErr w:type="gramStart"/>
      <w:r w:rsidRPr="007659CB">
        <w:rPr>
          <w:rFonts w:ascii="Arial" w:eastAsia="Arial" w:hAnsi="Arial" w:cs="Arial"/>
          <w:sz w:val="24"/>
          <w:szCs w:val="22"/>
        </w:rPr>
        <w:t>radove  izvoditi</w:t>
      </w:r>
      <w:proofErr w:type="gramEnd"/>
      <w:r w:rsidRPr="007659CB">
        <w:rPr>
          <w:rFonts w:ascii="Arial" w:eastAsia="Arial" w:hAnsi="Arial" w:cs="Arial"/>
          <w:sz w:val="24"/>
          <w:szCs w:val="22"/>
        </w:rPr>
        <w:t xml:space="preserve"> u skladu s tehničkom dokumentacijom i uvjetima iz ponudbeno-ugovornog troškovnika.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Pri izvođenju radova iz stavka 1. Izvođač je dužan uvažavati upute ovlaštenog predstavnika Naručitelja, projektanta,  nadzornog  inženjera, koordinatora II zaštite na radu,  pridržavati se dokumentacije i svih pisano priloženih eventualnih promjena, uredno voditi propisanu službenu dokumentaciju - građevinski dnevnik i građevinsku knjigu, pribaviti potrebne ateste te dokaze o sukladnosti ugrađenog materijala i opreme,  po  izvršenim  rad ovima  ukloniti  preostali  materijal,  sredstva  za  rad,  te  propisano  zbrinuti građevinski otpad nastao tijekom građenja.</w:t>
      </w:r>
    </w:p>
    <w:p w:rsidR="008C5BB7" w:rsidRDefault="008C5BB7" w:rsidP="008C5BB7">
      <w:pPr>
        <w:spacing w:line="276" w:lineRule="auto"/>
        <w:jc w:val="both"/>
        <w:rPr>
          <w:rFonts w:ascii="Arial" w:eastAsia="Arial" w:hAnsi="Arial" w:cs="Arial"/>
          <w:sz w:val="22"/>
          <w:szCs w:val="22"/>
        </w:rPr>
      </w:pPr>
    </w:p>
    <w:p w:rsidR="008C5BB7" w:rsidRDefault="008C5BB7" w:rsidP="008C5BB7">
      <w:pPr>
        <w:spacing w:line="276" w:lineRule="auto"/>
        <w:jc w:val="both"/>
        <w:rPr>
          <w:rFonts w:ascii="Arial" w:eastAsia="Arial" w:hAnsi="Arial" w:cs="Arial"/>
          <w:sz w:val="22"/>
          <w:szCs w:val="22"/>
        </w:rPr>
      </w:pPr>
    </w:p>
    <w:p w:rsidR="008C5BB7" w:rsidRDefault="008C5BB7" w:rsidP="008C5BB7">
      <w:pPr>
        <w:spacing w:line="276" w:lineRule="auto"/>
        <w:jc w:val="both"/>
        <w:rPr>
          <w:rFonts w:ascii="Arial" w:eastAsia="Arial" w:hAnsi="Arial" w:cs="Arial"/>
          <w:sz w:val="22"/>
          <w:szCs w:val="22"/>
        </w:rPr>
      </w:pPr>
    </w:p>
    <w:p w:rsidR="008C5BB7" w:rsidRDefault="008C5BB7" w:rsidP="008C5BB7">
      <w:pPr>
        <w:spacing w:line="276" w:lineRule="auto"/>
        <w:jc w:val="both"/>
        <w:rPr>
          <w:rFonts w:ascii="Arial" w:eastAsia="Arial" w:hAnsi="Arial" w:cs="Arial"/>
          <w:sz w:val="22"/>
          <w:szCs w:val="22"/>
        </w:rPr>
      </w:pPr>
    </w:p>
    <w:p w:rsidR="00AC26FC" w:rsidRDefault="00AC26FC" w:rsidP="008C5BB7">
      <w:pPr>
        <w:spacing w:line="276" w:lineRule="auto"/>
        <w:jc w:val="both"/>
        <w:rPr>
          <w:rFonts w:ascii="Arial" w:eastAsia="Arial" w:hAnsi="Arial" w:cs="Arial"/>
          <w:sz w:val="22"/>
          <w:szCs w:val="22"/>
        </w:rPr>
      </w:pPr>
    </w:p>
    <w:p w:rsidR="00AC26FC" w:rsidRDefault="00AC26FC" w:rsidP="008C5BB7">
      <w:pPr>
        <w:spacing w:line="276" w:lineRule="auto"/>
        <w:jc w:val="both"/>
        <w:rPr>
          <w:rFonts w:ascii="Arial" w:eastAsia="Arial" w:hAnsi="Arial" w:cs="Arial"/>
          <w:sz w:val="22"/>
          <w:szCs w:val="22"/>
        </w:rPr>
      </w:pPr>
    </w:p>
    <w:p w:rsidR="00AC26FC" w:rsidRDefault="00AC26FC" w:rsidP="008C5BB7">
      <w:pPr>
        <w:spacing w:line="276" w:lineRule="auto"/>
        <w:jc w:val="both"/>
        <w:rPr>
          <w:rFonts w:ascii="Arial" w:eastAsia="Arial" w:hAnsi="Arial" w:cs="Arial"/>
          <w:sz w:val="22"/>
          <w:szCs w:val="22"/>
        </w:rPr>
      </w:pPr>
    </w:p>
    <w:p w:rsidR="00AC26FC" w:rsidRDefault="00AC26FC" w:rsidP="008C5BB7">
      <w:pPr>
        <w:spacing w:line="276" w:lineRule="auto"/>
        <w:jc w:val="both"/>
        <w:rPr>
          <w:rFonts w:ascii="Arial" w:eastAsia="Arial" w:hAnsi="Arial" w:cs="Arial"/>
          <w:sz w:val="22"/>
          <w:szCs w:val="22"/>
        </w:rPr>
      </w:pPr>
    </w:p>
    <w:p w:rsidR="00EA0BB8" w:rsidRDefault="00EA0BB8" w:rsidP="008C5BB7">
      <w:pPr>
        <w:spacing w:line="276" w:lineRule="auto"/>
        <w:jc w:val="both"/>
        <w:rPr>
          <w:rFonts w:ascii="Arial" w:eastAsia="Arial" w:hAnsi="Arial" w:cs="Arial"/>
          <w:sz w:val="22"/>
          <w:szCs w:val="22"/>
        </w:rPr>
      </w:pPr>
    </w:p>
    <w:p w:rsidR="00EA0BB8" w:rsidRDefault="00EA0BB8" w:rsidP="008C5BB7">
      <w:pPr>
        <w:spacing w:line="276" w:lineRule="auto"/>
        <w:jc w:val="both"/>
        <w:rPr>
          <w:rFonts w:ascii="Arial" w:eastAsia="Arial" w:hAnsi="Arial" w:cs="Arial"/>
          <w:sz w:val="22"/>
          <w:szCs w:val="22"/>
        </w:rPr>
      </w:pPr>
    </w:p>
    <w:p w:rsidR="00AC26FC" w:rsidRPr="007659CB" w:rsidRDefault="00AC26FC" w:rsidP="008C5BB7">
      <w:pPr>
        <w:spacing w:line="276" w:lineRule="auto"/>
        <w:jc w:val="both"/>
        <w:rPr>
          <w:rFonts w:ascii="Arial" w:eastAsia="Arial" w:hAnsi="Arial" w:cs="Arial"/>
          <w:sz w:val="22"/>
          <w:szCs w:val="22"/>
        </w:rPr>
      </w:pPr>
    </w:p>
    <w:p w:rsidR="008C5BB7" w:rsidRDefault="008C5BB7" w:rsidP="008C5BB7">
      <w:pPr>
        <w:spacing w:line="276" w:lineRule="auto"/>
        <w:jc w:val="center"/>
        <w:rPr>
          <w:rFonts w:ascii="Arial" w:eastAsia="Arial" w:hAnsi="Arial" w:cs="Arial"/>
          <w:sz w:val="24"/>
          <w:szCs w:val="22"/>
        </w:rPr>
      </w:pPr>
      <w:r w:rsidRPr="007659CB">
        <w:rPr>
          <w:rFonts w:ascii="Arial" w:eastAsia="Arial" w:hAnsi="Arial" w:cs="Arial"/>
          <w:sz w:val="24"/>
          <w:szCs w:val="22"/>
        </w:rPr>
        <w:t>Članak 11.</w:t>
      </w:r>
    </w:p>
    <w:p w:rsidR="008C5BB7" w:rsidRPr="007659CB" w:rsidRDefault="008C5BB7" w:rsidP="008C5BB7">
      <w:pPr>
        <w:spacing w:line="276" w:lineRule="auto"/>
        <w:jc w:val="center"/>
        <w:rPr>
          <w:rFonts w:ascii="Arial" w:eastAsia="Arial" w:hAnsi="Arial" w:cs="Arial"/>
          <w:sz w:val="24"/>
          <w:szCs w:val="22"/>
        </w:rPr>
      </w:pP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se obvezuje radove iz članka 1. ovog Ugovora izvršiti u skladu s Terminskim planom izvođenja radova  i  uvjetima  iz  troškovnika  radova,  na  kvalitetan  način  u  skladu  sa  pozitivnim  zakonskim normama,  stručno i  savjesno  sukladno važećim  tehničkim  propisima,  standardima i  pravilima  struke, uvažavajući mjere zaštite na radu i zaštite gradilišta.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Izvođač   je   dužan   dobaviti   i   </w:t>
      </w:r>
      <w:proofErr w:type="gramStart"/>
      <w:r w:rsidRPr="007659CB">
        <w:rPr>
          <w:rFonts w:ascii="Arial" w:eastAsia="Arial" w:hAnsi="Arial" w:cs="Arial"/>
          <w:sz w:val="24"/>
          <w:szCs w:val="22"/>
        </w:rPr>
        <w:t>ugraditi  kvalitetnu</w:t>
      </w:r>
      <w:proofErr w:type="gramEnd"/>
      <w:r w:rsidRPr="007659CB">
        <w:rPr>
          <w:rFonts w:ascii="Arial" w:eastAsia="Arial" w:hAnsi="Arial" w:cs="Arial"/>
          <w:sz w:val="24"/>
          <w:szCs w:val="22"/>
        </w:rPr>
        <w:t xml:space="preserve">   opremu  i   materijale   koji   odgovaraju  propisanim standardima, a koji su predviđeni troškovnikom.</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Troškovnik radova iz stavka 1. ovog članka čini sastavni dio ovog Ugovora.</w:t>
      </w:r>
    </w:p>
    <w:p w:rsidR="008C5BB7" w:rsidRPr="007659CB" w:rsidRDefault="008C5BB7" w:rsidP="008C5BB7">
      <w:pPr>
        <w:spacing w:line="276" w:lineRule="auto"/>
        <w:jc w:val="both"/>
        <w:rPr>
          <w:rFonts w:ascii="Arial" w:eastAsia="Arial" w:hAnsi="Arial" w:cs="Arial"/>
          <w:sz w:val="24"/>
          <w:szCs w:val="22"/>
        </w:rPr>
      </w:pP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12.</w:t>
      </w:r>
    </w:p>
    <w:p w:rsidR="008C5BB7" w:rsidRPr="007659CB" w:rsidRDefault="008C5BB7" w:rsidP="008C5BB7">
      <w:pPr>
        <w:spacing w:line="276" w:lineRule="auto"/>
        <w:rPr>
          <w:rFonts w:ascii="Arial" w:eastAsia="Arial" w:hAnsi="Arial" w:cs="Arial"/>
          <w:sz w:val="24"/>
          <w:szCs w:val="22"/>
        </w:rPr>
      </w:pPr>
      <w:r w:rsidRPr="007659CB">
        <w:rPr>
          <w:rFonts w:ascii="Arial" w:eastAsia="Arial" w:hAnsi="Arial" w:cs="Arial"/>
          <w:sz w:val="24"/>
          <w:szCs w:val="22"/>
        </w:rPr>
        <w:t>Svaka eventualna šteta koja bi bila prouzrokovana na objektu, prolaznicima ili imovini uslijed izvođenja ugovorenih radova, pada na teret Izvođača koji je dužan istu otkloniti.</w:t>
      </w:r>
    </w:p>
    <w:p w:rsidR="008C5BB7" w:rsidRPr="007659CB" w:rsidRDefault="008C5BB7" w:rsidP="008C5BB7">
      <w:pPr>
        <w:spacing w:line="276" w:lineRule="auto"/>
        <w:rPr>
          <w:rFonts w:ascii="Arial" w:eastAsia="Arial" w:hAnsi="Arial" w:cs="Arial"/>
          <w:sz w:val="24"/>
          <w:szCs w:val="22"/>
        </w:rPr>
      </w:pPr>
    </w:p>
    <w:p w:rsidR="008C5BB7" w:rsidRPr="007659CB" w:rsidRDefault="008C5BB7" w:rsidP="008C5BB7">
      <w:pPr>
        <w:spacing w:line="276" w:lineRule="auto"/>
        <w:jc w:val="center"/>
        <w:rPr>
          <w:rFonts w:ascii="Arial" w:eastAsia="Arial" w:hAnsi="Arial" w:cs="Arial"/>
          <w:sz w:val="24"/>
          <w:szCs w:val="22"/>
        </w:rPr>
      </w:pPr>
      <w:r w:rsidRPr="007659CB">
        <w:rPr>
          <w:rFonts w:ascii="Arial" w:eastAsia="Arial" w:hAnsi="Arial" w:cs="Arial"/>
          <w:sz w:val="24"/>
          <w:szCs w:val="22"/>
        </w:rPr>
        <w:t>Članak 13.</w:t>
      </w:r>
    </w:p>
    <w:p w:rsidR="008C5BB7" w:rsidRPr="007659CB" w:rsidRDefault="008C5BB7" w:rsidP="008C5BB7">
      <w:pPr>
        <w:spacing w:line="276" w:lineRule="auto"/>
        <w:rPr>
          <w:rFonts w:ascii="Arial" w:eastAsia="Arial" w:hAnsi="Arial" w:cs="Arial"/>
          <w:sz w:val="24"/>
          <w:szCs w:val="22"/>
        </w:rPr>
      </w:pPr>
      <w:r w:rsidRPr="007659CB">
        <w:rPr>
          <w:rFonts w:ascii="Arial" w:eastAsia="Arial" w:hAnsi="Arial" w:cs="Arial"/>
          <w:sz w:val="24"/>
          <w:szCs w:val="22"/>
        </w:rPr>
        <w:t>Izvođač nije ovlašten za vrijeme izvođenja radova vršiti izmjene projektno - tehničke dokumentacije.</w:t>
      </w:r>
    </w:p>
    <w:p w:rsidR="008C5BB7" w:rsidRPr="007659CB" w:rsidRDefault="008C5BB7" w:rsidP="008C5BB7">
      <w:pPr>
        <w:spacing w:line="276" w:lineRule="auto"/>
        <w:rPr>
          <w:rFonts w:ascii="Arial" w:eastAsia="Arial" w:hAnsi="Arial" w:cs="Arial"/>
          <w:sz w:val="24"/>
          <w:szCs w:val="22"/>
        </w:rPr>
      </w:pPr>
      <w:r w:rsidRPr="007659CB">
        <w:rPr>
          <w:rFonts w:ascii="Arial" w:eastAsia="Arial" w:hAnsi="Arial" w:cs="Arial"/>
          <w:sz w:val="24"/>
          <w:szCs w:val="22"/>
        </w:rPr>
        <w:t>Ukoliko se utvrdi da su neke izmjene potrebne ili su korisne, može ih se izvršiti samo uz prethodnu pisanu suglasnost Naručitelja i projektanta.</w:t>
      </w:r>
    </w:p>
    <w:p w:rsidR="008C5BB7" w:rsidRPr="007659CB" w:rsidRDefault="008C5BB7" w:rsidP="008C5BB7">
      <w:pPr>
        <w:spacing w:line="360" w:lineRule="auto"/>
        <w:rPr>
          <w:rFonts w:ascii="Arial" w:eastAsia="Arial" w:hAnsi="Arial" w:cs="Arial"/>
          <w:sz w:val="24"/>
          <w:szCs w:val="22"/>
        </w:rPr>
      </w:pP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14.</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se obvezuje da će prilikom izvođenja radova na objektu poduzeti sve mjere zaštite objekata,</w:t>
      </w:r>
      <w:r w:rsidR="001D67AD">
        <w:rPr>
          <w:rFonts w:ascii="Arial" w:eastAsia="Arial" w:hAnsi="Arial" w:cs="Arial"/>
          <w:sz w:val="24"/>
          <w:szCs w:val="22"/>
        </w:rPr>
        <w:t xml:space="preserve"> </w:t>
      </w:r>
      <w:r w:rsidRPr="007659CB">
        <w:rPr>
          <w:rFonts w:ascii="Arial" w:eastAsia="Arial" w:hAnsi="Arial" w:cs="Arial"/>
          <w:sz w:val="24"/>
          <w:szCs w:val="22"/>
        </w:rPr>
        <w:t>radova, opreme i materijala, zaposlenika, prolaznika, prometa i okoliša od šteta koje bi mogle nastati uslijed nestručnog obavljanja radova.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Obveza iz stavka 1. ovog članka podrazumijeva obvezu Izvođača da ugovori osiguranje o čemu je dužan  po  potpisu  ovog  ugovora kao  dokaz dostaviti  zaključenu  policu  osiguranja  od  odgovornosti  iz obavljanja djelatnosti.</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Navedena osiguranja trebaju pokriti štetu na osobama i imovini koja može nastati Naručitelju i njegovim zaposlenicima, podugovaratelju i njegovim zaposlenicima ili trećim osobama za slučaj nesreće sve do dana  uspješno  primopredaje  radova,  a  osigurateljna  pokrića  moraju  biti  na  snazi  od  početka  do završetka radova koji su predmet ove nabave.</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Policu  osiguranja  potrebno  je  produžiti  u  slučaju  produženja  roka  završetka  radova,  a  razmjerno danima pomicanja roka završetka radova.</w:t>
      </w:r>
    </w:p>
    <w:p w:rsidR="008C5BB7"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Odgovornost Izvođača za moguće štete iz stavka 1. ovog članka, prestaje s danom uspješne obavljene primopredaje.</w:t>
      </w:r>
    </w:p>
    <w:p w:rsidR="00AC26FC" w:rsidRDefault="00AC26FC" w:rsidP="008C5BB7">
      <w:pPr>
        <w:spacing w:line="276" w:lineRule="auto"/>
        <w:jc w:val="both"/>
        <w:rPr>
          <w:rFonts w:ascii="Arial" w:eastAsia="Arial" w:hAnsi="Arial" w:cs="Arial"/>
          <w:sz w:val="24"/>
          <w:szCs w:val="22"/>
        </w:rPr>
      </w:pPr>
    </w:p>
    <w:p w:rsidR="00AC26FC" w:rsidRDefault="00AC26FC" w:rsidP="008C5BB7">
      <w:pPr>
        <w:spacing w:line="276" w:lineRule="auto"/>
        <w:jc w:val="both"/>
        <w:rPr>
          <w:rFonts w:ascii="Arial" w:eastAsia="Arial" w:hAnsi="Arial" w:cs="Arial"/>
          <w:sz w:val="24"/>
          <w:szCs w:val="22"/>
        </w:rPr>
      </w:pPr>
    </w:p>
    <w:p w:rsidR="00AC26FC" w:rsidRDefault="00AC26FC" w:rsidP="008C5BB7">
      <w:pPr>
        <w:spacing w:line="276" w:lineRule="auto"/>
        <w:jc w:val="both"/>
        <w:rPr>
          <w:rFonts w:ascii="Arial" w:eastAsia="Arial" w:hAnsi="Arial" w:cs="Arial"/>
          <w:sz w:val="24"/>
          <w:szCs w:val="22"/>
        </w:rPr>
      </w:pPr>
    </w:p>
    <w:p w:rsidR="00EA0BB8" w:rsidRDefault="00EA0BB8" w:rsidP="008C5BB7">
      <w:pPr>
        <w:spacing w:line="276" w:lineRule="auto"/>
        <w:jc w:val="both"/>
        <w:rPr>
          <w:rFonts w:ascii="Arial" w:eastAsia="Arial" w:hAnsi="Arial" w:cs="Arial"/>
          <w:sz w:val="24"/>
          <w:szCs w:val="22"/>
        </w:rPr>
      </w:pPr>
    </w:p>
    <w:p w:rsidR="00EA0BB8" w:rsidRPr="007659CB" w:rsidRDefault="00EA0BB8" w:rsidP="008C5BB7">
      <w:pPr>
        <w:spacing w:line="276" w:lineRule="auto"/>
        <w:jc w:val="both"/>
        <w:rPr>
          <w:rFonts w:ascii="Arial" w:eastAsia="Arial" w:hAnsi="Arial" w:cs="Arial"/>
          <w:sz w:val="24"/>
          <w:szCs w:val="22"/>
        </w:rPr>
      </w:pPr>
    </w:p>
    <w:p w:rsidR="008C5BB7" w:rsidRPr="007659CB" w:rsidRDefault="008C5BB7" w:rsidP="008C5BB7">
      <w:pPr>
        <w:spacing w:line="200" w:lineRule="exact"/>
        <w:rPr>
          <w:rFonts w:ascii="Arial" w:eastAsia="Arial" w:hAnsi="Arial" w:cs="Arial"/>
          <w:sz w:val="22"/>
          <w:szCs w:val="22"/>
        </w:rPr>
      </w:pPr>
    </w:p>
    <w:p w:rsidR="008C5BB7" w:rsidRPr="007659CB" w:rsidRDefault="008C5BB7" w:rsidP="00B04810">
      <w:pPr>
        <w:spacing w:line="360" w:lineRule="auto"/>
        <w:jc w:val="center"/>
        <w:rPr>
          <w:rFonts w:ascii="Arial" w:eastAsia="Arial" w:hAnsi="Arial" w:cs="Arial"/>
          <w:sz w:val="24"/>
          <w:szCs w:val="22"/>
        </w:rPr>
      </w:pPr>
      <w:r w:rsidRPr="007659CB">
        <w:rPr>
          <w:rFonts w:ascii="Arial" w:eastAsia="Arial" w:hAnsi="Arial" w:cs="Arial"/>
          <w:sz w:val="24"/>
          <w:szCs w:val="22"/>
        </w:rPr>
        <w:t>Članak 15.</w:t>
      </w:r>
    </w:p>
    <w:p w:rsidR="008C5BB7" w:rsidRPr="007659CB" w:rsidRDefault="008C5BB7" w:rsidP="008C5BB7">
      <w:pPr>
        <w:spacing w:line="276" w:lineRule="auto"/>
        <w:rPr>
          <w:rFonts w:ascii="Arial" w:eastAsia="Arial" w:hAnsi="Arial" w:cs="Arial"/>
          <w:sz w:val="24"/>
          <w:szCs w:val="22"/>
        </w:rPr>
      </w:pPr>
      <w:r w:rsidRPr="007659CB">
        <w:rPr>
          <w:rFonts w:ascii="Arial" w:eastAsia="Arial" w:hAnsi="Arial" w:cs="Arial"/>
          <w:sz w:val="24"/>
          <w:szCs w:val="22"/>
        </w:rPr>
        <w:t>Izvođač  odgovara  za  nedostatke  građevine  koji  se  tiču  ispunjavanja  zakonom  određenih  bitnih (temeljnih) zahtjeva za građevinu ako se ti nedostaci pokažu za vrijeme od (    ) godina od predaje i primitka radova, sukladno Zakonu o obveznim odnosima i Zakonu o gradnji.</w:t>
      </w:r>
    </w:p>
    <w:p w:rsidR="008C5BB7" w:rsidRPr="007659CB" w:rsidRDefault="008C5BB7" w:rsidP="008C5BB7">
      <w:pPr>
        <w:spacing w:line="360" w:lineRule="auto"/>
        <w:rPr>
          <w:rFonts w:ascii="Arial" w:eastAsia="Arial" w:hAnsi="Arial" w:cs="Arial"/>
          <w:sz w:val="24"/>
          <w:szCs w:val="22"/>
        </w:rPr>
      </w:pPr>
    </w:p>
    <w:p w:rsidR="008C5BB7" w:rsidRPr="00B04810" w:rsidRDefault="008C5BB7" w:rsidP="008C5BB7">
      <w:pPr>
        <w:spacing w:line="360" w:lineRule="auto"/>
        <w:rPr>
          <w:rFonts w:ascii="Arial" w:eastAsia="Arial" w:hAnsi="Arial" w:cs="Arial"/>
          <w:b/>
          <w:sz w:val="24"/>
          <w:szCs w:val="22"/>
        </w:rPr>
      </w:pPr>
      <w:r w:rsidRPr="00B04810">
        <w:rPr>
          <w:rFonts w:ascii="Arial" w:eastAsia="Arial" w:hAnsi="Arial" w:cs="Arial"/>
          <w:b/>
          <w:sz w:val="24"/>
          <w:szCs w:val="22"/>
        </w:rPr>
        <w:t>VI. GRAĐEVINSKI DNEVNIK I GRAĐEVINSKA KNJIGA</w:t>
      </w:r>
    </w:p>
    <w:p w:rsidR="008C5BB7" w:rsidRPr="007659CB" w:rsidRDefault="008C5BB7" w:rsidP="008C5BB7">
      <w:pPr>
        <w:spacing w:line="200" w:lineRule="exact"/>
        <w:rPr>
          <w:rFonts w:ascii="Arial" w:eastAsia="Arial" w:hAnsi="Arial" w:cs="Arial"/>
          <w:sz w:val="22"/>
          <w:szCs w:val="22"/>
        </w:rPr>
      </w:pP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Članak16.</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je dužan za vrijeme izvođenja radova voditi Građevinski dnevnik sukladno Pravilniku o načinu provedbe stručnog nadzora građenja, obrascu, uvjetima i načinu vođenja građevinskog dnevnika te o sadržaju završnog izvješća nadzornog inženjera.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Nadzorni inženjer i Izvođač dužni su, pored ostaloga, svakog dana potpisivati građevinski dnevnik.</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Upisi  u  građevinski  dnevnik  koji  nisu  u  skladu  sa  odredbama  ovog  Ugovora  ne  stvaraju  obveze  za ugovorne strane.</w:t>
      </w:r>
    </w:p>
    <w:p w:rsidR="008C5BB7" w:rsidRPr="007659CB" w:rsidRDefault="008C5BB7" w:rsidP="008C5BB7">
      <w:pPr>
        <w:spacing w:line="360" w:lineRule="auto"/>
        <w:rPr>
          <w:rFonts w:ascii="Arial" w:eastAsia="Arial" w:hAnsi="Arial" w:cs="Arial"/>
          <w:sz w:val="24"/>
          <w:szCs w:val="22"/>
        </w:rPr>
      </w:pP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17.</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Izvođač  je  obvezan  na  gradilištu  ažurno  voditi  Građevinsku  knjigu.  </w:t>
      </w:r>
      <w:proofErr w:type="gramStart"/>
      <w:r w:rsidRPr="007659CB">
        <w:rPr>
          <w:rFonts w:ascii="Arial" w:eastAsia="Arial" w:hAnsi="Arial" w:cs="Arial"/>
          <w:sz w:val="24"/>
          <w:szCs w:val="22"/>
        </w:rPr>
        <w:t>Količine  iz</w:t>
      </w:r>
      <w:proofErr w:type="gramEnd"/>
      <w:r w:rsidRPr="007659CB">
        <w:rPr>
          <w:rFonts w:ascii="Arial" w:eastAsia="Arial" w:hAnsi="Arial" w:cs="Arial"/>
          <w:sz w:val="24"/>
          <w:szCs w:val="22"/>
        </w:rPr>
        <w:t xml:space="preserve">  građevinske  knjige moraju biti istovjetne količinama unesenim u privremenu i okončanu situaciju.</w:t>
      </w:r>
    </w:p>
    <w:p w:rsidR="008C5BB7" w:rsidRPr="007659CB" w:rsidRDefault="008C5BB7" w:rsidP="008C5BB7">
      <w:pPr>
        <w:spacing w:line="360" w:lineRule="auto"/>
        <w:rPr>
          <w:rFonts w:ascii="Arial" w:eastAsia="Arial" w:hAnsi="Arial" w:cs="Arial"/>
          <w:sz w:val="24"/>
          <w:szCs w:val="22"/>
        </w:rPr>
      </w:pPr>
    </w:p>
    <w:p w:rsidR="008C5BB7" w:rsidRPr="00B04810" w:rsidRDefault="008C5BB7" w:rsidP="008C5BB7">
      <w:pPr>
        <w:spacing w:line="360" w:lineRule="auto"/>
        <w:rPr>
          <w:rFonts w:ascii="Arial" w:eastAsia="Arial" w:hAnsi="Arial" w:cs="Arial"/>
          <w:b/>
          <w:sz w:val="24"/>
          <w:szCs w:val="22"/>
        </w:rPr>
      </w:pPr>
      <w:r w:rsidRPr="00B04810">
        <w:rPr>
          <w:rFonts w:ascii="Arial" w:eastAsia="Arial" w:hAnsi="Arial" w:cs="Arial"/>
          <w:b/>
          <w:sz w:val="24"/>
          <w:szCs w:val="22"/>
        </w:rPr>
        <w:t xml:space="preserve">VII. OVLAŠTENI PREDSTAVNICI ZA PRAĆENJE IZVRŠENJA UGOVORA </w:t>
      </w:r>
    </w:p>
    <w:p w:rsidR="008C5BB7" w:rsidRPr="007659CB" w:rsidRDefault="008C5BB7" w:rsidP="008C5BB7">
      <w:pPr>
        <w:spacing w:line="360" w:lineRule="auto"/>
        <w:jc w:val="center"/>
        <w:rPr>
          <w:rFonts w:ascii="Arial" w:eastAsia="Arial" w:hAnsi="Arial" w:cs="Arial"/>
          <w:sz w:val="24"/>
          <w:szCs w:val="22"/>
        </w:rPr>
      </w:pPr>
      <w:r w:rsidRPr="007659CB">
        <w:rPr>
          <w:rFonts w:ascii="Arial" w:eastAsia="Arial" w:hAnsi="Arial" w:cs="Arial"/>
          <w:sz w:val="24"/>
          <w:szCs w:val="22"/>
        </w:rPr>
        <w:t>Članak 18.</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Ovlašteni predstavnici za praćenje izvršenja ugovora, koji će u ime ugovornih strana surađivati </w:t>
      </w:r>
    </w:p>
    <w:p w:rsidR="008C5BB7" w:rsidRPr="007659CB" w:rsidRDefault="008C5BB7" w:rsidP="008C5BB7">
      <w:pPr>
        <w:spacing w:line="276" w:lineRule="auto"/>
        <w:jc w:val="both"/>
        <w:rPr>
          <w:rFonts w:ascii="Arial" w:eastAsia="Arial" w:hAnsi="Arial" w:cs="Arial"/>
          <w:sz w:val="24"/>
          <w:szCs w:val="22"/>
        </w:rPr>
      </w:pP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su: u ime Naručitelja                           </w:t>
      </w:r>
      <w:r>
        <w:rPr>
          <w:rFonts w:ascii="Arial" w:eastAsia="Arial" w:hAnsi="Arial" w:cs="Arial"/>
          <w:sz w:val="24"/>
          <w:szCs w:val="22"/>
        </w:rPr>
        <w:t xml:space="preserve">                          </w:t>
      </w:r>
      <w:r w:rsidRPr="007659CB">
        <w:rPr>
          <w:rFonts w:ascii="Arial" w:eastAsia="Arial" w:hAnsi="Arial" w:cs="Arial"/>
          <w:sz w:val="24"/>
          <w:szCs w:val="22"/>
        </w:rPr>
        <w:t xml:space="preserve">te u ime Izvođača:                        </w:t>
      </w:r>
      <w:proofErr w:type="gramStart"/>
      <w:r w:rsidRPr="007659CB">
        <w:rPr>
          <w:rFonts w:ascii="Arial" w:eastAsia="Arial" w:hAnsi="Arial" w:cs="Arial"/>
          <w:sz w:val="24"/>
          <w:szCs w:val="22"/>
        </w:rPr>
        <w:t xml:space="preserve">  .</w:t>
      </w:r>
      <w:proofErr w:type="gramEnd"/>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se  obvezuje  imenovati  inženjera  gradilišta  u  svojstvu  odgovornih  osoba  vođenja  građenja,odnosno izvođenja pojedinih radova.</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Izvođač se obvezuje poslove izvršenja konkretnih radova povjeriti osobama koje imaju odgovarajuće znanje i stručne sposobnosti za izvođenje radova koji im se povjeravaju.</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Naručitelj  će  na  gradilištu  osigurati  stalni  nadzor  nad  izvođenjem  radova  i  imenovati  jednu  ili  više odgovornih osoba za obavljanje nadzora (nadzorni inženjer).</w:t>
      </w:r>
    </w:p>
    <w:p w:rsidR="008C5BB7" w:rsidRPr="007659CB" w:rsidRDefault="008C5BB7" w:rsidP="008C5BB7">
      <w:pPr>
        <w:spacing w:line="276" w:lineRule="auto"/>
        <w:jc w:val="both"/>
        <w:rPr>
          <w:rFonts w:ascii="Arial" w:eastAsia="Arial" w:hAnsi="Arial" w:cs="Arial"/>
          <w:sz w:val="24"/>
          <w:szCs w:val="22"/>
        </w:rPr>
      </w:pPr>
      <w:r w:rsidRPr="007659CB">
        <w:rPr>
          <w:rFonts w:ascii="Arial" w:eastAsia="Arial" w:hAnsi="Arial" w:cs="Arial"/>
          <w:sz w:val="24"/>
          <w:szCs w:val="22"/>
        </w:rPr>
        <w:t xml:space="preserve">Ovlašteni predstavnik Naručitelja ovlašten je neprestano nadzirati tijek i dinamiku izvođenja radova te stavljati primjedbe i davati upute, </w:t>
      </w:r>
      <w:proofErr w:type="gramStart"/>
      <w:r w:rsidRPr="007659CB">
        <w:rPr>
          <w:rFonts w:ascii="Arial" w:eastAsia="Arial" w:hAnsi="Arial" w:cs="Arial"/>
          <w:sz w:val="24"/>
          <w:szCs w:val="22"/>
        </w:rPr>
        <w:t>a</w:t>
      </w:r>
      <w:proofErr w:type="gramEnd"/>
      <w:r w:rsidRPr="007659CB">
        <w:rPr>
          <w:rFonts w:ascii="Arial" w:eastAsia="Arial" w:hAnsi="Arial" w:cs="Arial"/>
          <w:sz w:val="24"/>
          <w:szCs w:val="22"/>
        </w:rPr>
        <w:t xml:space="preserve"> ima pravo narediti obustavljanje daljnjeg tijeka izvođenja radova i tražiti popravak pojedinih dijelova, ako se radovi izvode protivno pravilima struke, tehničkim propisima ili standardima.</w:t>
      </w:r>
    </w:p>
    <w:p w:rsidR="008C5BB7" w:rsidRPr="007659CB" w:rsidRDefault="008C5BB7" w:rsidP="008C5BB7">
      <w:pPr>
        <w:spacing w:line="360" w:lineRule="auto"/>
        <w:rPr>
          <w:rFonts w:ascii="Arial" w:eastAsia="Arial" w:hAnsi="Arial" w:cs="Arial"/>
          <w:sz w:val="24"/>
          <w:szCs w:val="22"/>
        </w:rPr>
      </w:pPr>
      <w:r w:rsidRPr="007659CB">
        <w:rPr>
          <w:rFonts w:ascii="Arial" w:eastAsia="Arial" w:hAnsi="Arial" w:cs="Arial"/>
          <w:sz w:val="24"/>
          <w:szCs w:val="22"/>
        </w:rPr>
        <w:lastRenderedPageBreak/>
        <w:t>Koordinator  II  zaštite  na  radu  ima  pravo  pristupa  na  gradilište  radi  obavljanja  kontrola  sukladno Pravilniku o zaštiti na radu na privremenim i pokretnim gradilištima.</w:t>
      </w:r>
    </w:p>
    <w:p w:rsidR="008C5BB7" w:rsidRPr="007659CB" w:rsidRDefault="008C5BB7" w:rsidP="008C5BB7">
      <w:pPr>
        <w:spacing w:line="360" w:lineRule="auto"/>
        <w:rPr>
          <w:rFonts w:ascii="Arial" w:eastAsia="Arial" w:hAnsi="Arial" w:cs="Arial"/>
          <w:sz w:val="24"/>
          <w:szCs w:val="22"/>
        </w:rPr>
      </w:pPr>
    </w:p>
    <w:p w:rsidR="008C5BB7" w:rsidRPr="00B04810" w:rsidRDefault="008C5BB7" w:rsidP="008C5BB7">
      <w:pPr>
        <w:spacing w:line="360" w:lineRule="auto"/>
        <w:rPr>
          <w:rFonts w:ascii="Arial" w:eastAsia="Arial" w:hAnsi="Arial" w:cs="Arial"/>
          <w:b/>
          <w:sz w:val="24"/>
          <w:szCs w:val="24"/>
        </w:rPr>
      </w:pPr>
      <w:r w:rsidRPr="00B04810">
        <w:rPr>
          <w:rFonts w:ascii="Arial" w:eastAsia="Arial" w:hAnsi="Arial" w:cs="Arial"/>
          <w:b/>
          <w:sz w:val="24"/>
          <w:szCs w:val="24"/>
        </w:rPr>
        <w:t>VIII. PRIMOPREDAJA IZVRŠENIH RADOVA</w:t>
      </w:r>
    </w:p>
    <w:p w:rsidR="00AC26FC" w:rsidRPr="00403F94" w:rsidRDefault="00AC26FC" w:rsidP="008C5BB7">
      <w:pPr>
        <w:spacing w:line="360" w:lineRule="auto"/>
        <w:rPr>
          <w:rFonts w:ascii="Arial" w:eastAsia="Arial" w:hAnsi="Arial" w:cs="Arial"/>
          <w:sz w:val="24"/>
          <w:szCs w:val="24"/>
        </w:rPr>
      </w:pPr>
    </w:p>
    <w:p w:rsidR="008C5BB7" w:rsidRPr="00403F94" w:rsidRDefault="008C5BB7" w:rsidP="008C5BB7">
      <w:pPr>
        <w:spacing w:line="360" w:lineRule="auto"/>
        <w:jc w:val="center"/>
        <w:rPr>
          <w:rFonts w:ascii="Arial" w:eastAsia="Arial" w:hAnsi="Arial" w:cs="Arial"/>
          <w:sz w:val="24"/>
          <w:szCs w:val="24"/>
        </w:rPr>
      </w:pPr>
      <w:r w:rsidRPr="00403F94">
        <w:rPr>
          <w:rFonts w:ascii="Arial" w:eastAsia="Arial" w:hAnsi="Arial" w:cs="Arial"/>
          <w:sz w:val="24"/>
          <w:szCs w:val="24"/>
        </w:rPr>
        <w:t>Članak</w:t>
      </w:r>
      <w:r>
        <w:rPr>
          <w:rFonts w:ascii="Arial" w:eastAsia="Arial" w:hAnsi="Arial" w:cs="Arial"/>
          <w:sz w:val="24"/>
          <w:szCs w:val="24"/>
        </w:rPr>
        <w:t xml:space="preserve"> </w:t>
      </w:r>
      <w:r w:rsidRPr="00403F94">
        <w:rPr>
          <w:rFonts w:ascii="Arial" w:eastAsia="Arial" w:hAnsi="Arial" w:cs="Arial"/>
          <w:sz w:val="24"/>
          <w:szCs w:val="24"/>
        </w:rPr>
        <w:t>19.</w:t>
      </w:r>
    </w:p>
    <w:p w:rsidR="008C5BB7" w:rsidRPr="00403F94" w:rsidRDefault="008C5BB7" w:rsidP="008C5BB7">
      <w:pPr>
        <w:spacing w:line="276" w:lineRule="auto"/>
        <w:jc w:val="both"/>
        <w:rPr>
          <w:rFonts w:ascii="Arial" w:eastAsia="Arial" w:hAnsi="Arial" w:cs="Arial"/>
          <w:sz w:val="24"/>
          <w:szCs w:val="24"/>
        </w:rPr>
      </w:pPr>
      <w:r w:rsidRPr="00403F94">
        <w:rPr>
          <w:rFonts w:ascii="Arial" w:eastAsia="Arial" w:hAnsi="Arial" w:cs="Arial"/>
          <w:sz w:val="24"/>
          <w:szCs w:val="24"/>
        </w:rPr>
        <w:t>Izvođač je obvezan po završetku svih ugovorenih radova izvršiti upis u građevinski dnevnik te pisanim putem od Naručitelja zatražiti primopredaju radova.</w:t>
      </w:r>
    </w:p>
    <w:p w:rsidR="008C5BB7" w:rsidRPr="00403F94" w:rsidRDefault="008C5BB7" w:rsidP="008C5BB7">
      <w:pPr>
        <w:spacing w:line="276" w:lineRule="auto"/>
        <w:jc w:val="both"/>
        <w:rPr>
          <w:rFonts w:ascii="Arial" w:eastAsia="Arial" w:hAnsi="Arial" w:cs="Arial"/>
          <w:sz w:val="24"/>
          <w:szCs w:val="24"/>
        </w:rPr>
      </w:pPr>
      <w:r w:rsidRPr="00403F94">
        <w:rPr>
          <w:rFonts w:ascii="Arial" w:eastAsia="Arial" w:hAnsi="Arial" w:cs="Arial"/>
          <w:sz w:val="24"/>
          <w:szCs w:val="24"/>
        </w:rPr>
        <w:t>Primopredaji se pristupa u roku od 3 dana po potvrdi glavnog nadzornog inženjera o završetku svih ugovorenih radova, nakon čega će Naručitelj imenovati Povjerenstvo za primopredaju radova. Povjerenstvo iz prethodnog stavka čine predstavnici Naručitelja, Izvođača te nadzorni inženjeri.</w:t>
      </w:r>
    </w:p>
    <w:p w:rsidR="008C5BB7" w:rsidRPr="00403F94" w:rsidRDefault="008C5BB7" w:rsidP="008C5BB7">
      <w:pPr>
        <w:spacing w:line="276" w:lineRule="auto"/>
        <w:jc w:val="both"/>
        <w:rPr>
          <w:rFonts w:ascii="Arial" w:eastAsia="Arial" w:hAnsi="Arial" w:cs="Arial"/>
          <w:sz w:val="24"/>
          <w:szCs w:val="24"/>
        </w:rPr>
      </w:pPr>
      <w:r w:rsidRPr="00403F94">
        <w:rPr>
          <w:rFonts w:ascii="Arial" w:eastAsia="Arial" w:hAnsi="Arial" w:cs="Arial"/>
          <w:sz w:val="24"/>
          <w:szCs w:val="24"/>
        </w:rPr>
        <w:t>Ukoliko  se  u  tijeku  Primopredaje  radova  utvrde  nedostaci  u  kvaliteti  i  količini,  Izvođaču  će  se  dati primjereni rok za otklanjanje istih koji ne produžuje ukupan rok izvođenja radova, a ukoliko istih nema, smatra se da je primopredaja uspješno izvršena, te se može pristupiti okončanom obračunu.</w:t>
      </w:r>
    </w:p>
    <w:p w:rsidR="008C5BB7" w:rsidRPr="00403F94" w:rsidRDefault="008C5BB7" w:rsidP="008C5BB7">
      <w:pPr>
        <w:spacing w:line="276" w:lineRule="auto"/>
        <w:jc w:val="both"/>
        <w:rPr>
          <w:rFonts w:ascii="Arial" w:eastAsia="Arial" w:hAnsi="Arial" w:cs="Arial"/>
          <w:sz w:val="24"/>
          <w:szCs w:val="24"/>
        </w:rPr>
      </w:pPr>
      <w:r w:rsidRPr="00403F94">
        <w:rPr>
          <w:rFonts w:ascii="Arial" w:eastAsia="Arial" w:hAnsi="Arial" w:cs="Arial"/>
          <w:sz w:val="24"/>
          <w:szCs w:val="24"/>
        </w:rPr>
        <w:t>Preuzimanje radova po kvaliteti i količini obavlja se zapisnički, a Zapisnik o primopredaji i okončanom obračunu izrađuje nadzor i potpisuju članovi Povjerenstva.</w:t>
      </w:r>
    </w:p>
    <w:p w:rsidR="008C5BB7" w:rsidRPr="00403F94" w:rsidRDefault="008C5BB7" w:rsidP="008C5BB7">
      <w:pPr>
        <w:spacing w:line="276" w:lineRule="auto"/>
        <w:jc w:val="both"/>
        <w:rPr>
          <w:rFonts w:ascii="Arial" w:eastAsia="Arial" w:hAnsi="Arial" w:cs="Arial"/>
          <w:sz w:val="24"/>
          <w:szCs w:val="24"/>
        </w:rPr>
      </w:pPr>
      <w:r w:rsidRPr="00403F94">
        <w:rPr>
          <w:rFonts w:ascii="Arial" w:eastAsia="Arial" w:hAnsi="Arial" w:cs="Arial"/>
          <w:sz w:val="24"/>
          <w:szCs w:val="24"/>
        </w:rPr>
        <w:t>Izvođač je dužan uz Zapisnik o primopredaji i okončanom obračunu predati Naručitelju sve potrebne dokaze o sukladnosti ugrađenog materijala i opreme te građevinski dnevnik i građevinsku knjigu. Izvođač je dužan sastaviti pisanu izjavu o izvedenim radovima i uvjetima održavanja građevine sa svim propisanim prilozima sukladno zakonskim propisima.</w:t>
      </w:r>
    </w:p>
    <w:p w:rsidR="008C5BB7" w:rsidRPr="00403F94" w:rsidRDefault="008C5BB7" w:rsidP="008C5BB7">
      <w:pPr>
        <w:spacing w:line="276" w:lineRule="auto"/>
        <w:jc w:val="both"/>
        <w:rPr>
          <w:rFonts w:ascii="Arial" w:eastAsia="Arial" w:hAnsi="Arial" w:cs="Arial"/>
          <w:sz w:val="24"/>
          <w:szCs w:val="24"/>
        </w:rPr>
      </w:pPr>
      <w:r w:rsidRPr="00403F94">
        <w:rPr>
          <w:rFonts w:ascii="Arial" w:eastAsia="Arial" w:hAnsi="Arial" w:cs="Arial"/>
          <w:sz w:val="24"/>
          <w:szCs w:val="24"/>
        </w:rPr>
        <w:t xml:space="preserve">Nakon izvršenih radova Izvođač je dužan sa gradilišta ukloniti preostali materijal, opremu i sredstava za rad te privremene objekte. </w:t>
      </w:r>
    </w:p>
    <w:p w:rsidR="008C5BB7" w:rsidRPr="007659CB" w:rsidRDefault="008C5BB7" w:rsidP="008C5BB7">
      <w:pPr>
        <w:spacing w:line="200" w:lineRule="exact"/>
        <w:rPr>
          <w:rFonts w:ascii="Arial" w:eastAsia="Arial" w:hAnsi="Arial" w:cs="Arial"/>
          <w:sz w:val="22"/>
          <w:szCs w:val="22"/>
        </w:rPr>
      </w:pPr>
    </w:p>
    <w:p w:rsidR="008C5BB7" w:rsidRPr="00B04810" w:rsidRDefault="008C5BB7" w:rsidP="008C5BB7">
      <w:pPr>
        <w:spacing w:line="200" w:lineRule="exact"/>
        <w:rPr>
          <w:rFonts w:ascii="Arial" w:eastAsia="Arial" w:hAnsi="Arial" w:cs="Arial"/>
          <w:b/>
          <w:sz w:val="22"/>
          <w:szCs w:val="22"/>
        </w:rPr>
      </w:pPr>
    </w:p>
    <w:p w:rsidR="008C5BB7" w:rsidRPr="00B04810" w:rsidRDefault="008C5BB7" w:rsidP="008C5BB7">
      <w:pPr>
        <w:spacing w:line="360" w:lineRule="auto"/>
        <w:rPr>
          <w:rFonts w:ascii="Arial" w:eastAsia="Arial" w:hAnsi="Arial" w:cs="Arial"/>
          <w:b/>
          <w:sz w:val="24"/>
          <w:szCs w:val="22"/>
        </w:rPr>
      </w:pPr>
      <w:r w:rsidRPr="00B04810">
        <w:rPr>
          <w:rFonts w:ascii="Arial" w:eastAsia="Arial" w:hAnsi="Arial" w:cs="Arial"/>
          <w:b/>
          <w:sz w:val="24"/>
          <w:szCs w:val="22"/>
        </w:rPr>
        <w:t xml:space="preserve">IX. PRIJEVREMENI PRESTANAK UGOVORA I </w:t>
      </w:r>
      <w:proofErr w:type="gramStart"/>
      <w:r w:rsidRPr="00B04810">
        <w:rPr>
          <w:rFonts w:ascii="Arial" w:eastAsia="Arial" w:hAnsi="Arial" w:cs="Arial"/>
          <w:b/>
          <w:sz w:val="24"/>
          <w:szCs w:val="22"/>
        </w:rPr>
        <w:t>UGOVORNA  KAZNA</w:t>
      </w:r>
      <w:proofErr w:type="gramEnd"/>
    </w:p>
    <w:p w:rsidR="008C5BB7" w:rsidRPr="00403F94" w:rsidRDefault="008C5BB7" w:rsidP="008C5BB7">
      <w:pPr>
        <w:spacing w:line="360" w:lineRule="auto"/>
        <w:rPr>
          <w:rFonts w:ascii="Arial" w:eastAsia="Arial" w:hAnsi="Arial" w:cs="Arial"/>
          <w:sz w:val="24"/>
          <w:szCs w:val="22"/>
        </w:rPr>
      </w:pPr>
    </w:p>
    <w:p w:rsidR="008C5BB7" w:rsidRPr="00403F94" w:rsidRDefault="008C5BB7" w:rsidP="008C5BB7">
      <w:pPr>
        <w:spacing w:line="360" w:lineRule="auto"/>
        <w:jc w:val="center"/>
        <w:rPr>
          <w:rFonts w:ascii="Arial" w:eastAsia="Arial" w:hAnsi="Arial" w:cs="Arial"/>
          <w:sz w:val="24"/>
          <w:szCs w:val="22"/>
        </w:rPr>
      </w:pPr>
      <w:r w:rsidRPr="00403F94">
        <w:rPr>
          <w:rFonts w:ascii="Arial" w:eastAsia="Arial" w:hAnsi="Arial" w:cs="Arial"/>
          <w:sz w:val="24"/>
          <w:szCs w:val="22"/>
        </w:rPr>
        <w:t>Članak 20.</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U slučaju raskida ovog Ugovora, bilo sporazumno ili izazvano višom silom, ugovorene strane će putem sporazumno izabranog povjerenstva utvrditi stupanj gotovosti radova i njihovu vrijednost.</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U  slučaju navedenom  u prethodnom  stavku ovog  članka, Izvođač  ima  pravo  tražiti  naplatu samo  za izvršene radove.</w:t>
      </w:r>
    </w:p>
    <w:p w:rsidR="008C5BB7" w:rsidRDefault="008C5BB7" w:rsidP="008C5BB7">
      <w:pPr>
        <w:spacing w:line="276" w:lineRule="auto"/>
        <w:rPr>
          <w:rFonts w:ascii="Arial" w:eastAsia="Arial" w:hAnsi="Arial" w:cs="Arial"/>
          <w:sz w:val="24"/>
          <w:szCs w:val="22"/>
        </w:rPr>
      </w:pPr>
    </w:p>
    <w:p w:rsidR="00B04810" w:rsidRDefault="00B04810" w:rsidP="008C5BB7">
      <w:pPr>
        <w:spacing w:line="276" w:lineRule="auto"/>
        <w:rPr>
          <w:rFonts w:ascii="Arial" w:eastAsia="Arial" w:hAnsi="Arial" w:cs="Arial"/>
          <w:sz w:val="24"/>
          <w:szCs w:val="22"/>
        </w:rPr>
      </w:pPr>
    </w:p>
    <w:p w:rsidR="00B04810" w:rsidRDefault="00B04810" w:rsidP="008C5BB7">
      <w:pPr>
        <w:spacing w:line="276" w:lineRule="auto"/>
        <w:rPr>
          <w:rFonts w:ascii="Arial" w:eastAsia="Arial" w:hAnsi="Arial" w:cs="Arial"/>
          <w:sz w:val="24"/>
          <w:szCs w:val="22"/>
        </w:rPr>
      </w:pPr>
    </w:p>
    <w:p w:rsidR="00EA0BB8" w:rsidRDefault="00EA0BB8" w:rsidP="008C5BB7">
      <w:pPr>
        <w:spacing w:line="276" w:lineRule="auto"/>
        <w:rPr>
          <w:rFonts w:ascii="Arial" w:eastAsia="Arial" w:hAnsi="Arial" w:cs="Arial"/>
          <w:sz w:val="24"/>
          <w:szCs w:val="22"/>
        </w:rPr>
      </w:pPr>
    </w:p>
    <w:p w:rsidR="00EA0BB8" w:rsidRPr="00403F94" w:rsidRDefault="00EA0BB8" w:rsidP="008C5BB7">
      <w:pPr>
        <w:spacing w:line="276" w:lineRule="auto"/>
        <w:rPr>
          <w:rFonts w:ascii="Arial" w:eastAsia="Arial" w:hAnsi="Arial" w:cs="Arial"/>
          <w:sz w:val="24"/>
          <w:szCs w:val="22"/>
        </w:rPr>
      </w:pPr>
    </w:p>
    <w:p w:rsidR="008C5BB7" w:rsidRPr="00403F94" w:rsidRDefault="008C5BB7" w:rsidP="008C5BB7">
      <w:pPr>
        <w:spacing w:line="276" w:lineRule="auto"/>
        <w:jc w:val="center"/>
        <w:rPr>
          <w:rFonts w:ascii="Arial" w:eastAsia="Arial" w:hAnsi="Arial" w:cs="Arial"/>
          <w:sz w:val="24"/>
          <w:szCs w:val="22"/>
        </w:rPr>
      </w:pPr>
      <w:proofErr w:type="gramStart"/>
      <w:r w:rsidRPr="00403F94">
        <w:rPr>
          <w:rFonts w:ascii="Arial" w:eastAsia="Arial" w:hAnsi="Arial" w:cs="Arial"/>
          <w:sz w:val="24"/>
          <w:szCs w:val="22"/>
        </w:rPr>
        <w:lastRenderedPageBreak/>
        <w:t>Članak  21</w:t>
      </w:r>
      <w:proofErr w:type="gramEnd"/>
      <w:r w:rsidRPr="00403F94">
        <w:rPr>
          <w:rFonts w:ascii="Arial" w:eastAsia="Arial" w:hAnsi="Arial" w:cs="Arial"/>
          <w:sz w:val="24"/>
          <w:szCs w:val="22"/>
        </w:rPr>
        <w:t>.</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Ukoliko  Izvođač  prekorači  rok  za  izvršenje  radova  iz  članka  6.  ovog  Ugovora,  a  prekoračenje  nije uzrokovano  okolnostima  iz  članka  7.  ovog  Ugovora,  Naručitelj  ima  pravo  naplatiti  od  Izvođača ugovorenu  kaznu  koja  se  određuje  na  način  da  se  za  svaki  dan  od  dana  prekoračenja  ugovorenog roka, odnosno zakašnjenja obračuna iznos od 2 ‰ do najviše 5 % ugovorene vrijednosti radova. Ugovorna kazna naplatit će se prijebojem s privremenom/okončanom situacijom ili naplatom jamstva za uredno ispunjenje iz članka 8. stavak 8. c) ovog Ugovora.</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 xml:space="preserve">Ugovorna kazna neće osloboditi Izvođača obveze da dovrši radove ili bilo koje druge obveze, zadatke ili odgovornosti koje ima prema Ugovoru o javnoj </w:t>
      </w:r>
      <w:proofErr w:type="gramStart"/>
      <w:r w:rsidRPr="00403F94">
        <w:rPr>
          <w:rFonts w:ascii="Arial" w:eastAsia="Arial" w:hAnsi="Arial" w:cs="Arial"/>
          <w:sz w:val="24"/>
          <w:szCs w:val="22"/>
        </w:rPr>
        <w:t>nabavi  radova</w:t>
      </w:r>
      <w:proofErr w:type="gramEnd"/>
      <w:r w:rsidRPr="00403F94">
        <w:rPr>
          <w:rFonts w:ascii="Arial" w:eastAsia="Arial" w:hAnsi="Arial" w:cs="Arial"/>
          <w:sz w:val="24"/>
          <w:szCs w:val="22"/>
        </w:rPr>
        <w:t xml:space="preserve"> i Dokumentaciji o nabavi.</w:t>
      </w:r>
    </w:p>
    <w:p w:rsidR="008C5BB7" w:rsidRPr="00403F94" w:rsidRDefault="008C5BB7" w:rsidP="008C5BB7">
      <w:pPr>
        <w:spacing w:line="360" w:lineRule="auto"/>
        <w:rPr>
          <w:rFonts w:ascii="Arial" w:eastAsia="Arial" w:hAnsi="Arial" w:cs="Arial"/>
          <w:sz w:val="24"/>
          <w:szCs w:val="22"/>
        </w:rPr>
      </w:pPr>
    </w:p>
    <w:p w:rsidR="008C5BB7" w:rsidRPr="00403F94" w:rsidRDefault="008C5BB7" w:rsidP="008C5BB7">
      <w:pPr>
        <w:spacing w:line="360" w:lineRule="auto"/>
        <w:jc w:val="center"/>
        <w:rPr>
          <w:rFonts w:ascii="Arial" w:eastAsia="Arial" w:hAnsi="Arial" w:cs="Arial"/>
          <w:sz w:val="24"/>
          <w:szCs w:val="22"/>
        </w:rPr>
      </w:pPr>
      <w:r w:rsidRPr="00403F94">
        <w:rPr>
          <w:rFonts w:ascii="Arial" w:eastAsia="Arial" w:hAnsi="Arial" w:cs="Arial"/>
          <w:sz w:val="24"/>
          <w:szCs w:val="22"/>
        </w:rPr>
        <w:t>Članak 22.</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Ugovorne strane suglasno utvrđuju da Naručitelj ima pravo na jednostrani otkaz ovog Ugovora ukoliko Izvođač rok izvršenja radova prekorači za više od 15 (petnaest) dana.</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Prije jednostranog otkaza ovog Ugovora Naručitelj je obvezan pisanim putem, preporučenom poštom, upozoriti Izvođača o namjeri jednostranog otkaza, te isto obrazložiti.</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Jednostrani otkaz ovog Ugovora Naručitelj može izjaviti Izvođaču pisanim putem nakon isteka roka od 7 (sedam) dana od dana dostave upozorenja Izvođaču.</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U slučaju iz stavka 1. ovoga članka Izvođač je u obvezi snositi troškove produženog trajanja nadzora, ako do prekoračenja ugovorenog roka izgradnje dođe njegovom krivnjom.</w:t>
      </w:r>
    </w:p>
    <w:p w:rsidR="008C5BB7" w:rsidRPr="00403F94" w:rsidRDefault="008C5BB7" w:rsidP="008C5BB7">
      <w:pPr>
        <w:spacing w:line="360" w:lineRule="auto"/>
        <w:rPr>
          <w:rFonts w:ascii="Arial" w:eastAsia="Arial" w:hAnsi="Arial" w:cs="Arial"/>
          <w:sz w:val="24"/>
          <w:szCs w:val="22"/>
        </w:rPr>
      </w:pPr>
    </w:p>
    <w:p w:rsidR="008C5BB7" w:rsidRPr="00B04810" w:rsidRDefault="008C5BB7" w:rsidP="008C5BB7">
      <w:pPr>
        <w:spacing w:line="360" w:lineRule="auto"/>
        <w:rPr>
          <w:rFonts w:ascii="Arial" w:eastAsia="Arial" w:hAnsi="Arial" w:cs="Arial"/>
          <w:b/>
          <w:sz w:val="24"/>
          <w:szCs w:val="22"/>
        </w:rPr>
      </w:pPr>
      <w:r w:rsidRPr="00B04810">
        <w:rPr>
          <w:rFonts w:ascii="Arial" w:eastAsia="Arial" w:hAnsi="Arial" w:cs="Arial"/>
          <w:b/>
          <w:sz w:val="24"/>
          <w:szCs w:val="22"/>
        </w:rPr>
        <w:t>X.ZAVRŠNE ODREDBE</w:t>
      </w:r>
    </w:p>
    <w:p w:rsidR="008C5BB7" w:rsidRPr="00403F94" w:rsidRDefault="008C5BB7" w:rsidP="008C5BB7">
      <w:pPr>
        <w:spacing w:line="360" w:lineRule="auto"/>
        <w:jc w:val="center"/>
        <w:rPr>
          <w:rFonts w:ascii="Arial" w:eastAsia="Arial" w:hAnsi="Arial" w:cs="Arial"/>
          <w:sz w:val="24"/>
          <w:szCs w:val="22"/>
        </w:rPr>
      </w:pPr>
      <w:r w:rsidRPr="00403F94">
        <w:rPr>
          <w:rFonts w:ascii="Arial" w:eastAsia="Arial" w:hAnsi="Arial" w:cs="Arial"/>
          <w:sz w:val="24"/>
          <w:szCs w:val="22"/>
        </w:rPr>
        <w:t>Članak 23.</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w:t>
      </w:r>
    </w:p>
    <w:p w:rsidR="008C5BB7" w:rsidRPr="007659CB" w:rsidRDefault="008C5BB7" w:rsidP="008C5BB7">
      <w:pPr>
        <w:spacing w:line="276" w:lineRule="auto"/>
        <w:rPr>
          <w:rFonts w:ascii="Arial" w:eastAsia="Arial" w:hAnsi="Arial" w:cs="Arial"/>
          <w:sz w:val="22"/>
          <w:szCs w:val="22"/>
        </w:rPr>
      </w:pPr>
    </w:p>
    <w:p w:rsidR="008C5BB7" w:rsidRPr="00403F94" w:rsidRDefault="008C5BB7" w:rsidP="00B04810">
      <w:pPr>
        <w:spacing w:line="360" w:lineRule="auto"/>
        <w:jc w:val="center"/>
        <w:rPr>
          <w:rFonts w:ascii="Arial" w:eastAsia="Arial" w:hAnsi="Arial" w:cs="Arial"/>
          <w:sz w:val="24"/>
          <w:szCs w:val="22"/>
        </w:rPr>
      </w:pPr>
      <w:r w:rsidRPr="00403F94">
        <w:rPr>
          <w:rFonts w:ascii="Arial" w:eastAsia="Arial" w:hAnsi="Arial" w:cs="Arial"/>
          <w:sz w:val="24"/>
          <w:szCs w:val="22"/>
        </w:rPr>
        <w:t>Članak 24.</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prethodno izrađenu od strane Izvođača u kojoj moraju biti razvidne stavke troška materijala te troška ugradnje.</w:t>
      </w:r>
    </w:p>
    <w:p w:rsidR="008C5BB7" w:rsidRPr="00403F94" w:rsidRDefault="008C5BB7" w:rsidP="008C5BB7">
      <w:pPr>
        <w:spacing w:line="276" w:lineRule="auto"/>
        <w:jc w:val="both"/>
        <w:rPr>
          <w:rFonts w:ascii="Arial" w:eastAsia="Arial" w:hAnsi="Arial" w:cs="Arial"/>
          <w:sz w:val="24"/>
          <w:szCs w:val="22"/>
        </w:rPr>
      </w:pPr>
      <w:r w:rsidRPr="00403F94">
        <w:rPr>
          <w:rFonts w:ascii="Arial" w:eastAsia="Arial" w:hAnsi="Arial" w:cs="Arial"/>
          <w:sz w:val="24"/>
          <w:szCs w:val="22"/>
        </w:rPr>
        <w:t>Izmijenjeni ili povećani radovi regulirati će se dodatkom ugovora uz prethodno pribavljenu suglasnost nadzornog inženjera i ovlaštenog predstavnika Naručitelja.</w:t>
      </w:r>
    </w:p>
    <w:p w:rsidR="008C5BB7" w:rsidRPr="00403F94" w:rsidRDefault="008C5BB7" w:rsidP="008C5BB7">
      <w:pPr>
        <w:spacing w:line="276" w:lineRule="auto"/>
        <w:rPr>
          <w:rFonts w:ascii="Arial" w:eastAsia="Arial" w:hAnsi="Arial" w:cs="Arial"/>
          <w:sz w:val="24"/>
          <w:szCs w:val="22"/>
        </w:rPr>
      </w:pPr>
    </w:p>
    <w:p w:rsidR="008C5BB7" w:rsidRPr="00403F94" w:rsidRDefault="008C5BB7" w:rsidP="008C5BB7">
      <w:pPr>
        <w:spacing w:line="276" w:lineRule="auto"/>
        <w:jc w:val="center"/>
        <w:rPr>
          <w:rFonts w:ascii="Arial" w:eastAsia="Arial" w:hAnsi="Arial" w:cs="Arial"/>
          <w:sz w:val="24"/>
          <w:szCs w:val="22"/>
        </w:rPr>
      </w:pPr>
      <w:r w:rsidRPr="00403F94">
        <w:rPr>
          <w:rFonts w:ascii="Arial" w:eastAsia="Arial" w:hAnsi="Arial" w:cs="Arial"/>
          <w:sz w:val="24"/>
          <w:szCs w:val="22"/>
        </w:rPr>
        <w:lastRenderedPageBreak/>
        <w:t>Članak 25.</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Za sve što ovim ugovorom nije posebno predviđeno primjenjivat će se odgovarajuće  odredbe Zakona o  gradnji,  Zakona  o  građevnim  proizvodima,  Zakona  o  arhitektonskim  i  inženjerskim  poslovima  i djelatnostima u prostornom uređenju i gradnji, Zakona o obveznim odnosima, Zakona o zaštiti na radu, Posebnih uzanci o građenju  u dijelu u kojem  nisu u suprotnosti sa načelima i odredbama Zakona o javnoj nabavi, te ostalih pozitivnih propisa koji reguliraju materiju građenja.</w:t>
      </w:r>
    </w:p>
    <w:p w:rsidR="008C5BB7" w:rsidRDefault="008C5BB7" w:rsidP="008C5BB7">
      <w:pPr>
        <w:spacing w:line="360" w:lineRule="auto"/>
        <w:rPr>
          <w:rFonts w:ascii="Arial" w:eastAsia="Arial" w:hAnsi="Arial" w:cs="Arial"/>
          <w:sz w:val="24"/>
          <w:szCs w:val="22"/>
        </w:rPr>
      </w:pPr>
    </w:p>
    <w:p w:rsidR="008C5BB7" w:rsidRPr="00403F94" w:rsidRDefault="008C5BB7" w:rsidP="008C5BB7">
      <w:pPr>
        <w:spacing w:line="360" w:lineRule="auto"/>
        <w:rPr>
          <w:rFonts w:ascii="Arial" w:eastAsia="Arial" w:hAnsi="Arial" w:cs="Arial"/>
          <w:sz w:val="24"/>
          <w:szCs w:val="22"/>
        </w:rPr>
      </w:pPr>
    </w:p>
    <w:p w:rsidR="008C5BB7" w:rsidRPr="00403F94" w:rsidRDefault="008C5BB7" w:rsidP="008C5BB7">
      <w:pPr>
        <w:spacing w:line="360" w:lineRule="auto"/>
        <w:jc w:val="center"/>
        <w:rPr>
          <w:rFonts w:ascii="Arial" w:eastAsia="Arial" w:hAnsi="Arial" w:cs="Arial"/>
          <w:sz w:val="24"/>
          <w:szCs w:val="22"/>
        </w:rPr>
      </w:pPr>
      <w:r w:rsidRPr="00403F94">
        <w:rPr>
          <w:rFonts w:ascii="Arial" w:eastAsia="Arial" w:hAnsi="Arial" w:cs="Arial"/>
          <w:sz w:val="24"/>
          <w:szCs w:val="22"/>
        </w:rPr>
        <w:t>Članak 26.</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Ugovorne strane su suglasne da će sve sporove u vezi s provedbom ovog Ugovora nastojati rješavati sporazumno, a u protivnom ugovaraju rješavanje spora putem stvarno nadležnog suda u Zlatar.</w:t>
      </w:r>
    </w:p>
    <w:p w:rsidR="008C5BB7" w:rsidRPr="00403F94" w:rsidRDefault="008C5BB7" w:rsidP="008C5BB7">
      <w:pPr>
        <w:spacing w:line="276" w:lineRule="auto"/>
        <w:jc w:val="center"/>
        <w:rPr>
          <w:rFonts w:ascii="Arial" w:eastAsia="Arial" w:hAnsi="Arial" w:cs="Arial"/>
          <w:sz w:val="24"/>
          <w:szCs w:val="22"/>
        </w:rPr>
      </w:pPr>
      <w:proofErr w:type="gramStart"/>
      <w:r w:rsidRPr="00403F94">
        <w:rPr>
          <w:rFonts w:ascii="Arial" w:eastAsia="Arial" w:hAnsi="Arial" w:cs="Arial"/>
          <w:sz w:val="24"/>
          <w:szCs w:val="22"/>
        </w:rPr>
        <w:t>Članak  27</w:t>
      </w:r>
      <w:proofErr w:type="gramEnd"/>
      <w:r w:rsidRPr="00403F94">
        <w:rPr>
          <w:rFonts w:ascii="Arial" w:eastAsia="Arial" w:hAnsi="Arial" w:cs="Arial"/>
          <w:sz w:val="24"/>
          <w:szCs w:val="22"/>
        </w:rPr>
        <w:t>.</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Ovaj Ugovor stupa na snagu danom potpisa osoba ovlaštenih za zastupanje Naručitelja i Izvođača.</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Izmjene  i  dopune  ovog  Ugovora  i  njegovih  dodataka  važeće  su  samo  ako  su  sačinjene     u  pisanom obliku, te potpisane i ovjerene od obiju strana.</w:t>
      </w:r>
    </w:p>
    <w:p w:rsidR="008C5BB7" w:rsidRPr="00403F94" w:rsidRDefault="008C5BB7" w:rsidP="008C5BB7">
      <w:pPr>
        <w:spacing w:line="276" w:lineRule="auto"/>
        <w:rPr>
          <w:rFonts w:ascii="Arial" w:eastAsia="Arial" w:hAnsi="Arial" w:cs="Arial"/>
          <w:sz w:val="24"/>
          <w:szCs w:val="22"/>
        </w:rPr>
      </w:pP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 xml:space="preserve">                                                              Članak 28.</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U znak prihvaćanja prava i obveza iz ovog Ugovora ugovorne strane istog potpisuju.</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 xml:space="preserve">   </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 xml:space="preserve">                                                                Članak 29.</w:t>
      </w:r>
    </w:p>
    <w:p w:rsidR="008C5BB7" w:rsidRPr="00403F94" w:rsidRDefault="008C5BB7" w:rsidP="008C5BB7">
      <w:pPr>
        <w:spacing w:line="276" w:lineRule="auto"/>
        <w:rPr>
          <w:rFonts w:ascii="Arial" w:eastAsia="Arial" w:hAnsi="Arial" w:cs="Arial"/>
          <w:sz w:val="24"/>
          <w:szCs w:val="22"/>
        </w:rPr>
      </w:pPr>
      <w:r w:rsidRPr="00403F94">
        <w:rPr>
          <w:rFonts w:ascii="Arial" w:eastAsia="Arial" w:hAnsi="Arial" w:cs="Arial"/>
          <w:sz w:val="24"/>
          <w:szCs w:val="22"/>
        </w:rPr>
        <w:t>Ovaj  Ugovor  je  sastavljen  u  4  (četiri)  istovjetna  izvorna  primjerka,  od  kojih  po  2  (dva) zadržava Naručitelj i 2 (dva) zadržava Izvođač.</w:t>
      </w:r>
    </w:p>
    <w:p w:rsidR="008C5BB7" w:rsidRPr="00403F94" w:rsidRDefault="008C5BB7" w:rsidP="008C5BB7">
      <w:pPr>
        <w:spacing w:line="360" w:lineRule="auto"/>
        <w:rPr>
          <w:rFonts w:ascii="Arial" w:eastAsia="Arial" w:hAnsi="Arial" w:cs="Arial"/>
          <w:sz w:val="24"/>
          <w:szCs w:val="22"/>
        </w:rPr>
      </w:pPr>
    </w:p>
    <w:p w:rsidR="008C5BB7" w:rsidRPr="00403F94" w:rsidRDefault="008C5BB7" w:rsidP="008C5BB7">
      <w:pPr>
        <w:spacing w:line="360" w:lineRule="auto"/>
        <w:rPr>
          <w:rFonts w:ascii="Arial" w:eastAsia="Arial" w:hAnsi="Arial" w:cs="Arial"/>
          <w:sz w:val="24"/>
          <w:szCs w:val="22"/>
        </w:rPr>
      </w:pPr>
    </w:p>
    <w:p w:rsidR="008C5BB7" w:rsidRPr="004F2036" w:rsidRDefault="00B15414" w:rsidP="008C5BB7">
      <w:pPr>
        <w:spacing w:line="240" w:lineRule="exact"/>
        <w:ind w:left="384"/>
        <w:rPr>
          <w:rFonts w:ascii="Arial" w:eastAsia="Arial" w:hAnsi="Arial" w:cs="Arial"/>
          <w:sz w:val="24"/>
          <w:szCs w:val="24"/>
          <w:lang w:val="hr-HR"/>
        </w:rPr>
      </w:pPr>
      <w:r>
        <w:rPr>
          <w:rFonts w:ascii="Arial" w:hAnsi="Arial" w:cs="Arial"/>
          <w:noProof/>
          <w:sz w:val="24"/>
          <w:szCs w:val="24"/>
          <w:lang w:val="hr-HR"/>
        </w:rPr>
        <mc:AlternateContent>
          <mc:Choice Requires="wpg">
            <w:drawing>
              <wp:anchor distT="4294967295" distB="4294967295" distL="114300" distR="114300" simplePos="0" relativeHeight="251664384" behindDoc="1" locked="0" layoutInCell="1" allowOverlap="1">
                <wp:simplePos x="0" y="0"/>
                <wp:positionH relativeFrom="page">
                  <wp:posOffset>828040</wp:posOffset>
                </wp:positionH>
                <wp:positionV relativeFrom="paragraph">
                  <wp:posOffset>955674</wp:posOffset>
                </wp:positionV>
                <wp:extent cx="2176145" cy="0"/>
                <wp:effectExtent l="0" t="0" r="0" b="0"/>
                <wp:wrapNone/>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0"/>
                          <a:chOff x="1304" y="1505"/>
                          <a:chExt cx="3427" cy="0"/>
                        </a:xfrm>
                      </wpg:grpSpPr>
                      <wps:wsp>
                        <wps:cNvPr id="11" name="Freeform 187"/>
                        <wps:cNvSpPr>
                          <a:spLocks/>
                        </wps:cNvSpPr>
                        <wps:spPr bwMode="auto">
                          <a:xfrm>
                            <a:off x="1304" y="1505"/>
                            <a:ext cx="3427" cy="0"/>
                          </a:xfrm>
                          <a:custGeom>
                            <a:avLst/>
                            <a:gdLst>
                              <a:gd name="T0" fmla="+- 0 1304 1304"/>
                              <a:gd name="T1" fmla="*/ T0 w 3427"/>
                              <a:gd name="T2" fmla="+- 0 4731 1304"/>
                              <a:gd name="T3" fmla="*/ T2 w 3427"/>
                            </a:gdLst>
                            <a:ahLst/>
                            <a:cxnLst>
                              <a:cxn ang="0">
                                <a:pos x="T1" y="0"/>
                              </a:cxn>
                              <a:cxn ang="0">
                                <a:pos x="T3" y="0"/>
                              </a:cxn>
                            </a:cxnLst>
                            <a:rect l="0" t="0" r="r" b="b"/>
                            <a:pathLst>
                              <a:path w="3427">
                                <a:moveTo>
                                  <a:pt x="0" y="0"/>
                                </a:moveTo>
                                <a:lnTo>
                                  <a:pt x="3427"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06A6C" id="Grupa 10" o:spid="_x0000_s1026" style="position:absolute;margin-left:65.2pt;margin-top:75.25pt;width:171.35pt;height:0;z-index:-251652096;mso-wrap-distance-top:-3e-5mm;mso-wrap-distance-bottom:-3e-5mm;mso-position-horizontal-relative:page" coordorigin="1304,1505" coordsize="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">
                <v:shape id="Freeform 187" o:spid="_x0000_s1027" style="position:absolute;left:1304;top:1505;width:3427;height:0;visibility:visible;mso-wrap-style:square;v-text-anchor:top" coordsize="3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" path="m,l3427,e" filled="f" strokeweight=".34664mm">
                  <v:path arrowok="t" o:connecttype="custom" o:connectlocs="0,0;3427,0" o:connectangles="0,0"/>
                </v:shape>
                <w10:wrap anchorx="page"/>
              </v:group>
            </w:pict>
          </mc:Fallback>
        </mc:AlternateContent>
      </w:r>
      <w:r>
        <w:rPr>
          <w:rFonts w:ascii="Arial" w:hAnsi="Arial" w:cs="Arial"/>
          <w:noProof/>
          <w:sz w:val="24"/>
          <w:szCs w:val="24"/>
          <w:lang w:val="hr-HR"/>
        </w:rPr>
        <mc:AlternateContent>
          <mc:Choice Requires="wpg">
            <w:drawing>
              <wp:anchor distT="4294967295" distB="4294967295" distL="114300" distR="114300" simplePos="0" relativeHeight="251665408" behindDoc="1" locked="0" layoutInCell="1" allowOverlap="1">
                <wp:simplePos x="0" y="0"/>
                <wp:positionH relativeFrom="page">
                  <wp:posOffset>4305935</wp:posOffset>
                </wp:positionH>
                <wp:positionV relativeFrom="paragraph">
                  <wp:posOffset>955674</wp:posOffset>
                </wp:positionV>
                <wp:extent cx="2254250" cy="0"/>
                <wp:effectExtent l="0" t="0" r="0" b="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0"/>
                          <a:chOff x="6781" y="1505"/>
                          <a:chExt cx="3550" cy="0"/>
                        </a:xfrm>
                      </wpg:grpSpPr>
                      <wps:wsp>
                        <wps:cNvPr id="9" name="Freeform 189"/>
                        <wps:cNvSpPr>
                          <a:spLocks/>
                        </wps:cNvSpPr>
                        <wps:spPr bwMode="auto">
                          <a:xfrm>
                            <a:off x="6781" y="1505"/>
                            <a:ext cx="3550" cy="0"/>
                          </a:xfrm>
                          <a:custGeom>
                            <a:avLst/>
                            <a:gdLst>
                              <a:gd name="T0" fmla="+- 0 6781 6781"/>
                              <a:gd name="T1" fmla="*/ T0 w 3550"/>
                              <a:gd name="T2" fmla="+- 0 10331 6781"/>
                              <a:gd name="T3" fmla="*/ T2 w 3550"/>
                            </a:gdLst>
                            <a:ahLst/>
                            <a:cxnLst>
                              <a:cxn ang="0">
                                <a:pos x="T1" y="0"/>
                              </a:cxn>
                              <a:cxn ang="0">
                                <a:pos x="T3" y="0"/>
                              </a:cxn>
                            </a:cxnLst>
                            <a:rect l="0" t="0" r="r" b="b"/>
                            <a:pathLst>
                              <a:path w="3550">
                                <a:moveTo>
                                  <a:pt x="0" y="0"/>
                                </a:moveTo>
                                <a:lnTo>
                                  <a:pt x="3550"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73EF6" id="Grupa 8" o:spid="_x0000_s1026" style="position:absolute;margin-left:339.05pt;margin-top:75.25pt;width:177.5pt;height:0;z-index:-251651072;mso-wrap-distance-top:-3e-5mm;mso-wrap-distance-bottom:-3e-5mm;mso-position-horizontal-relative:page" coordorigin="6781,1505" coordsize="3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">
                <v:shape id="Freeform 189" o:spid="_x0000_s1027" style="position:absolute;left:6781;top:1505;width:3550;height:0;visibility:visible;mso-wrap-style:square;v-text-anchor:top" coordsize="3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" path="m,l3550,e" filled="f" strokeweight=".34664mm">
                  <v:path arrowok="t" o:connecttype="custom" o:connectlocs="0,0;3550,0" o:connectangles="0,0"/>
                </v:shape>
                <w10:wrap anchorx="page"/>
              </v:group>
            </w:pict>
          </mc:Fallback>
        </mc:AlternateContent>
      </w:r>
      <w:r w:rsidR="008C5BB7" w:rsidRPr="004F2036">
        <w:rPr>
          <w:rFonts w:ascii="Arial" w:eastAsia="Arial" w:hAnsi="Arial" w:cs="Arial"/>
          <w:position w:val="-1"/>
          <w:sz w:val="24"/>
          <w:szCs w:val="24"/>
          <w:lang w:val="hr-HR"/>
        </w:rPr>
        <w:t xml:space="preserve">Za </w:t>
      </w:r>
      <w:r w:rsidR="008C5BB7" w:rsidRPr="004F2036">
        <w:rPr>
          <w:rFonts w:ascii="Arial" w:eastAsia="Arial" w:hAnsi="Arial" w:cs="Arial"/>
          <w:b/>
          <w:position w:val="-1"/>
          <w:sz w:val="24"/>
          <w:szCs w:val="24"/>
          <w:lang w:val="hr-HR"/>
        </w:rPr>
        <w:t xml:space="preserve">IZVOĐAČA                                                                  </w:t>
      </w:r>
      <w:r w:rsidR="008C5BB7" w:rsidRPr="004F2036">
        <w:rPr>
          <w:rFonts w:ascii="Arial" w:eastAsia="Arial" w:hAnsi="Arial" w:cs="Arial"/>
          <w:position w:val="-1"/>
          <w:sz w:val="24"/>
          <w:szCs w:val="24"/>
          <w:lang w:val="hr-HR"/>
        </w:rPr>
        <w:t xml:space="preserve">Za </w:t>
      </w:r>
      <w:r w:rsidR="008C5BB7" w:rsidRPr="004F2036">
        <w:rPr>
          <w:rFonts w:ascii="Arial" w:eastAsia="Arial" w:hAnsi="Arial" w:cs="Arial"/>
          <w:b/>
          <w:position w:val="-1"/>
          <w:sz w:val="24"/>
          <w:szCs w:val="24"/>
          <w:lang w:val="hr-HR"/>
        </w:rPr>
        <w:t>NARUČITELJA</w:t>
      </w:r>
    </w:p>
    <w:p w:rsidR="008C5BB7" w:rsidRPr="004F2036" w:rsidRDefault="008C5BB7" w:rsidP="008C5BB7">
      <w:pPr>
        <w:spacing w:line="200" w:lineRule="exact"/>
        <w:rPr>
          <w:rFonts w:ascii="Arial" w:hAnsi="Arial" w:cs="Arial"/>
          <w:sz w:val="24"/>
          <w:szCs w:val="24"/>
          <w:lang w:val="hr-HR"/>
        </w:rPr>
      </w:pPr>
    </w:p>
    <w:p w:rsidR="008C5BB7" w:rsidRPr="004F2036" w:rsidRDefault="008C5BB7" w:rsidP="008C5BB7">
      <w:pPr>
        <w:spacing w:line="200" w:lineRule="exact"/>
        <w:rPr>
          <w:rFonts w:ascii="Arial" w:hAnsi="Arial" w:cs="Arial"/>
          <w:sz w:val="24"/>
          <w:szCs w:val="24"/>
          <w:lang w:val="hr-HR"/>
        </w:rPr>
      </w:pPr>
      <w:r>
        <w:rPr>
          <w:rFonts w:ascii="Arial" w:hAnsi="Arial" w:cs="Arial"/>
          <w:sz w:val="24"/>
          <w:szCs w:val="24"/>
          <w:lang w:val="hr-HR"/>
        </w:rPr>
        <w:t>---------------------------------------                                               ---------------------------------</w:t>
      </w:r>
    </w:p>
    <w:p w:rsidR="008C5BB7" w:rsidRDefault="008C5BB7" w:rsidP="008C5BB7">
      <w:pPr>
        <w:spacing w:line="200" w:lineRule="exact"/>
        <w:rPr>
          <w:rFonts w:ascii="Arial" w:hAnsi="Arial" w:cs="Arial"/>
          <w:sz w:val="24"/>
          <w:szCs w:val="24"/>
          <w:lang w:val="hr-HR"/>
        </w:rPr>
      </w:pPr>
    </w:p>
    <w:p w:rsidR="008C5BB7" w:rsidRDefault="008C5BB7" w:rsidP="008C5BB7">
      <w:pPr>
        <w:spacing w:line="200" w:lineRule="exact"/>
        <w:rPr>
          <w:rFonts w:ascii="Arial" w:hAnsi="Arial" w:cs="Arial"/>
          <w:sz w:val="24"/>
          <w:szCs w:val="24"/>
          <w:lang w:val="hr-HR"/>
        </w:rPr>
      </w:pPr>
    </w:p>
    <w:p w:rsidR="008C5BB7" w:rsidRDefault="008C5BB7" w:rsidP="008C5BB7">
      <w:pPr>
        <w:spacing w:line="200" w:lineRule="exact"/>
        <w:rPr>
          <w:rFonts w:ascii="Arial" w:hAnsi="Arial" w:cs="Arial"/>
          <w:sz w:val="24"/>
          <w:szCs w:val="24"/>
          <w:lang w:val="hr-HR"/>
        </w:rPr>
      </w:pPr>
    </w:p>
    <w:p w:rsidR="008C5BB7" w:rsidRDefault="008C5BB7" w:rsidP="008C5BB7">
      <w:pPr>
        <w:spacing w:line="200" w:lineRule="exact"/>
        <w:rPr>
          <w:rFonts w:ascii="Arial" w:hAnsi="Arial" w:cs="Arial"/>
          <w:sz w:val="24"/>
          <w:szCs w:val="24"/>
          <w:lang w:val="hr-HR"/>
        </w:rPr>
      </w:pPr>
      <w:r>
        <w:rPr>
          <w:rFonts w:ascii="Arial" w:hAnsi="Arial" w:cs="Arial"/>
          <w:sz w:val="24"/>
          <w:szCs w:val="24"/>
          <w:lang w:val="hr-HR"/>
        </w:rPr>
        <w:t xml:space="preserve">U </w:t>
      </w:r>
    </w:p>
    <w:p w:rsidR="008C5BB7" w:rsidRDefault="008C5BB7" w:rsidP="008C5BB7">
      <w:pPr>
        <w:spacing w:line="200" w:lineRule="exact"/>
        <w:rPr>
          <w:rFonts w:ascii="Arial" w:hAnsi="Arial" w:cs="Arial"/>
          <w:sz w:val="24"/>
          <w:szCs w:val="24"/>
          <w:lang w:val="hr-HR"/>
        </w:rPr>
      </w:pPr>
    </w:p>
    <w:p w:rsidR="008C5BB7" w:rsidRDefault="008C5BB7" w:rsidP="008C5BB7">
      <w:pPr>
        <w:spacing w:line="200" w:lineRule="exact"/>
        <w:rPr>
          <w:rFonts w:ascii="Arial" w:hAnsi="Arial" w:cs="Arial"/>
          <w:sz w:val="24"/>
          <w:szCs w:val="24"/>
          <w:lang w:val="hr-HR"/>
        </w:rPr>
      </w:pPr>
    </w:p>
    <w:p w:rsidR="008C5BB7" w:rsidRDefault="008C5BB7" w:rsidP="008C5BB7">
      <w:pPr>
        <w:spacing w:line="200" w:lineRule="exact"/>
        <w:rPr>
          <w:rFonts w:ascii="Arial" w:eastAsia="Arial" w:hAnsi="Arial" w:cs="Arial"/>
          <w:sz w:val="22"/>
          <w:szCs w:val="22"/>
          <w:u w:val="single" w:color="000000"/>
        </w:rPr>
      </w:pPr>
      <w:r>
        <w:rPr>
          <w:rFonts w:ascii="Arial" w:eastAsia="Arial" w:hAnsi="Arial" w:cs="Arial"/>
          <w:sz w:val="22"/>
          <w:szCs w:val="22"/>
        </w:rPr>
        <w:t xml:space="preserve">         </w:t>
      </w:r>
      <w:proofErr w:type="gramStart"/>
      <w:r>
        <w:rPr>
          <w:rFonts w:ascii="Arial" w:eastAsia="Arial" w:hAnsi="Arial" w:cs="Arial"/>
          <w:sz w:val="22"/>
          <w:szCs w:val="22"/>
        </w:rPr>
        <w:t>Broj:_</w:t>
      </w:r>
      <w:proofErr w:type="gramEnd"/>
      <w:r>
        <w:rPr>
          <w:rFonts w:ascii="Arial" w:eastAsia="Arial" w:hAnsi="Arial" w:cs="Arial"/>
          <w:sz w:val="22"/>
          <w:szCs w:val="22"/>
        </w:rPr>
        <w:t xml:space="preserve">________________                                                           KLASA: </w:t>
      </w:r>
      <w:r>
        <w:rPr>
          <w:rFonts w:ascii="Arial" w:eastAsia="Arial" w:hAnsi="Arial" w:cs="Arial"/>
          <w:sz w:val="22"/>
          <w:szCs w:val="22"/>
          <w:u w:val="single" w:color="000000"/>
        </w:rPr>
        <w:t xml:space="preserve"> </w:t>
      </w:r>
      <w:r>
        <w:rPr>
          <w:rFonts w:ascii="Arial" w:eastAsia="Arial" w:hAnsi="Arial" w:cs="Arial"/>
          <w:sz w:val="22"/>
          <w:szCs w:val="22"/>
          <w:u w:val="single" w:color="000000"/>
        </w:rPr>
        <w:tab/>
      </w:r>
      <w:r>
        <w:rPr>
          <w:rFonts w:ascii="Arial" w:eastAsia="Arial" w:hAnsi="Arial" w:cs="Arial"/>
          <w:sz w:val="22"/>
          <w:szCs w:val="22"/>
          <w:u w:val="single" w:color="000000"/>
        </w:rPr>
        <w:tab/>
        <w:t>______</w:t>
      </w:r>
    </w:p>
    <w:p w:rsidR="008C5BB7" w:rsidRDefault="008C5BB7" w:rsidP="008C5BB7">
      <w:pPr>
        <w:spacing w:line="200" w:lineRule="exact"/>
        <w:rPr>
          <w:rFonts w:ascii="Arial" w:eastAsia="Arial" w:hAnsi="Arial" w:cs="Arial"/>
          <w:sz w:val="22"/>
          <w:szCs w:val="22"/>
        </w:rPr>
      </w:pPr>
      <w:r>
        <w:rPr>
          <w:rFonts w:ascii="Arial" w:eastAsia="Arial" w:hAnsi="Arial" w:cs="Arial"/>
          <w:sz w:val="22"/>
          <w:szCs w:val="22"/>
        </w:rPr>
        <w:t xml:space="preserve"> </w:t>
      </w:r>
    </w:p>
    <w:p w:rsidR="008C5BB7" w:rsidRDefault="008C5BB7" w:rsidP="008C5BB7">
      <w:pPr>
        <w:spacing w:line="200" w:lineRule="exact"/>
        <w:rPr>
          <w:rFonts w:ascii="Arial" w:eastAsia="Arial" w:hAnsi="Arial" w:cs="Arial"/>
          <w:sz w:val="22"/>
          <w:szCs w:val="22"/>
        </w:rPr>
      </w:pPr>
      <w:r>
        <w:rPr>
          <w:rFonts w:ascii="Arial" w:eastAsia="Arial" w:hAnsi="Arial" w:cs="Arial"/>
          <w:sz w:val="22"/>
          <w:szCs w:val="22"/>
        </w:rPr>
        <w:t xml:space="preserve">                                                                                                             URBROJ: </w:t>
      </w:r>
      <w:r>
        <w:rPr>
          <w:rFonts w:ascii="Arial" w:eastAsia="Arial" w:hAnsi="Arial" w:cs="Arial"/>
          <w:sz w:val="22"/>
          <w:szCs w:val="22"/>
          <w:u w:val="single" w:color="000000"/>
        </w:rPr>
        <w:t xml:space="preserve"> </w:t>
      </w:r>
      <w:r>
        <w:rPr>
          <w:rFonts w:ascii="Arial" w:eastAsia="Arial" w:hAnsi="Arial" w:cs="Arial"/>
          <w:sz w:val="22"/>
          <w:szCs w:val="22"/>
          <w:u w:val="single" w:color="000000"/>
        </w:rPr>
        <w:tab/>
      </w:r>
      <w:r>
        <w:rPr>
          <w:rFonts w:ascii="Arial" w:eastAsia="Arial" w:hAnsi="Arial" w:cs="Arial"/>
          <w:sz w:val="22"/>
          <w:szCs w:val="22"/>
          <w:u w:val="single" w:color="000000"/>
        </w:rPr>
        <w:tab/>
      </w:r>
      <w:r>
        <w:rPr>
          <w:rFonts w:ascii="Arial" w:eastAsia="Arial" w:hAnsi="Arial" w:cs="Arial"/>
          <w:sz w:val="22"/>
          <w:szCs w:val="22"/>
          <w:u w:val="single" w:color="000000"/>
        </w:rPr>
        <w:tab/>
      </w:r>
      <w:r>
        <w:rPr>
          <w:rFonts w:ascii="Arial" w:eastAsia="Arial" w:hAnsi="Arial" w:cs="Arial"/>
          <w:sz w:val="22"/>
          <w:szCs w:val="22"/>
        </w:rPr>
        <w:t xml:space="preserve"> </w:t>
      </w:r>
    </w:p>
    <w:p w:rsidR="008C5BB7" w:rsidRDefault="008C5BB7" w:rsidP="008C5BB7">
      <w:pPr>
        <w:spacing w:line="200" w:lineRule="exact"/>
        <w:rPr>
          <w:rFonts w:ascii="Arial" w:eastAsia="Arial" w:hAnsi="Arial" w:cs="Arial"/>
          <w:sz w:val="22"/>
          <w:szCs w:val="22"/>
        </w:rPr>
      </w:pPr>
    </w:p>
    <w:p w:rsidR="008C5BB7" w:rsidRDefault="008C5BB7" w:rsidP="008C5BB7">
      <w:pPr>
        <w:spacing w:line="200" w:lineRule="exact"/>
        <w:rPr>
          <w:rFonts w:ascii="Arial" w:eastAsia="Arial" w:hAnsi="Arial" w:cs="Arial"/>
          <w:sz w:val="22"/>
          <w:szCs w:val="22"/>
        </w:rPr>
      </w:pPr>
    </w:p>
    <w:p w:rsidR="00B04810" w:rsidRDefault="00B04810" w:rsidP="00B04810">
      <w:pPr>
        <w:pStyle w:val="Naslov1"/>
        <w:numPr>
          <w:ilvl w:val="0"/>
          <w:numId w:val="0"/>
        </w:numPr>
        <w:ind w:left="720"/>
        <w:rPr>
          <w:rFonts w:eastAsia="Arial" w:cs="Arial"/>
          <w:b w:val="0"/>
          <w:bCs w:val="0"/>
          <w:kern w:val="0"/>
          <w:sz w:val="24"/>
          <w:szCs w:val="24"/>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Default="00E27E54" w:rsidP="00E27E54">
      <w:pPr>
        <w:rPr>
          <w:rFonts w:eastAsia="Arial"/>
        </w:rPr>
      </w:pPr>
    </w:p>
    <w:p w:rsidR="00E27E54" w:rsidRPr="00E27E54" w:rsidRDefault="00E27E54" w:rsidP="00E27E54">
      <w:pPr>
        <w:rPr>
          <w:rFonts w:eastAsia="Arial"/>
        </w:rPr>
      </w:pPr>
    </w:p>
    <w:p w:rsidR="008C5BB7" w:rsidRPr="00B04810" w:rsidRDefault="008C5BB7" w:rsidP="00B04810">
      <w:pPr>
        <w:pStyle w:val="Naslov1"/>
        <w:numPr>
          <w:ilvl w:val="0"/>
          <w:numId w:val="0"/>
        </w:numPr>
        <w:rPr>
          <w:rFonts w:eastAsia="Arial"/>
          <w:sz w:val="24"/>
          <w:szCs w:val="24"/>
        </w:rPr>
      </w:pPr>
      <w:bookmarkStart w:id="83" w:name="_Toc519151970"/>
      <w:r w:rsidRPr="00B04810">
        <w:rPr>
          <w:rFonts w:eastAsia="Arial"/>
          <w:sz w:val="24"/>
          <w:szCs w:val="24"/>
          <w:lang w:val="hr-HR"/>
        </w:rPr>
        <w:t xml:space="preserve">Prilog </w:t>
      </w:r>
      <w:r w:rsidR="00E76D75" w:rsidRPr="00B04810">
        <w:rPr>
          <w:rFonts w:eastAsia="Arial"/>
          <w:sz w:val="24"/>
          <w:szCs w:val="24"/>
          <w:lang w:val="hr-HR"/>
        </w:rPr>
        <w:t>3</w:t>
      </w:r>
      <w:r w:rsidRPr="00B04810">
        <w:rPr>
          <w:rFonts w:eastAsia="Arial"/>
          <w:sz w:val="24"/>
          <w:szCs w:val="24"/>
          <w:lang w:val="hr-HR"/>
        </w:rPr>
        <w:t>.  Troškovnik</w:t>
      </w:r>
      <w:bookmarkEnd w:id="83"/>
      <w:r w:rsidRPr="00B04810">
        <w:rPr>
          <w:rFonts w:eastAsia="Arial"/>
          <w:sz w:val="24"/>
          <w:szCs w:val="24"/>
          <w:lang w:val="hr-HR"/>
        </w:rPr>
        <w:t xml:space="preserve"> </w:t>
      </w:r>
    </w:p>
    <w:p w:rsidR="008C5BB7" w:rsidRDefault="008C5BB7" w:rsidP="008C5BB7">
      <w:pPr>
        <w:spacing w:before="29"/>
        <w:rPr>
          <w:rFonts w:ascii="Arial" w:eastAsia="Arial" w:hAnsi="Arial" w:cs="Arial"/>
          <w:sz w:val="24"/>
          <w:szCs w:val="24"/>
          <w:lang w:val="hr-HR"/>
        </w:rPr>
      </w:pPr>
      <w:r w:rsidRPr="00B079DD">
        <w:rPr>
          <w:rFonts w:ascii="Arial" w:eastAsia="Arial" w:hAnsi="Arial" w:cs="Arial"/>
          <w:sz w:val="24"/>
          <w:szCs w:val="24"/>
          <w:lang w:val="hr-HR"/>
        </w:rPr>
        <w:t xml:space="preserve"> Troškovnik je u posebnom dokumentu koji je sastavni dio ove Dokumentacije o nabavi.</w:t>
      </w: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p w:rsidR="008C5BB7" w:rsidRDefault="008C5BB7" w:rsidP="008C5BB7">
      <w:pPr>
        <w:spacing w:before="29"/>
        <w:rPr>
          <w:rFonts w:ascii="Arial" w:eastAsia="Arial" w:hAnsi="Arial" w:cs="Arial"/>
          <w:sz w:val="24"/>
          <w:szCs w:val="24"/>
          <w:lang w:val="hr-HR"/>
        </w:rPr>
      </w:pPr>
    </w:p>
    <w:sectPr w:rsidR="008C5BB7" w:rsidSect="00381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152" w:rsidRDefault="00687152">
      <w:r>
        <w:separator/>
      </w:r>
    </w:p>
  </w:endnote>
  <w:endnote w:type="continuationSeparator" w:id="0">
    <w:p w:rsidR="00687152" w:rsidRDefault="006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3" w:csb1="00000000"/>
  </w:font>
  <w:font w:name="unifont">
    <w:altName w:val="Cambria"/>
    <w:panose1 w:val="00000000000000000000"/>
    <w:charset w:val="00"/>
    <w:family w:val="roman"/>
    <w:notTrueType/>
    <w:pitch w:val="default"/>
  </w:font>
  <w:font w:name="T3Font_3">
    <w:altName w:val="Calibri"/>
    <w:panose1 w:val="00000000000000000000"/>
    <w:charset w:val="EE"/>
    <w:family w:val="swiss"/>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C12" w:rsidRDefault="00466C12">
    <w:pPr>
      <w:spacing w:line="160" w:lineRule="exact"/>
      <w:rPr>
        <w:sz w:val="17"/>
        <w:szCs w:val="17"/>
      </w:rPr>
    </w:pPr>
    <w:r>
      <w:rPr>
        <w:noProof/>
      </w:rPr>
      <mc:AlternateContent>
        <mc:Choice Requires="wps">
          <w:drawing>
            <wp:anchor distT="0" distB="0" distL="114300" distR="114300" simplePos="0" relativeHeight="251657728" behindDoc="1" locked="0" layoutInCell="1" allowOverlap="1">
              <wp:simplePos x="0" y="0"/>
              <wp:positionH relativeFrom="page">
                <wp:posOffset>6944995</wp:posOffset>
              </wp:positionH>
              <wp:positionV relativeFrom="page">
                <wp:posOffset>9916160</wp:posOffset>
              </wp:positionV>
              <wp:extent cx="194310" cy="165735"/>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12" w:rsidRDefault="00466C12">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Pr>
                              <w:rFonts w:ascii="Calibri" w:eastAsia="Calibri" w:hAnsi="Calibri" w:cs="Calibri"/>
                              <w:noProof/>
                              <w:position w:val="1"/>
                              <w:sz w:val="22"/>
                              <w:szCs w:val="22"/>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546.85pt;margin-top:780.8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" filled="f" stroked="f">
              <v:textbox inset="0,0,0,0">
                <w:txbxContent>
                  <w:p w:rsidR="00466C12" w:rsidRDefault="00466C12">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Pr>
                        <w:rFonts w:ascii="Calibri" w:eastAsia="Calibri" w:hAnsi="Calibri" w:cs="Calibri"/>
                        <w:noProof/>
                        <w:position w:val="1"/>
                        <w:sz w:val="22"/>
                        <w:szCs w:val="22"/>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152" w:rsidRDefault="00687152">
      <w:r>
        <w:separator/>
      </w:r>
    </w:p>
  </w:footnote>
  <w:footnote w:type="continuationSeparator" w:id="0">
    <w:p w:rsidR="00687152" w:rsidRDefault="0068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E1F"/>
    <w:multiLevelType w:val="hybridMultilevel"/>
    <w:tmpl w:val="00006E5D"/>
    <w:lvl w:ilvl="0" w:tplc="00001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4A3AEC"/>
    <w:multiLevelType w:val="hybridMultilevel"/>
    <w:tmpl w:val="7870E0AA"/>
    <w:lvl w:ilvl="0" w:tplc="041A0001">
      <w:start w:val="1"/>
      <w:numFmt w:val="bullet"/>
      <w:lvlText w:val=""/>
      <w:lvlJc w:val="left"/>
      <w:pPr>
        <w:ind w:left="720" w:hanging="360"/>
      </w:pPr>
      <w:rPr>
        <w:rFonts w:ascii="Symbol" w:hAnsi="Symbol" w:hint="default"/>
      </w:rPr>
    </w:lvl>
    <w:lvl w:ilvl="1" w:tplc="6B68DE06">
      <w:numFmt w:val="bullet"/>
      <w:lvlText w:val="•"/>
      <w:lvlJc w:val="left"/>
      <w:pPr>
        <w:ind w:left="1440" w:hanging="360"/>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08621C"/>
    <w:multiLevelType w:val="hybridMultilevel"/>
    <w:tmpl w:val="3ECA2E40"/>
    <w:lvl w:ilvl="0" w:tplc="0000074D">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805AE6"/>
    <w:multiLevelType w:val="hybridMultilevel"/>
    <w:tmpl w:val="19EE1352"/>
    <w:lvl w:ilvl="0" w:tplc="977AB5C2">
      <w:start w:val="1"/>
      <w:numFmt w:val="decimal"/>
      <w:lvlText w:val="%1."/>
      <w:lvlJc w:val="left"/>
      <w:pPr>
        <w:ind w:left="720" w:hanging="360"/>
      </w:pPr>
      <w:rPr>
        <w:rFonts w:hint="default"/>
        <w:b/>
        <w:color w:val="auto"/>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1B7680"/>
    <w:multiLevelType w:val="hybridMultilevel"/>
    <w:tmpl w:val="23B67EF8"/>
    <w:lvl w:ilvl="0" w:tplc="ED3EF10C">
      <w:start w:val="3"/>
      <w:numFmt w:val="bullet"/>
      <w:lvlText w:val="-"/>
      <w:lvlJc w:val="left"/>
      <w:pPr>
        <w:ind w:left="765" w:hanging="360"/>
      </w:pPr>
      <w:rPr>
        <w:rFonts w:ascii="Arial" w:eastAsia="Times New Roman" w:hAnsi="Arial" w:hint="default"/>
      </w:rPr>
    </w:lvl>
    <w:lvl w:ilvl="1" w:tplc="04240003">
      <w:start w:val="1"/>
      <w:numFmt w:val="bullet"/>
      <w:lvlText w:val="o"/>
      <w:lvlJc w:val="left"/>
      <w:pPr>
        <w:ind w:left="1485" w:hanging="360"/>
      </w:pPr>
      <w:rPr>
        <w:rFonts w:ascii="Courier New" w:hAnsi="Courier New" w:cs="Courier New" w:hint="default"/>
      </w:rPr>
    </w:lvl>
    <w:lvl w:ilvl="2" w:tplc="04240005">
      <w:start w:val="1"/>
      <w:numFmt w:val="bullet"/>
      <w:lvlText w:val=""/>
      <w:lvlJc w:val="left"/>
      <w:pPr>
        <w:ind w:left="2205" w:hanging="360"/>
      </w:pPr>
      <w:rPr>
        <w:rFonts w:ascii="Wingdings" w:hAnsi="Wingdings" w:cs="Wingdings" w:hint="default"/>
      </w:rPr>
    </w:lvl>
    <w:lvl w:ilvl="3" w:tplc="04240001">
      <w:start w:val="1"/>
      <w:numFmt w:val="bullet"/>
      <w:lvlText w:val=""/>
      <w:lvlJc w:val="left"/>
      <w:pPr>
        <w:ind w:left="2925" w:hanging="360"/>
      </w:pPr>
      <w:rPr>
        <w:rFonts w:ascii="Symbol" w:hAnsi="Symbol" w:cs="Symbol" w:hint="default"/>
      </w:rPr>
    </w:lvl>
    <w:lvl w:ilvl="4" w:tplc="04240003">
      <w:start w:val="1"/>
      <w:numFmt w:val="bullet"/>
      <w:lvlText w:val="o"/>
      <w:lvlJc w:val="left"/>
      <w:pPr>
        <w:ind w:left="3645" w:hanging="360"/>
      </w:pPr>
      <w:rPr>
        <w:rFonts w:ascii="Courier New" w:hAnsi="Courier New" w:cs="Courier New" w:hint="default"/>
      </w:rPr>
    </w:lvl>
    <w:lvl w:ilvl="5" w:tplc="04240005">
      <w:start w:val="1"/>
      <w:numFmt w:val="bullet"/>
      <w:lvlText w:val=""/>
      <w:lvlJc w:val="left"/>
      <w:pPr>
        <w:ind w:left="4365" w:hanging="360"/>
      </w:pPr>
      <w:rPr>
        <w:rFonts w:ascii="Wingdings" w:hAnsi="Wingdings" w:cs="Wingdings" w:hint="default"/>
      </w:rPr>
    </w:lvl>
    <w:lvl w:ilvl="6" w:tplc="04240001">
      <w:start w:val="1"/>
      <w:numFmt w:val="bullet"/>
      <w:lvlText w:val=""/>
      <w:lvlJc w:val="left"/>
      <w:pPr>
        <w:ind w:left="5085" w:hanging="360"/>
      </w:pPr>
      <w:rPr>
        <w:rFonts w:ascii="Symbol" w:hAnsi="Symbol" w:cs="Symbol" w:hint="default"/>
      </w:rPr>
    </w:lvl>
    <w:lvl w:ilvl="7" w:tplc="04240003">
      <w:start w:val="1"/>
      <w:numFmt w:val="bullet"/>
      <w:lvlText w:val="o"/>
      <w:lvlJc w:val="left"/>
      <w:pPr>
        <w:ind w:left="5805" w:hanging="360"/>
      </w:pPr>
      <w:rPr>
        <w:rFonts w:ascii="Courier New" w:hAnsi="Courier New" w:cs="Courier New" w:hint="default"/>
      </w:rPr>
    </w:lvl>
    <w:lvl w:ilvl="8" w:tplc="04240005">
      <w:start w:val="1"/>
      <w:numFmt w:val="bullet"/>
      <w:lvlText w:val=""/>
      <w:lvlJc w:val="left"/>
      <w:pPr>
        <w:ind w:left="6525" w:hanging="360"/>
      </w:pPr>
      <w:rPr>
        <w:rFonts w:ascii="Wingdings" w:hAnsi="Wingdings" w:cs="Wingdings" w:hint="default"/>
      </w:rPr>
    </w:lvl>
  </w:abstractNum>
  <w:abstractNum w:abstractNumId="6" w15:restartNumberingAfterBreak="0">
    <w:nsid w:val="1FB801CB"/>
    <w:multiLevelType w:val="multilevel"/>
    <w:tmpl w:val="F312AAB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C95020"/>
    <w:multiLevelType w:val="hybridMultilevel"/>
    <w:tmpl w:val="34F2877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D1E1163"/>
    <w:multiLevelType w:val="hybridMultilevel"/>
    <w:tmpl w:val="6B3A3068"/>
    <w:lvl w:ilvl="0" w:tplc="DAD47D72">
      <w:start w:val="1"/>
      <w:numFmt w:val="decimal"/>
      <w:lvlText w:val="%1."/>
      <w:lvlJc w:val="left"/>
      <w:pPr>
        <w:ind w:left="360" w:hanging="360"/>
      </w:pPr>
      <w:rPr>
        <w:rFonts w:cs="Times New Roman" w:hint="default"/>
        <w:color w:val="auto"/>
        <w:sz w:val="24"/>
        <w:szCs w:val="24"/>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35E4223E"/>
    <w:multiLevelType w:val="hybridMultilevel"/>
    <w:tmpl w:val="CD282B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12576F"/>
    <w:multiLevelType w:val="multilevel"/>
    <w:tmpl w:val="B6461A36"/>
    <w:lvl w:ilvl="0">
      <w:start w:val="1"/>
      <w:numFmt w:val="decimal"/>
      <w:lvlText w:val="%1."/>
      <w:lvlJc w:val="left"/>
      <w:pPr>
        <w:ind w:left="720" w:hanging="360"/>
      </w:pPr>
    </w:lvl>
    <w:lvl w:ilvl="1">
      <w:start w:val="2"/>
      <w:numFmt w:val="decimal"/>
      <w:isLgl/>
      <w:lvlText w:val="%1.%2."/>
      <w:lvlJc w:val="left"/>
      <w:pPr>
        <w:ind w:left="750" w:hanging="390"/>
      </w:pPr>
      <w:rPr>
        <w:rFonts w:ascii="Calibri" w:hAnsi="Calibri" w:cs="Calibri" w:hint="default"/>
        <w:b/>
        <w:sz w:val="22"/>
      </w:rPr>
    </w:lvl>
    <w:lvl w:ilvl="2">
      <w:start w:val="1"/>
      <w:numFmt w:val="decimal"/>
      <w:isLgl/>
      <w:lvlText w:val="%1.%2.%3."/>
      <w:lvlJc w:val="left"/>
      <w:pPr>
        <w:ind w:left="1080" w:hanging="720"/>
      </w:pPr>
      <w:rPr>
        <w:rFonts w:ascii="Calibri" w:hAnsi="Calibri" w:cs="Calibri" w:hint="default"/>
        <w:b/>
        <w:sz w:val="22"/>
      </w:rPr>
    </w:lvl>
    <w:lvl w:ilvl="3">
      <w:start w:val="1"/>
      <w:numFmt w:val="decimal"/>
      <w:isLgl/>
      <w:lvlText w:val="%1.%2.%3.%4."/>
      <w:lvlJc w:val="left"/>
      <w:pPr>
        <w:ind w:left="1080" w:hanging="720"/>
      </w:pPr>
      <w:rPr>
        <w:rFonts w:ascii="Calibri" w:hAnsi="Calibri" w:cs="Calibri" w:hint="default"/>
        <w:b/>
        <w:sz w:val="22"/>
      </w:rPr>
    </w:lvl>
    <w:lvl w:ilvl="4">
      <w:start w:val="1"/>
      <w:numFmt w:val="decimal"/>
      <w:isLgl/>
      <w:lvlText w:val="%1.%2.%3.%4.%5."/>
      <w:lvlJc w:val="left"/>
      <w:pPr>
        <w:ind w:left="1440" w:hanging="1080"/>
      </w:pPr>
      <w:rPr>
        <w:rFonts w:ascii="Calibri" w:hAnsi="Calibri" w:cs="Calibri" w:hint="default"/>
        <w:b/>
        <w:sz w:val="22"/>
      </w:rPr>
    </w:lvl>
    <w:lvl w:ilvl="5">
      <w:start w:val="1"/>
      <w:numFmt w:val="decimal"/>
      <w:isLgl/>
      <w:lvlText w:val="%1.%2.%3.%4.%5.%6."/>
      <w:lvlJc w:val="left"/>
      <w:pPr>
        <w:ind w:left="1440" w:hanging="1080"/>
      </w:pPr>
      <w:rPr>
        <w:rFonts w:ascii="Calibri" w:hAnsi="Calibri" w:cs="Calibri" w:hint="default"/>
        <w:b/>
        <w:sz w:val="22"/>
      </w:rPr>
    </w:lvl>
    <w:lvl w:ilvl="6">
      <w:start w:val="1"/>
      <w:numFmt w:val="decimal"/>
      <w:isLgl/>
      <w:lvlText w:val="%1.%2.%3.%4.%5.%6.%7."/>
      <w:lvlJc w:val="left"/>
      <w:pPr>
        <w:ind w:left="1800" w:hanging="1440"/>
      </w:pPr>
      <w:rPr>
        <w:rFonts w:ascii="Calibri" w:hAnsi="Calibri" w:cs="Calibri" w:hint="default"/>
        <w:b/>
        <w:sz w:val="22"/>
      </w:rPr>
    </w:lvl>
    <w:lvl w:ilvl="7">
      <w:start w:val="1"/>
      <w:numFmt w:val="decimal"/>
      <w:isLgl/>
      <w:lvlText w:val="%1.%2.%3.%4.%5.%6.%7.%8."/>
      <w:lvlJc w:val="left"/>
      <w:pPr>
        <w:ind w:left="1800" w:hanging="1440"/>
      </w:pPr>
      <w:rPr>
        <w:rFonts w:ascii="Calibri" w:hAnsi="Calibri" w:cs="Calibri" w:hint="default"/>
        <w:b/>
        <w:sz w:val="22"/>
      </w:rPr>
    </w:lvl>
    <w:lvl w:ilvl="8">
      <w:start w:val="1"/>
      <w:numFmt w:val="decimal"/>
      <w:isLgl/>
      <w:lvlText w:val="%1.%2.%3.%4.%5.%6.%7.%8.%9."/>
      <w:lvlJc w:val="left"/>
      <w:pPr>
        <w:ind w:left="2160" w:hanging="1800"/>
      </w:pPr>
      <w:rPr>
        <w:rFonts w:ascii="Calibri" w:hAnsi="Calibri" w:cs="Calibri" w:hint="default"/>
        <w:b/>
        <w:sz w:val="22"/>
      </w:rPr>
    </w:lvl>
  </w:abstractNum>
  <w:abstractNum w:abstractNumId="11" w15:restartNumberingAfterBreak="0">
    <w:nsid w:val="3BEC1DF7"/>
    <w:multiLevelType w:val="hybridMultilevel"/>
    <w:tmpl w:val="69B6085E"/>
    <w:lvl w:ilvl="0" w:tplc="0000074D">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A91369"/>
    <w:multiLevelType w:val="multilevel"/>
    <w:tmpl w:val="4CF4AE7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5173D9"/>
    <w:multiLevelType w:val="hybridMultilevel"/>
    <w:tmpl w:val="1E0065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CE37D5"/>
    <w:multiLevelType w:val="hybridMultilevel"/>
    <w:tmpl w:val="495253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6442F2"/>
    <w:multiLevelType w:val="hybridMultilevel"/>
    <w:tmpl w:val="6E30A3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370D1E"/>
    <w:multiLevelType w:val="multilevel"/>
    <w:tmpl w:val="F5E05590"/>
    <w:lvl w:ilvl="0">
      <w:start w:val="5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122BAE"/>
    <w:multiLevelType w:val="hybridMultilevel"/>
    <w:tmpl w:val="372617B2"/>
    <w:lvl w:ilvl="0" w:tplc="690421C8">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176A0A"/>
    <w:multiLevelType w:val="hybridMultilevel"/>
    <w:tmpl w:val="7BF880E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7C3E7C"/>
    <w:multiLevelType w:val="multilevel"/>
    <w:tmpl w:val="B0761BD0"/>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abstractNumId w:val="19"/>
  </w:num>
  <w:num w:numId="2">
    <w:abstractNumId w:val="8"/>
  </w:num>
  <w:num w:numId="3">
    <w:abstractNumId w:val="1"/>
  </w:num>
  <w:num w:numId="4">
    <w:abstractNumId w:val="17"/>
  </w:num>
  <w:num w:numId="5">
    <w:abstractNumId w:val="5"/>
  </w:num>
  <w:num w:numId="6">
    <w:abstractNumId w:val="12"/>
  </w:num>
  <w:num w:numId="7">
    <w:abstractNumId w:val="11"/>
  </w:num>
  <w:num w:numId="8">
    <w:abstractNumId w:val="3"/>
  </w:num>
  <w:num w:numId="9">
    <w:abstractNumId w:val="10"/>
  </w:num>
  <w:num w:numId="10">
    <w:abstractNumId w:val="0"/>
  </w:num>
  <w:num w:numId="11">
    <w:abstractNumId w:val="18"/>
  </w:num>
  <w:num w:numId="12">
    <w:abstractNumId w:val="15"/>
  </w:num>
  <w:num w:numId="13">
    <w:abstractNumId w:val="6"/>
  </w:num>
  <w:num w:numId="14">
    <w:abstractNumId w:val="16"/>
  </w:num>
  <w:num w:numId="15">
    <w:abstractNumId w:val="4"/>
  </w:num>
  <w:num w:numId="16">
    <w:abstractNumId w:val="2"/>
  </w:num>
  <w:num w:numId="17">
    <w:abstractNumId w:val="13"/>
  </w:num>
  <w:num w:numId="18">
    <w:abstractNumId w:val="14"/>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B7"/>
    <w:rsid w:val="000120B7"/>
    <w:rsid w:val="00033A42"/>
    <w:rsid w:val="000748EE"/>
    <w:rsid w:val="000858D7"/>
    <w:rsid w:val="00090345"/>
    <w:rsid w:val="000A5928"/>
    <w:rsid w:val="000F7F1F"/>
    <w:rsid w:val="0013011C"/>
    <w:rsid w:val="0014312A"/>
    <w:rsid w:val="001D67AD"/>
    <w:rsid w:val="001E2FB7"/>
    <w:rsid w:val="0022716F"/>
    <w:rsid w:val="002A72ED"/>
    <w:rsid w:val="002A7B17"/>
    <w:rsid w:val="002C51E5"/>
    <w:rsid w:val="002E6F6D"/>
    <w:rsid w:val="0034111E"/>
    <w:rsid w:val="0035731D"/>
    <w:rsid w:val="003612BC"/>
    <w:rsid w:val="00376C89"/>
    <w:rsid w:val="0038196C"/>
    <w:rsid w:val="00382A91"/>
    <w:rsid w:val="003B39A7"/>
    <w:rsid w:val="003B45AD"/>
    <w:rsid w:val="003C7119"/>
    <w:rsid w:val="004079AD"/>
    <w:rsid w:val="00464173"/>
    <w:rsid w:val="00466C12"/>
    <w:rsid w:val="00476C4D"/>
    <w:rsid w:val="004A3017"/>
    <w:rsid w:val="004C66A1"/>
    <w:rsid w:val="00556B23"/>
    <w:rsid w:val="00563A1B"/>
    <w:rsid w:val="005B13F1"/>
    <w:rsid w:val="005D0A88"/>
    <w:rsid w:val="005F1660"/>
    <w:rsid w:val="005F237B"/>
    <w:rsid w:val="006059B8"/>
    <w:rsid w:val="00652858"/>
    <w:rsid w:val="00687152"/>
    <w:rsid w:val="00695385"/>
    <w:rsid w:val="006C555B"/>
    <w:rsid w:val="006D6CE0"/>
    <w:rsid w:val="006D7C0F"/>
    <w:rsid w:val="006E3165"/>
    <w:rsid w:val="0071108B"/>
    <w:rsid w:val="00711F71"/>
    <w:rsid w:val="00723BC6"/>
    <w:rsid w:val="00765590"/>
    <w:rsid w:val="00777661"/>
    <w:rsid w:val="00787BAF"/>
    <w:rsid w:val="00796601"/>
    <w:rsid w:val="007D4993"/>
    <w:rsid w:val="007F5800"/>
    <w:rsid w:val="00817DC6"/>
    <w:rsid w:val="00830021"/>
    <w:rsid w:val="00864CA5"/>
    <w:rsid w:val="008A1F6C"/>
    <w:rsid w:val="008C5BB7"/>
    <w:rsid w:val="008D1F81"/>
    <w:rsid w:val="008D1FFF"/>
    <w:rsid w:val="008E430E"/>
    <w:rsid w:val="008F0485"/>
    <w:rsid w:val="008F4EA1"/>
    <w:rsid w:val="00904ADB"/>
    <w:rsid w:val="00952351"/>
    <w:rsid w:val="00976A72"/>
    <w:rsid w:val="009F31E4"/>
    <w:rsid w:val="00A17229"/>
    <w:rsid w:val="00A63499"/>
    <w:rsid w:val="00A70E0F"/>
    <w:rsid w:val="00A71B05"/>
    <w:rsid w:val="00AB2347"/>
    <w:rsid w:val="00AB7E34"/>
    <w:rsid w:val="00AC26FC"/>
    <w:rsid w:val="00B00218"/>
    <w:rsid w:val="00B04810"/>
    <w:rsid w:val="00B15414"/>
    <w:rsid w:val="00BC358E"/>
    <w:rsid w:val="00BD255F"/>
    <w:rsid w:val="00C06E10"/>
    <w:rsid w:val="00C10C92"/>
    <w:rsid w:val="00C47637"/>
    <w:rsid w:val="00CD061A"/>
    <w:rsid w:val="00CE671C"/>
    <w:rsid w:val="00D12696"/>
    <w:rsid w:val="00D33FCD"/>
    <w:rsid w:val="00D60EAD"/>
    <w:rsid w:val="00D70493"/>
    <w:rsid w:val="00D84D20"/>
    <w:rsid w:val="00D94E20"/>
    <w:rsid w:val="00DB2A08"/>
    <w:rsid w:val="00DF1637"/>
    <w:rsid w:val="00E27E54"/>
    <w:rsid w:val="00E3552C"/>
    <w:rsid w:val="00E73AF8"/>
    <w:rsid w:val="00E76D75"/>
    <w:rsid w:val="00E84314"/>
    <w:rsid w:val="00EA0BB8"/>
    <w:rsid w:val="00EC529B"/>
    <w:rsid w:val="00EE778D"/>
    <w:rsid w:val="00F626EA"/>
    <w:rsid w:val="00FA469A"/>
    <w:rsid w:val="00FA58CA"/>
    <w:rsid w:val="00FF71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D1998"/>
  <w15:docId w15:val="{89E63777-F00C-4265-B876-F11ADB80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BB7"/>
    <w:pPr>
      <w:spacing w:after="0" w:line="240" w:lineRule="auto"/>
    </w:pPr>
    <w:rPr>
      <w:rFonts w:ascii="Times New Roman" w:eastAsia="Times New Roman" w:hAnsi="Times New Roman" w:cs="Times New Roman"/>
      <w:sz w:val="20"/>
      <w:szCs w:val="20"/>
      <w:lang w:val="en-US"/>
    </w:rPr>
  </w:style>
  <w:style w:type="paragraph" w:styleId="Naslov1">
    <w:name w:val="heading 1"/>
    <w:basedOn w:val="Normal"/>
    <w:next w:val="Normal"/>
    <w:link w:val="Naslov1Char"/>
    <w:uiPriority w:val="9"/>
    <w:qFormat/>
    <w:rsid w:val="005B13F1"/>
    <w:pPr>
      <w:keepNext/>
      <w:numPr>
        <w:numId w:val="1"/>
      </w:numPr>
      <w:spacing w:before="240" w:after="60"/>
      <w:outlineLvl w:val="0"/>
    </w:pPr>
    <w:rPr>
      <w:rFonts w:ascii="Arial" w:eastAsiaTheme="majorEastAsia" w:hAnsi="Arial" w:cstheme="majorBidi"/>
      <w:b/>
      <w:bCs/>
      <w:kern w:val="32"/>
      <w:sz w:val="28"/>
      <w:szCs w:val="32"/>
    </w:rPr>
  </w:style>
  <w:style w:type="paragraph" w:styleId="Naslov2">
    <w:name w:val="heading 2"/>
    <w:basedOn w:val="Normal"/>
    <w:next w:val="Normal"/>
    <w:link w:val="Naslov2Char"/>
    <w:uiPriority w:val="9"/>
    <w:unhideWhenUsed/>
    <w:qFormat/>
    <w:rsid w:val="005B13F1"/>
    <w:pPr>
      <w:keepNext/>
      <w:numPr>
        <w:ilvl w:val="1"/>
        <w:numId w:val="1"/>
      </w:numPr>
      <w:spacing w:before="240" w:after="60"/>
      <w:outlineLvl w:val="1"/>
    </w:pPr>
    <w:rPr>
      <w:rFonts w:ascii="Arial" w:eastAsiaTheme="majorEastAsia" w:hAnsi="Arial" w:cstheme="majorBidi"/>
      <w:b/>
      <w:bCs/>
      <w:i/>
      <w:iCs/>
      <w:sz w:val="24"/>
      <w:szCs w:val="28"/>
    </w:rPr>
  </w:style>
  <w:style w:type="paragraph" w:styleId="Naslov3">
    <w:name w:val="heading 3"/>
    <w:basedOn w:val="Normal"/>
    <w:next w:val="Normal"/>
    <w:link w:val="Naslov3Char"/>
    <w:uiPriority w:val="9"/>
    <w:unhideWhenUsed/>
    <w:qFormat/>
    <w:rsid w:val="005B13F1"/>
    <w:pPr>
      <w:keepNext/>
      <w:numPr>
        <w:ilvl w:val="2"/>
        <w:numId w:val="1"/>
      </w:numPr>
      <w:spacing w:before="240" w:after="60"/>
      <w:outlineLvl w:val="2"/>
    </w:pPr>
    <w:rPr>
      <w:rFonts w:ascii="Arial" w:eastAsiaTheme="majorEastAsia" w:hAnsi="Arial" w:cstheme="majorBidi"/>
      <w:b/>
      <w:bCs/>
      <w:sz w:val="24"/>
      <w:szCs w:val="26"/>
    </w:rPr>
  </w:style>
  <w:style w:type="paragraph" w:styleId="Naslov4">
    <w:name w:val="heading 4"/>
    <w:basedOn w:val="Normal"/>
    <w:next w:val="Normal"/>
    <w:link w:val="Naslov4Char"/>
    <w:uiPriority w:val="9"/>
    <w:semiHidden/>
    <w:unhideWhenUsed/>
    <w:qFormat/>
    <w:rsid w:val="008C5BB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8C5BB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8C5BB7"/>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8C5BB7"/>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8C5BB7"/>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8C5BB7"/>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13F1"/>
    <w:rPr>
      <w:rFonts w:ascii="Arial" w:eastAsiaTheme="majorEastAsia" w:hAnsi="Arial" w:cstheme="majorBidi"/>
      <w:b/>
      <w:bCs/>
      <w:kern w:val="32"/>
      <w:sz w:val="28"/>
      <w:szCs w:val="32"/>
      <w:lang w:val="en-US"/>
    </w:rPr>
  </w:style>
  <w:style w:type="character" w:customStyle="1" w:styleId="Naslov2Char">
    <w:name w:val="Naslov 2 Char"/>
    <w:basedOn w:val="Zadanifontodlomka"/>
    <w:link w:val="Naslov2"/>
    <w:uiPriority w:val="9"/>
    <w:rsid w:val="005B13F1"/>
    <w:rPr>
      <w:rFonts w:ascii="Arial" w:eastAsiaTheme="majorEastAsia" w:hAnsi="Arial" w:cstheme="majorBidi"/>
      <w:b/>
      <w:bCs/>
      <w:i/>
      <w:iCs/>
      <w:sz w:val="24"/>
      <w:szCs w:val="28"/>
      <w:lang w:val="en-US"/>
    </w:rPr>
  </w:style>
  <w:style w:type="character" w:customStyle="1" w:styleId="Naslov3Char">
    <w:name w:val="Naslov 3 Char"/>
    <w:basedOn w:val="Zadanifontodlomka"/>
    <w:link w:val="Naslov3"/>
    <w:uiPriority w:val="9"/>
    <w:rsid w:val="005B13F1"/>
    <w:rPr>
      <w:rFonts w:ascii="Arial" w:eastAsiaTheme="majorEastAsia" w:hAnsi="Arial" w:cstheme="majorBidi"/>
      <w:b/>
      <w:bCs/>
      <w:sz w:val="24"/>
      <w:szCs w:val="26"/>
      <w:lang w:val="en-US"/>
    </w:rPr>
  </w:style>
  <w:style w:type="character" w:customStyle="1" w:styleId="Naslov4Char">
    <w:name w:val="Naslov 4 Char"/>
    <w:basedOn w:val="Zadanifontodlomka"/>
    <w:link w:val="Naslov4"/>
    <w:uiPriority w:val="9"/>
    <w:semiHidden/>
    <w:rsid w:val="008C5BB7"/>
    <w:rPr>
      <w:rFonts w:eastAsiaTheme="minorEastAsia"/>
      <w:b/>
      <w:bCs/>
      <w:sz w:val="28"/>
      <w:szCs w:val="28"/>
      <w:lang w:val="en-US"/>
    </w:rPr>
  </w:style>
  <w:style w:type="character" w:customStyle="1" w:styleId="Naslov5Char">
    <w:name w:val="Naslov 5 Char"/>
    <w:basedOn w:val="Zadanifontodlomka"/>
    <w:link w:val="Naslov5"/>
    <w:uiPriority w:val="9"/>
    <w:semiHidden/>
    <w:rsid w:val="008C5BB7"/>
    <w:rPr>
      <w:rFonts w:eastAsiaTheme="minorEastAsia"/>
      <w:b/>
      <w:bCs/>
      <w:i/>
      <w:iCs/>
      <w:sz w:val="26"/>
      <w:szCs w:val="26"/>
      <w:lang w:val="en-US"/>
    </w:rPr>
  </w:style>
  <w:style w:type="character" w:customStyle="1" w:styleId="Naslov6Char">
    <w:name w:val="Naslov 6 Char"/>
    <w:basedOn w:val="Zadanifontodlomka"/>
    <w:link w:val="Naslov6"/>
    <w:rsid w:val="008C5BB7"/>
    <w:rPr>
      <w:rFonts w:ascii="Times New Roman" w:eastAsia="Times New Roman" w:hAnsi="Times New Roman" w:cs="Times New Roman"/>
      <w:b/>
      <w:bCs/>
      <w:lang w:val="en-US"/>
    </w:rPr>
  </w:style>
  <w:style w:type="character" w:customStyle="1" w:styleId="Naslov7Char">
    <w:name w:val="Naslov 7 Char"/>
    <w:basedOn w:val="Zadanifontodlomka"/>
    <w:link w:val="Naslov7"/>
    <w:uiPriority w:val="9"/>
    <w:semiHidden/>
    <w:rsid w:val="008C5BB7"/>
    <w:rPr>
      <w:rFonts w:eastAsiaTheme="minorEastAsia"/>
      <w:sz w:val="24"/>
      <w:szCs w:val="24"/>
      <w:lang w:val="en-US"/>
    </w:rPr>
  </w:style>
  <w:style w:type="character" w:customStyle="1" w:styleId="Naslov8Char">
    <w:name w:val="Naslov 8 Char"/>
    <w:basedOn w:val="Zadanifontodlomka"/>
    <w:link w:val="Naslov8"/>
    <w:uiPriority w:val="9"/>
    <w:semiHidden/>
    <w:rsid w:val="008C5BB7"/>
    <w:rPr>
      <w:rFonts w:eastAsiaTheme="minorEastAsia"/>
      <w:i/>
      <w:iCs/>
      <w:sz w:val="24"/>
      <w:szCs w:val="24"/>
      <w:lang w:val="en-US"/>
    </w:rPr>
  </w:style>
  <w:style w:type="character" w:customStyle="1" w:styleId="Naslov9Char">
    <w:name w:val="Naslov 9 Char"/>
    <w:basedOn w:val="Zadanifontodlomka"/>
    <w:link w:val="Naslov9"/>
    <w:uiPriority w:val="9"/>
    <w:semiHidden/>
    <w:rsid w:val="008C5BB7"/>
    <w:rPr>
      <w:rFonts w:asciiTheme="majorHAnsi" w:eastAsiaTheme="majorEastAsia" w:hAnsiTheme="majorHAnsi" w:cstheme="majorBidi"/>
      <w:lang w:val="en-US"/>
    </w:rPr>
  </w:style>
  <w:style w:type="paragraph" w:styleId="Zaglavlje">
    <w:name w:val="header"/>
    <w:basedOn w:val="Normal"/>
    <w:link w:val="ZaglavljeChar"/>
    <w:uiPriority w:val="99"/>
    <w:unhideWhenUsed/>
    <w:rsid w:val="008C5BB7"/>
    <w:pPr>
      <w:tabs>
        <w:tab w:val="center" w:pos="4536"/>
        <w:tab w:val="right" w:pos="9072"/>
      </w:tabs>
    </w:pPr>
  </w:style>
  <w:style w:type="character" w:customStyle="1" w:styleId="ZaglavljeChar">
    <w:name w:val="Zaglavlje Char"/>
    <w:basedOn w:val="Zadanifontodlomka"/>
    <w:link w:val="Zaglavlje"/>
    <w:uiPriority w:val="99"/>
    <w:rsid w:val="008C5BB7"/>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8C5BB7"/>
    <w:pPr>
      <w:tabs>
        <w:tab w:val="center" w:pos="4536"/>
        <w:tab w:val="right" w:pos="9072"/>
      </w:tabs>
    </w:pPr>
  </w:style>
  <w:style w:type="character" w:customStyle="1" w:styleId="PodnojeChar">
    <w:name w:val="Podnožje Char"/>
    <w:basedOn w:val="Zadanifontodlomka"/>
    <w:link w:val="Podnoje"/>
    <w:uiPriority w:val="99"/>
    <w:rsid w:val="008C5BB7"/>
    <w:rPr>
      <w:rFonts w:ascii="Times New Roman" w:eastAsia="Times New Roman" w:hAnsi="Times New Roman" w:cs="Times New Roman"/>
      <w:sz w:val="20"/>
      <w:szCs w:val="20"/>
      <w:lang w:val="en-US"/>
    </w:rPr>
  </w:style>
  <w:style w:type="paragraph" w:styleId="Naslov">
    <w:name w:val="Title"/>
    <w:basedOn w:val="Normal"/>
    <w:link w:val="NaslovChar"/>
    <w:uiPriority w:val="10"/>
    <w:qFormat/>
    <w:rsid w:val="008C5BB7"/>
    <w:pPr>
      <w:jc w:val="center"/>
    </w:pPr>
    <w:rPr>
      <w:b/>
      <w:bCs/>
      <w:sz w:val="32"/>
      <w:szCs w:val="24"/>
      <w:lang w:eastAsia="hr-HR"/>
    </w:rPr>
  </w:style>
  <w:style w:type="character" w:customStyle="1" w:styleId="NaslovChar">
    <w:name w:val="Naslov Char"/>
    <w:basedOn w:val="Zadanifontodlomka"/>
    <w:link w:val="Naslov"/>
    <w:uiPriority w:val="10"/>
    <w:rsid w:val="008C5BB7"/>
    <w:rPr>
      <w:rFonts w:ascii="Times New Roman" w:eastAsia="Times New Roman" w:hAnsi="Times New Roman" w:cs="Times New Roman"/>
      <w:b/>
      <w:bCs/>
      <w:sz w:val="32"/>
      <w:szCs w:val="24"/>
      <w:lang w:eastAsia="hr-HR"/>
    </w:rPr>
  </w:style>
  <w:style w:type="paragraph" w:styleId="Tijeloteksta">
    <w:name w:val="Body Text"/>
    <w:basedOn w:val="Normal"/>
    <w:link w:val="TijelotekstaChar"/>
    <w:uiPriority w:val="99"/>
    <w:rsid w:val="008C5BB7"/>
    <w:pPr>
      <w:spacing w:after="120"/>
    </w:pPr>
    <w:rPr>
      <w:sz w:val="24"/>
      <w:szCs w:val="24"/>
      <w:lang w:eastAsia="hr-HR"/>
    </w:rPr>
  </w:style>
  <w:style w:type="character" w:customStyle="1" w:styleId="TijelotekstaChar">
    <w:name w:val="Tijelo teksta Char"/>
    <w:basedOn w:val="Zadanifontodlomka"/>
    <w:link w:val="Tijeloteksta"/>
    <w:uiPriority w:val="99"/>
    <w:rsid w:val="008C5BB7"/>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C5BB7"/>
    <w:rPr>
      <w:color w:val="0563C1" w:themeColor="hyperlink"/>
      <w:u w:val="single"/>
    </w:rPr>
  </w:style>
  <w:style w:type="character" w:customStyle="1" w:styleId="Nerijeenospominjanje1">
    <w:name w:val="Neriješeno spominjanje1"/>
    <w:basedOn w:val="Zadanifontodlomka"/>
    <w:uiPriority w:val="99"/>
    <w:semiHidden/>
    <w:unhideWhenUsed/>
    <w:rsid w:val="008C5BB7"/>
    <w:rPr>
      <w:color w:val="808080"/>
      <w:shd w:val="clear" w:color="auto" w:fill="E6E6E6"/>
    </w:rPr>
  </w:style>
  <w:style w:type="paragraph" w:customStyle="1" w:styleId="Default">
    <w:name w:val="Default"/>
    <w:rsid w:val="008C5BB7"/>
    <w:pPr>
      <w:autoSpaceDE w:val="0"/>
      <w:autoSpaceDN w:val="0"/>
      <w:adjustRightInd w:val="0"/>
      <w:spacing w:after="0" w:line="240" w:lineRule="auto"/>
    </w:pPr>
    <w:rPr>
      <w:rFonts w:ascii="Calibri" w:eastAsia="Times New Roman" w:hAnsi="Calibri" w:cs="Calibri"/>
      <w:color w:val="000000"/>
      <w:sz w:val="24"/>
      <w:szCs w:val="24"/>
    </w:rPr>
  </w:style>
  <w:style w:type="paragraph" w:styleId="Odlomakpopisa">
    <w:name w:val="List Paragraph"/>
    <w:aliases w:val="Heading 12,heading 1,naslov 1,Naslov 12,Graf,opsomming 1,3 *-"/>
    <w:basedOn w:val="Normal"/>
    <w:link w:val="OdlomakpopisaChar"/>
    <w:uiPriority w:val="34"/>
    <w:qFormat/>
    <w:rsid w:val="008C5BB7"/>
    <w:pPr>
      <w:ind w:left="720"/>
      <w:contextualSpacing/>
    </w:pPr>
  </w:style>
  <w:style w:type="paragraph" w:styleId="Bezproreda">
    <w:name w:val="No Spacing"/>
    <w:uiPriority w:val="1"/>
    <w:qFormat/>
    <w:rsid w:val="008C5BB7"/>
    <w:pPr>
      <w:spacing w:after="0" w:line="240" w:lineRule="auto"/>
    </w:pPr>
    <w:rPr>
      <w:rFonts w:ascii="Times New Roman" w:eastAsia="Times New Roman" w:hAnsi="Times New Roman" w:cs="Times New Roman"/>
      <w:sz w:val="20"/>
      <w:szCs w:val="20"/>
      <w:lang w:val="en-US"/>
    </w:rPr>
  </w:style>
  <w:style w:type="character" w:customStyle="1" w:styleId="OdlomakpopisaChar">
    <w:name w:val="Odlomak popisa Char"/>
    <w:aliases w:val="Heading 12 Char,heading 1 Char,naslov 1 Char,Naslov 12 Char,Graf Char,opsomming 1 Char,3 *- Char"/>
    <w:basedOn w:val="Zadanifontodlomka"/>
    <w:link w:val="Odlomakpopisa"/>
    <w:uiPriority w:val="34"/>
    <w:locked/>
    <w:rsid w:val="008C5BB7"/>
    <w:rPr>
      <w:rFonts w:ascii="Times New Roman" w:eastAsia="Times New Roman" w:hAnsi="Times New Roman" w:cs="Times New Roman"/>
      <w:sz w:val="20"/>
      <w:szCs w:val="20"/>
      <w:lang w:val="en-US"/>
    </w:rPr>
  </w:style>
  <w:style w:type="paragraph" w:styleId="Tekstfusnote">
    <w:name w:val="footnote text"/>
    <w:basedOn w:val="Normal"/>
    <w:link w:val="TekstfusnoteChar"/>
    <w:uiPriority w:val="99"/>
    <w:semiHidden/>
    <w:unhideWhenUsed/>
    <w:rsid w:val="008C5BB7"/>
    <w:pPr>
      <w:spacing w:after="200" w:line="276" w:lineRule="auto"/>
    </w:pPr>
    <w:rPr>
      <w:rFonts w:ascii="Calibri" w:eastAsia="Calibri" w:hAnsi="Calibri"/>
      <w:lang w:val="hr-HR"/>
    </w:rPr>
  </w:style>
  <w:style w:type="character" w:customStyle="1" w:styleId="TekstfusnoteChar">
    <w:name w:val="Tekst fusnote Char"/>
    <w:basedOn w:val="Zadanifontodlomka"/>
    <w:link w:val="Tekstfusnote"/>
    <w:uiPriority w:val="99"/>
    <w:semiHidden/>
    <w:rsid w:val="008C5BB7"/>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8C5BB7"/>
    <w:rPr>
      <w:vertAlign w:val="superscript"/>
    </w:rPr>
  </w:style>
  <w:style w:type="paragraph" w:styleId="Tekstbalonia">
    <w:name w:val="Balloon Text"/>
    <w:basedOn w:val="Normal"/>
    <w:link w:val="TekstbaloniaChar"/>
    <w:uiPriority w:val="99"/>
    <w:semiHidden/>
    <w:unhideWhenUsed/>
    <w:rsid w:val="008C5BB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5BB7"/>
    <w:rPr>
      <w:rFonts w:ascii="Segoe UI" w:eastAsia="Times New Roman" w:hAnsi="Segoe UI" w:cs="Segoe UI"/>
      <w:sz w:val="18"/>
      <w:szCs w:val="18"/>
      <w:lang w:val="en-US"/>
    </w:rPr>
  </w:style>
  <w:style w:type="table" w:styleId="Reetkatablice">
    <w:name w:val="Table Grid"/>
    <w:basedOn w:val="Obinatablica"/>
    <w:uiPriority w:val="99"/>
    <w:rsid w:val="008C5BB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8C5BB7"/>
    <w:pPr>
      <w:keepLines/>
      <w:numPr>
        <w:numId w:val="0"/>
      </w:numPr>
      <w:spacing w:after="0" w:line="259" w:lineRule="auto"/>
      <w:outlineLvl w:val="9"/>
    </w:pPr>
    <w:rPr>
      <w:b w:val="0"/>
      <w:bCs w:val="0"/>
      <w:color w:val="2F5496" w:themeColor="accent1" w:themeShade="BF"/>
      <w:kern w:val="0"/>
      <w:lang w:val="hr-HR" w:eastAsia="hr-HR"/>
    </w:rPr>
  </w:style>
  <w:style w:type="paragraph" w:styleId="Sadraj1">
    <w:name w:val="toc 1"/>
    <w:basedOn w:val="Normal"/>
    <w:next w:val="Normal"/>
    <w:autoRedefine/>
    <w:uiPriority w:val="39"/>
    <w:unhideWhenUsed/>
    <w:rsid w:val="008C5BB7"/>
    <w:pPr>
      <w:spacing w:after="100"/>
    </w:pPr>
  </w:style>
  <w:style w:type="paragraph" w:styleId="Sadraj2">
    <w:name w:val="toc 2"/>
    <w:basedOn w:val="Normal"/>
    <w:next w:val="Normal"/>
    <w:autoRedefine/>
    <w:uiPriority w:val="39"/>
    <w:unhideWhenUsed/>
    <w:rsid w:val="008C5BB7"/>
    <w:pPr>
      <w:spacing w:after="100"/>
      <w:ind w:left="200"/>
    </w:pPr>
  </w:style>
  <w:style w:type="paragraph" w:styleId="Sadraj3">
    <w:name w:val="toc 3"/>
    <w:basedOn w:val="Normal"/>
    <w:next w:val="Normal"/>
    <w:autoRedefine/>
    <w:uiPriority w:val="39"/>
    <w:unhideWhenUsed/>
    <w:rsid w:val="008C5BB7"/>
    <w:pPr>
      <w:spacing w:after="100"/>
      <w:ind w:left="400"/>
    </w:pPr>
  </w:style>
  <w:style w:type="character" w:customStyle="1" w:styleId="bold">
    <w:name w:val="bold"/>
    <w:rsid w:val="0035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5" Type="http://schemas.openxmlformats.org/officeDocument/2006/relationships/webSettings" Target="webSettings.xml"/><Relationship Id="rId10" Type="http://schemas.openxmlformats.org/officeDocument/2006/relationships/hyperlink" Target="http://www.pregrad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E793-8D60-44C1-871D-9CB73B7B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18976</Words>
  <Characters>108166</Characters>
  <Application>Microsoft Office Word</Application>
  <DocSecurity>0</DocSecurity>
  <Lines>901</Lines>
  <Paragraphs>253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Ogrizek</dc:creator>
  <cp:lastModifiedBy>Ksenija Ogrizek</cp:lastModifiedBy>
  <cp:revision>6</cp:revision>
  <cp:lastPrinted>2018-07-12T11:34:00Z</cp:lastPrinted>
  <dcterms:created xsi:type="dcterms:W3CDTF">2018-07-12T11:10:00Z</dcterms:created>
  <dcterms:modified xsi:type="dcterms:W3CDTF">2018-07-12T11:57:00Z</dcterms:modified>
</cp:coreProperties>
</file>