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6043"/>
      </w:tblGrid>
      <w:tr w:rsidR="00B92D0F" w:rsidRPr="00B92D0F" w14:paraId="109EF5A2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265471D0" w14:textId="77777777" w:rsidR="00B92D0F" w:rsidRPr="00B92D0F" w:rsidRDefault="00A51602" w:rsidP="00A51602">
            <w:pPr>
              <w:contextualSpacing/>
              <w:jc w:val="right"/>
              <w:rPr>
                <w:rFonts w:ascii="PDF417x" w:eastAsia="Times New Roman" w:hAnsi="PDF417x" w:cs="Times New Roman"/>
                <w:sz w:val="24"/>
                <w:szCs w:val="24"/>
              </w:rPr>
            </w:pPr>
            <w:r>
              <w:rPr>
                <w:rFonts w:ascii="PDF417x" w:hAnsi="PDF417x"/>
                <w:sz w:val="24"/>
                <w:szCs w:val="24"/>
              </w:rPr>
              <w:t>+*xfs*pvs*Akl*cvA*xBj*qkc*uaj*ktB*ctk*CcE*pBk*-</w:t>
            </w:r>
            <w:r>
              <w:rPr>
                <w:rFonts w:ascii="PDF417x" w:hAnsi="PDF417x"/>
                <w:sz w:val="24"/>
                <w:szCs w:val="24"/>
              </w:rPr>
              <w:br/>
              <w:t>+*yqw*ziF*qyc*myg*ugB*dzb*khx*kfl*oBu*pwD*zew*-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+*eDs*lyd*lyd*lyd*lyd*blc*zht*vyd*Dpk*Byt*zfE*-</w:t>
            </w:r>
            <w:r>
              <w:rPr>
                <w:rFonts w:ascii="PDF417x" w:hAnsi="PDF417x"/>
                <w:sz w:val="24"/>
                <w:szCs w:val="24"/>
              </w:rPr>
              <w:br/>
              <w:t>+*ftw*cvA*dwy*xvi*CvA*wuw*sdi*lvc*Cyy*ggk*onA*-</w:t>
            </w:r>
            <w:r>
              <w:rPr>
                <w:rFonts w:ascii="PDF417x" w:hAnsi="PDF417x"/>
                <w:sz w:val="24"/>
                <w:szCs w:val="24"/>
              </w:rPr>
              <w:br/>
              <w:t>+*ftA*krq*wqD*yge*wdq*wmC*jdw*xAo*wCF*ybh*uws*-</w:t>
            </w:r>
            <w:r>
              <w:rPr>
                <w:rFonts w:ascii="PDF417x" w:hAnsi="PDF417x"/>
                <w:sz w:val="24"/>
                <w:szCs w:val="24"/>
              </w:rPr>
              <w:br/>
              <w:t>+*xjq*mhz*iiy*zfn*wvx*Dcw*xxj*jAv*Bqj*sru*uzq*-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7"/>
      </w:tblGrid>
      <w:tr w:rsidR="00D364C6" w:rsidRPr="005977DF" w14:paraId="278A34BB" w14:textId="77777777" w:rsidTr="005F330D">
        <w:trPr>
          <w:trHeight w:val="851"/>
        </w:trPr>
        <w:tc>
          <w:tcPr>
            <w:tcW w:w="0" w:type="auto"/>
          </w:tcPr>
          <w:p w14:paraId="3D41FCC0" w14:textId="77777777" w:rsidR="00D364C6" w:rsidRPr="005977DF" w:rsidRDefault="00D364C6" w:rsidP="004F6767">
            <w:pPr>
              <w:jc w:val="center"/>
              <w:rPr>
                <w:sz w:val="24"/>
                <w:szCs w:val="24"/>
              </w:rPr>
            </w:pPr>
            <w:r w:rsidRPr="005977DF">
              <w:rPr>
                <w:sz w:val="24"/>
                <w:szCs w:val="24"/>
              </w:rPr>
              <w:drawing>
                <wp:inline distT="0" distB="0" distL="0" distR="0" wp14:anchorId="354ACAFA" wp14:editId="11599C7C">
                  <wp:extent cx="486465" cy="661518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5977DF" w14:paraId="69B6B817" w14:textId="77777777" w:rsidTr="004F6767">
        <w:trPr>
          <w:trHeight w:val="276"/>
        </w:trPr>
        <w:tc>
          <w:tcPr>
            <w:tcW w:w="0" w:type="auto"/>
          </w:tcPr>
          <w:p w14:paraId="7C15C1BF" w14:textId="77777777" w:rsidR="00D364C6" w:rsidRPr="005977DF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7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REPUBLIKA HRVATSKA</w:t>
            </w:r>
          </w:p>
        </w:tc>
      </w:tr>
      <w:tr w:rsidR="00D364C6" w:rsidRPr="005977DF" w14:paraId="0EB528DE" w14:textId="77777777" w:rsidTr="004F6767">
        <w:trPr>
          <w:trHeight w:val="291"/>
        </w:trPr>
        <w:tc>
          <w:tcPr>
            <w:tcW w:w="0" w:type="auto"/>
          </w:tcPr>
          <w:p w14:paraId="21C1465D" w14:textId="77777777" w:rsidR="00D364C6" w:rsidRPr="005977DF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7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KRAPINSKO – ZAGORSKA ŽUPANIJA</w:t>
            </w:r>
          </w:p>
        </w:tc>
      </w:tr>
      <w:tr w:rsidR="00D364C6" w:rsidRPr="005977DF" w14:paraId="705EDD09" w14:textId="77777777" w:rsidTr="004F6767">
        <w:trPr>
          <w:trHeight w:val="276"/>
        </w:trPr>
        <w:tc>
          <w:tcPr>
            <w:tcW w:w="0" w:type="auto"/>
          </w:tcPr>
          <w:p w14:paraId="56ED8046" w14:textId="77777777" w:rsidR="00D364C6" w:rsidRPr="005977DF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7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 PREGRADA</w:t>
            </w:r>
          </w:p>
        </w:tc>
      </w:tr>
      <w:tr w:rsidR="00D364C6" w:rsidRPr="005977DF" w14:paraId="35E25CB5" w14:textId="77777777" w:rsidTr="004F6767">
        <w:trPr>
          <w:trHeight w:val="291"/>
        </w:trPr>
        <w:tc>
          <w:tcPr>
            <w:tcW w:w="0" w:type="auto"/>
          </w:tcPr>
          <w:p w14:paraId="025299C9" w14:textId="77777777" w:rsidR="00D364C6" w:rsidRPr="005977DF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7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GRADONAČELNIK</w:t>
            </w:r>
          </w:p>
        </w:tc>
      </w:tr>
    </w:tbl>
    <w:p w14:paraId="480B576F" w14:textId="77777777" w:rsidR="005F330D" w:rsidRPr="005977DF" w:rsidRDefault="005F330D" w:rsidP="005F330D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76261955" w14:textId="09523D6D" w:rsidR="00B92D0F" w:rsidRPr="001B4837" w:rsidRDefault="00C9578C" w:rsidP="005F330D">
      <w:pPr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</w:rPr>
      </w:pPr>
      <w:r w:rsidRPr="001B4837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hr-HR"/>
        </w:rPr>
        <w:t>KLASA:</w:t>
      </w:r>
      <w:r w:rsidR="00275B0C" w:rsidRPr="001B4837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hr-HR"/>
        </w:rPr>
        <w:t xml:space="preserve"> </w:t>
      </w:r>
      <w:r w:rsidR="00B92D0F" w:rsidRPr="001B4837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hr-HR"/>
        </w:rPr>
        <w:t>400-01/2</w:t>
      </w:r>
      <w:r w:rsidR="001B4837" w:rsidRPr="001B4837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hr-HR"/>
        </w:rPr>
        <w:t>6</w:t>
      </w:r>
      <w:r w:rsidR="00B92D0F" w:rsidRPr="001B4837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hr-HR"/>
        </w:rPr>
        <w:t>-01/</w:t>
      </w:r>
      <w:r w:rsidR="001B4837" w:rsidRPr="001B4837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hr-HR"/>
        </w:rPr>
        <w:t>08</w:t>
      </w:r>
      <w:r w:rsidR="008C5FE5" w:rsidRPr="001B4837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hr-HR"/>
        </w:rPr>
        <w:t xml:space="preserve"> </w:t>
      </w:r>
    </w:p>
    <w:p w14:paraId="2EA6D42E" w14:textId="2DDB2A69" w:rsidR="00B92D0F" w:rsidRPr="001B4837" w:rsidRDefault="00C9578C" w:rsidP="00B92D0F">
      <w:pPr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hr-HR"/>
        </w:rPr>
      </w:pPr>
      <w:r w:rsidRPr="001B4837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hr-HR"/>
        </w:rPr>
        <w:t xml:space="preserve">URBROJ: </w:t>
      </w:r>
      <w:r w:rsidR="00B92D0F" w:rsidRPr="001B4837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hr-HR"/>
        </w:rPr>
        <w:t>2140-5-02-2</w:t>
      </w:r>
      <w:r w:rsidR="001B4837" w:rsidRPr="001B4837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hr-HR"/>
        </w:rPr>
        <w:t>6</w:t>
      </w:r>
      <w:r w:rsidR="00B92D0F" w:rsidRPr="001B4837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hr-HR"/>
        </w:rPr>
        <w:t>-</w:t>
      </w:r>
      <w:r w:rsidR="001B4837" w:rsidRPr="001B4837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hr-HR"/>
        </w:rPr>
        <w:t>2</w:t>
      </w:r>
    </w:p>
    <w:p w14:paraId="5126BDC1" w14:textId="0D5ECFB0" w:rsidR="00B92D0F" w:rsidRPr="001B4837" w:rsidRDefault="00D364C6" w:rsidP="00B92D0F">
      <w:pPr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hr-HR"/>
        </w:rPr>
      </w:pPr>
      <w:r w:rsidRPr="001B4837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hr-HR"/>
        </w:rPr>
        <w:t>Pregrada</w:t>
      </w:r>
      <w:r w:rsidR="00C9578C" w:rsidRPr="001B4837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hr-HR"/>
        </w:rPr>
        <w:t xml:space="preserve">, </w:t>
      </w:r>
      <w:r w:rsidR="006854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hr-HR"/>
        </w:rPr>
        <w:t>6</w:t>
      </w:r>
      <w:r w:rsidR="00B92D0F" w:rsidRPr="001B4837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hr-HR"/>
        </w:rPr>
        <w:t>.11.202</w:t>
      </w:r>
      <w:r w:rsidR="001B4837" w:rsidRPr="001B4837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hr-HR"/>
        </w:rPr>
        <w:t>6</w:t>
      </w:r>
      <w:r w:rsidR="00B92D0F" w:rsidRPr="001B4837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hr-HR"/>
        </w:rPr>
        <w:t>.</w:t>
      </w:r>
    </w:p>
    <w:p w14:paraId="564A752C" w14:textId="77777777" w:rsidR="00B92D0F" w:rsidRPr="005F330D" w:rsidRDefault="00B92D0F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34A3E67B" w14:textId="77777777" w:rsidR="0068542C" w:rsidRPr="005977DF" w:rsidRDefault="0068542C" w:rsidP="0068542C">
      <w:pPr>
        <w:suppressAutoHyphens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5977D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Temeljem članka 11. Zakona o pravu na pristup informacijama („Narodne novine“ br. 25/13, 85/15, 69/22) Grad Pregrada pokreće proces savjetovanja sa zainteresiranom javnošću u postupku donošenja Proračuna Grada Pregrade za 202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7</w:t>
      </w:r>
      <w:r w:rsidRPr="005977D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 godinu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i projekcija za 2028. i 2029. godinu</w:t>
      </w:r>
    </w:p>
    <w:p w14:paraId="2740D4E8" w14:textId="77777777" w:rsidR="005977DF" w:rsidRPr="005977DF" w:rsidRDefault="005977DF" w:rsidP="005977DF">
      <w:pPr>
        <w:suppressAutoHyphens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7D348139" w14:textId="77777777" w:rsidR="005977DF" w:rsidRPr="00974193" w:rsidRDefault="005977DF" w:rsidP="00974193">
      <w:pPr>
        <w:suppressAutoHyphens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974193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J A V N I    P O Z I V</w:t>
      </w:r>
    </w:p>
    <w:p w14:paraId="624E69B5" w14:textId="77777777" w:rsidR="005977DF" w:rsidRPr="00974193" w:rsidRDefault="005977DF" w:rsidP="00974193">
      <w:pPr>
        <w:suppressAutoHyphens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974193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 xml:space="preserve">za savjetovanje sa zainteresiranom javnošću u postupku donošenja </w:t>
      </w:r>
    </w:p>
    <w:p w14:paraId="753A2449" w14:textId="2653C5D8" w:rsidR="005977DF" w:rsidRPr="00974193" w:rsidRDefault="005977DF" w:rsidP="00974193">
      <w:pPr>
        <w:suppressAutoHyphens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974193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Proračuna Grada Pregrade za 202</w:t>
      </w:r>
      <w:r w:rsidR="007A1EEB" w:rsidRPr="00974193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7</w:t>
      </w:r>
      <w:r w:rsidRPr="00974193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. s projekcijama za 202</w:t>
      </w:r>
      <w:r w:rsidR="007A1EEB" w:rsidRPr="00974193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8</w:t>
      </w:r>
      <w:r w:rsidRPr="00974193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. i 202</w:t>
      </w:r>
      <w:r w:rsidR="007A1EEB" w:rsidRPr="00974193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9</w:t>
      </w:r>
      <w:r w:rsidRPr="00974193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. godinu</w:t>
      </w:r>
    </w:p>
    <w:p w14:paraId="528EF510" w14:textId="77777777" w:rsidR="005977DF" w:rsidRPr="005977DF" w:rsidRDefault="005977DF" w:rsidP="005977DF">
      <w:pPr>
        <w:suppressAutoHyphens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6CC46262" w14:textId="77777777" w:rsidR="00CE2BFE" w:rsidRDefault="00CE2BFE" w:rsidP="0068542C">
      <w:pPr>
        <w:suppressAutoHyphens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5A2C23B8" w14:textId="5B4E7AA8" w:rsidR="005977DF" w:rsidRPr="005977DF" w:rsidRDefault="005977DF" w:rsidP="0068542C">
      <w:pPr>
        <w:suppressAutoHyphens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5977D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 ciljem povećanja transparentnosti, suradnje i otvorenosti u izradi jednog od najvažnijih dokumenata Grada - Proračuna Grada Pregrade za 202</w:t>
      </w:r>
      <w:r w:rsidR="007A1EE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7</w:t>
      </w:r>
      <w:r w:rsidRPr="005977D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 godinu, Grad Pregrada pokreće proces savjetovanja sa zainteresiranom javnošću u postupku njegovog donošenja</w:t>
      </w:r>
      <w:r w:rsidR="0003496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</w:t>
      </w:r>
    </w:p>
    <w:p w14:paraId="6A63349D" w14:textId="77777777" w:rsidR="005977DF" w:rsidRPr="005977DF" w:rsidRDefault="005977DF" w:rsidP="005977DF">
      <w:pPr>
        <w:suppressAutoHyphens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7AE66504" w14:textId="77777777" w:rsidR="005977DF" w:rsidRPr="005977DF" w:rsidRDefault="005977DF" w:rsidP="0068542C">
      <w:pPr>
        <w:suppressAutoHyphens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5977D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Temeljem članka 42. Zakona o proračunu (NN 144/21, u daljnjem tekstu: Zakon) predstavničko tijelo obvezno je donijeti Proračun do kraja tekuće godine za iduću proračunsku godinu i to u roku koji omogućuje primjenu proračuna s 1. siječnja godine za koju se isti donosi. </w:t>
      </w:r>
    </w:p>
    <w:p w14:paraId="73BE3F90" w14:textId="77777777" w:rsidR="005977DF" w:rsidRPr="005977DF" w:rsidRDefault="005977DF" w:rsidP="005977DF">
      <w:pPr>
        <w:suppressAutoHyphens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649973EB" w14:textId="77777777" w:rsidR="005977DF" w:rsidRPr="005977DF" w:rsidRDefault="005977DF" w:rsidP="0068542C">
      <w:pPr>
        <w:suppressAutoHyphens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5977D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Člankom 28. Zakona propisan je sadržaj proračuna koji mora sadržavati plan za proračunsku godinu te projekcije za naredne dvije godine, a sadrži financijske planove proračunskih korisnika prikazane kroz opći i posebni dio i obrazloženje Proračuna. </w:t>
      </w:r>
    </w:p>
    <w:p w14:paraId="6E00DAE8" w14:textId="77777777" w:rsidR="005977DF" w:rsidRPr="005977DF" w:rsidRDefault="005977DF" w:rsidP="005977DF">
      <w:pPr>
        <w:suppressAutoHyphens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4E64F868" w14:textId="0DAC6471" w:rsidR="0068542C" w:rsidRDefault="0068542C" w:rsidP="0068542C">
      <w:pPr>
        <w:suppressAutoHyphens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A0300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Cilj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provođenja </w:t>
      </w:r>
      <w:r w:rsidRPr="00A0300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savjetovanja je upoznati javnost i sve zainteresirane subjekte s </w:t>
      </w:r>
      <w:r w:rsidR="00CE2BF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Nacrtom p</w:t>
      </w:r>
      <w:r w:rsidRPr="00A0300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rijedlog</w:t>
      </w:r>
      <w:r w:rsidR="00CE2BF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</w:t>
      </w:r>
      <w:r w:rsidRPr="00A0300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Proračuna Grada Pregrade za 2027. godinu s projekcijama za 2028. i 2029. godinu te omogućiti dostavu mišljenja, primjedbi i prijedloga radi njihova razmatranja i eventualnog prihvaćanja zakonitih i stručno utemeljenih prijedloga.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</w:t>
      </w:r>
    </w:p>
    <w:p w14:paraId="4C0CDF0C" w14:textId="77777777" w:rsidR="0068542C" w:rsidRDefault="0068542C" w:rsidP="0068542C">
      <w:pPr>
        <w:suppressAutoHyphens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6559136E" w14:textId="129A7F28" w:rsidR="0068542C" w:rsidRPr="005977DF" w:rsidRDefault="0068542C" w:rsidP="0068542C">
      <w:pPr>
        <w:suppressAutoHyphens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850358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Ovim putem poziva se zainteresirana javnost – građani, obrtnici, trgovačka društva i druge pravne osobe te svi ostali zainteresirani da dostave svoje prijedloge i mišljenja na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nacrt </w:t>
      </w:r>
      <w:r w:rsidRPr="00850358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prijedlog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a </w:t>
      </w:r>
      <w:r w:rsidRPr="00850358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Proračuna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</w:t>
      </w:r>
    </w:p>
    <w:p w14:paraId="718A8EA7" w14:textId="77777777" w:rsidR="0068542C" w:rsidRDefault="0068542C" w:rsidP="005977DF">
      <w:pPr>
        <w:suppressAutoHyphens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7CB2C6E1" w14:textId="77777777" w:rsidR="0068542C" w:rsidRDefault="005977DF" w:rsidP="0068542C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5977D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lastRenderedPageBreak/>
        <w:t xml:space="preserve">Svoja mišljenja i očitovanja na </w:t>
      </w:r>
      <w:r w:rsidR="0068542C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Nacrt p</w:t>
      </w:r>
      <w:r w:rsidRPr="005977D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rijedlog</w:t>
      </w:r>
      <w:r w:rsidR="0068542C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</w:t>
      </w:r>
      <w:r w:rsidRPr="005977D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Proračuna Grada Pregrade za 202</w:t>
      </w:r>
      <w:r w:rsidR="007A1EE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7</w:t>
      </w:r>
      <w:r w:rsidRPr="005977D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 – 202</w:t>
      </w:r>
      <w:r w:rsidR="007A1EE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9</w:t>
      </w:r>
      <w:r w:rsidRPr="005977D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. godinu možete u </w:t>
      </w:r>
      <w:r w:rsidRPr="007A1EEB">
        <w:rPr>
          <w:rFonts w:ascii="Times New Roman" w:eastAsia="Times New Roman" w:hAnsi="Times New Roman" w:cs="Times New Roman"/>
          <w:noProof w:val="0"/>
          <w:sz w:val="24"/>
          <w:szCs w:val="24"/>
          <w:u w:val="single"/>
          <w:lang w:eastAsia="hr-HR"/>
        </w:rPr>
        <w:t>pisanom</w:t>
      </w:r>
      <w:r w:rsidRPr="005977D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obliku na propisanom obrascu poslati na adresu Grad Pregrada, Upravni odjel za financije i gospodarstvo, Josipa Karla Tuškana 2, Pregrada ili na e-mail adresu: </w:t>
      </w:r>
      <w:hyperlink r:id="rId7" w:history="1">
        <w:r w:rsidRPr="005977DF">
          <w:rPr>
            <w:rFonts w:ascii="Times New Roman" w:eastAsia="Times New Roman" w:hAnsi="Times New Roman" w:cs="Times New Roman"/>
            <w:noProof w:val="0"/>
            <w:color w:val="0000FF" w:themeColor="hyperlink"/>
            <w:sz w:val="24"/>
            <w:szCs w:val="24"/>
            <w:u w:val="single"/>
            <w:lang w:eastAsia="hr-HR"/>
          </w:rPr>
          <w:t>grad@pregrada.hr</w:t>
        </w:r>
      </w:hyperlink>
      <w:r w:rsidRPr="005977D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zaključno do </w:t>
      </w:r>
      <w:r w:rsidR="00E258D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7</w:t>
      </w:r>
      <w:r w:rsidRPr="005977D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 prosinca 202</w:t>
      </w:r>
      <w:r w:rsidR="007A1EEB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6</w:t>
      </w:r>
      <w:r w:rsidRPr="005977D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 godine do 9.00 sati, bez obzira na način dostave.</w:t>
      </w:r>
      <w:r w:rsidR="0068542C" w:rsidRPr="0068542C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 xml:space="preserve"> </w:t>
      </w:r>
    </w:p>
    <w:p w14:paraId="0871A537" w14:textId="77777777" w:rsidR="0068542C" w:rsidRDefault="0068542C" w:rsidP="0068542C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</w:p>
    <w:p w14:paraId="3483B2CB" w14:textId="2695DC2C" w:rsidR="0068542C" w:rsidRPr="00850358" w:rsidRDefault="0068542C" w:rsidP="0068542C">
      <w:pPr>
        <w:suppressAutoHyphens/>
        <w:ind w:firstLine="708"/>
        <w:jc w:val="both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85035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 xml:space="preserve">Savjetovanje će trajati od </w:t>
      </w:r>
      <w: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6</w:t>
      </w:r>
      <w:r w:rsidRPr="0085035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.11.</w:t>
      </w:r>
      <w:r w:rsidR="00CE2BFE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 xml:space="preserve"> do </w:t>
      </w:r>
      <w:r w:rsidRPr="0085035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7.12.2026. godine.</w:t>
      </w:r>
    </w:p>
    <w:p w14:paraId="585EABB2" w14:textId="3B6EEFCF" w:rsidR="005977DF" w:rsidRDefault="005977DF" w:rsidP="005977DF">
      <w:pPr>
        <w:suppressAutoHyphens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0F95F76D" w14:textId="77777777" w:rsidR="005977DF" w:rsidRDefault="005977DF" w:rsidP="005977DF">
      <w:pPr>
        <w:suppressAutoHyphens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34EA4C6A" w14:textId="77777777" w:rsidR="0068542C" w:rsidRDefault="0068542C" w:rsidP="0068542C">
      <w:pPr>
        <w:suppressAutoHyphens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A0300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Po završetku savjetovanja svi zaprimljeni prijedlozi, mišljenja i primjedbe </w:t>
      </w:r>
      <w:r w:rsidRPr="00850358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bit će razmotreni te prihvaćeni ili neprihvaćeni uz obrazloženja koja su sastavni dio Izvješća o savjetovanju s javnošću.</w:t>
      </w:r>
    </w:p>
    <w:p w14:paraId="1B824877" w14:textId="77777777" w:rsidR="0068542C" w:rsidRPr="00850358" w:rsidRDefault="0068542C" w:rsidP="0068542C">
      <w:pPr>
        <w:suppressAutoHyphens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7022BB6B" w14:textId="0CCBA415" w:rsidR="0068542C" w:rsidRDefault="0068542C" w:rsidP="0068542C">
      <w:pPr>
        <w:suppressAutoHyphens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850358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Izvješće će biti objavljeno na </w:t>
      </w:r>
      <w:r w:rsidR="00974193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službenoj </w:t>
      </w:r>
      <w:r w:rsidRPr="00850358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mrežn</w:t>
      </w:r>
      <w:r w:rsidR="00974193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oj</w:t>
      </w:r>
      <w:r w:rsidRPr="00850358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stranic</w:t>
      </w:r>
      <w:r w:rsidR="00974193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i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Grada Pregrade.</w:t>
      </w:r>
    </w:p>
    <w:p w14:paraId="147DB1AC" w14:textId="77777777" w:rsidR="0068542C" w:rsidRDefault="0068542C" w:rsidP="005977DF">
      <w:pPr>
        <w:suppressAutoHyphens/>
        <w:ind w:left="4956" w:firstLine="708"/>
        <w:jc w:val="right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21A0C478" w14:textId="77777777" w:rsidR="0068542C" w:rsidRDefault="0068542C" w:rsidP="005977DF">
      <w:pPr>
        <w:suppressAutoHyphens/>
        <w:ind w:left="4956" w:firstLine="708"/>
        <w:jc w:val="right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5A6FD4EE" w14:textId="77777777" w:rsidR="0068542C" w:rsidRDefault="0068542C" w:rsidP="005977DF">
      <w:pPr>
        <w:suppressAutoHyphens/>
        <w:ind w:left="4956" w:firstLine="708"/>
        <w:jc w:val="right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02BB6AE2" w14:textId="2F9DF940" w:rsidR="005977DF" w:rsidRPr="005977DF" w:rsidRDefault="005977DF" w:rsidP="005977DF">
      <w:pPr>
        <w:suppressAutoHyphens/>
        <w:ind w:left="4956" w:firstLine="708"/>
        <w:jc w:val="right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5977DF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GRADONAČELNIK</w:t>
      </w:r>
    </w:p>
    <w:p w14:paraId="6B001F6A" w14:textId="77777777" w:rsidR="005977DF" w:rsidRPr="005977DF" w:rsidRDefault="005977DF" w:rsidP="005977DF">
      <w:pPr>
        <w:suppressAutoHyphens/>
        <w:ind w:left="4956" w:firstLine="708"/>
        <w:jc w:val="right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017DED95" w14:textId="7B628394" w:rsidR="00D707B3" w:rsidRPr="005977DF" w:rsidRDefault="005977DF" w:rsidP="005977D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Goran Vukmanić</w:t>
      </w:r>
      <w:r w:rsidR="0003496D">
        <w:rPr>
          <w:rFonts w:ascii="Times New Roman" w:hAnsi="Times New Roman" w:cs="Times New Roman"/>
          <w:sz w:val="24"/>
          <w:szCs w:val="24"/>
        </w:rPr>
        <w:t>,v.</w:t>
      </w:r>
      <w:r w:rsidR="00974193">
        <w:rPr>
          <w:rFonts w:ascii="Times New Roman" w:hAnsi="Times New Roman" w:cs="Times New Roman"/>
          <w:sz w:val="24"/>
          <w:szCs w:val="24"/>
        </w:rPr>
        <w:t xml:space="preserve"> </w:t>
      </w:r>
      <w:r w:rsidR="0003496D">
        <w:rPr>
          <w:rFonts w:ascii="Times New Roman" w:hAnsi="Times New Roman" w:cs="Times New Roman"/>
          <w:sz w:val="24"/>
          <w:szCs w:val="24"/>
        </w:rPr>
        <w:t>r.</w:t>
      </w:r>
    </w:p>
    <w:p w14:paraId="08A95CF4" w14:textId="77777777" w:rsidR="00D364C6" w:rsidRPr="005977DF" w:rsidRDefault="00D364C6" w:rsidP="00D707B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45FC16C" w14:textId="77777777" w:rsidR="00D707B3" w:rsidRPr="005977DF" w:rsidRDefault="00D707B3" w:rsidP="00D707B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88C42B2" w14:textId="1D5C76D5" w:rsidR="00D707B3" w:rsidRPr="005977DF" w:rsidRDefault="005977DF" w:rsidP="00D707B3">
      <w:pPr>
        <w:rPr>
          <w:rFonts w:ascii="Times New Roman" w:hAnsi="Times New Roman" w:cs="Times New Roman"/>
          <w:sz w:val="24"/>
          <w:szCs w:val="24"/>
        </w:rPr>
      </w:pPr>
      <w:r w:rsidRPr="005977DF">
        <w:rPr>
          <w:rFonts w:ascii="Times New Roman" w:hAnsi="Times New Roman" w:cs="Times New Roman"/>
          <w:sz w:val="24"/>
          <w:szCs w:val="24"/>
        </w:rPr>
        <w:t>Prilog:</w:t>
      </w:r>
    </w:p>
    <w:p w14:paraId="70854A9D" w14:textId="14B3D1D7" w:rsidR="005977DF" w:rsidRPr="005977DF" w:rsidRDefault="005977DF" w:rsidP="005977DF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977DF">
        <w:rPr>
          <w:rFonts w:ascii="Times New Roman" w:hAnsi="Times New Roman" w:cs="Times New Roman"/>
          <w:sz w:val="24"/>
          <w:szCs w:val="24"/>
        </w:rPr>
        <w:t>Obrazac za provedbu savjetovanja.</w:t>
      </w:r>
    </w:p>
    <w:p w14:paraId="47E7872C" w14:textId="77777777" w:rsidR="00B92D0F" w:rsidRPr="005977DF" w:rsidRDefault="00B92D0F" w:rsidP="00B92D0F">
      <w:pPr>
        <w:spacing w:after="160" w:line="259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18397B07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70317F6D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35F2682B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2F92FEEE" w14:textId="77777777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35D4F559" wp14:editId="45D528E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3B1B27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D4F5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6E3B1B27" w14:textId="77777777" w:rsidR="008A562A" w:rsidRDefault="008A562A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 w:rsidSect="006854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7B5405"/>
    <w:multiLevelType w:val="hybridMultilevel"/>
    <w:tmpl w:val="09020E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9069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3496D"/>
    <w:rsid w:val="001B4837"/>
    <w:rsid w:val="00234A58"/>
    <w:rsid w:val="00275B0C"/>
    <w:rsid w:val="00347D72"/>
    <w:rsid w:val="003F65C1"/>
    <w:rsid w:val="00410021"/>
    <w:rsid w:val="004F4C90"/>
    <w:rsid w:val="00507C3F"/>
    <w:rsid w:val="005406F1"/>
    <w:rsid w:val="005977DF"/>
    <w:rsid w:val="005F330D"/>
    <w:rsid w:val="0068542C"/>
    <w:rsid w:val="00693AB1"/>
    <w:rsid w:val="007A1EEB"/>
    <w:rsid w:val="007A5250"/>
    <w:rsid w:val="00827CB1"/>
    <w:rsid w:val="008A562A"/>
    <w:rsid w:val="008C5FE5"/>
    <w:rsid w:val="00974193"/>
    <w:rsid w:val="009B7A12"/>
    <w:rsid w:val="00A51602"/>
    <w:rsid w:val="00A836D0"/>
    <w:rsid w:val="00AC35DA"/>
    <w:rsid w:val="00B92D0F"/>
    <w:rsid w:val="00C9578C"/>
    <w:rsid w:val="00CE2BFE"/>
    <w:rsid w:val="00D364C6"/>
    <w:rsid w:val="00D707B3"/>
    <w:rsid w:val="00E258DB"/>
    <w:rsid w:val="00E33F65"/>
    <w:rsid w:val="00E55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6C63D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noProof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Navadnatabela"/>
    <w:next w:val="Tabelamre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5977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rad@pregrada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Jelena Jazbec</cp:lastModifiedBy>
  <cp:revision>9</cp:revision>
  <cp:lastPrinted>2025-11-17T12:00:00Z</cp:lastPrinted>
  <dcterms:created xsi:type="dcterms:W3CDTF">2025-11-17T11:53:00Z</dcterms:created>
  <dcterms:modified xsi:type="dcterms:W3CDTF">2026-11-06T12:25:00Z</dcterms:modified>
</cp:coreProperties>
</file>