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53195BA7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736A6108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+*yqw*wfg*kkx*Arm*ugB*dzb*Adx*xDg*owc*fsE*zew*-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+*eDs*lyd*lyd*lyd*lyd*ebk*frw*bEa*ozo*rnb*zfE*-</w:t>
            </w:r>
            <w:r>
              <w:rPr>
                <w:rFonts w:ascii="PDF417x" w:hAnsi="PDF417x"/>
                <w:sz w:val="24"/>
                <w:szCs w:val="24"/>
              </w:rPr>
              <w:br/>
              <w:t>+*ftw*nCc*utw*ohs*BDD*sxq*DDc*ksv*tuk*Fkg*onA*-</w:t>
            </w:r>
            <w:r>
              <w:rPr>
                <w:rFonts w:ascii="PDF417x" w:hAnsi="PDF417x"/>
                <w:sz w:val="24"/>
                <w:szCs w:val="24"/>
              </w:rPr>
              <w:br/>
              <w:t>+*ftA*sfC*gfy*qjn*xnn*Eyc*yEq*Doz*Ant*who*uws*-</w:t>
            </w:r>
            <w:r>
              <w:rPr>
                <w:rFonts w:ascii="PDF417x" w:hAnsi="PDF417x"/>
                <w:sz w:val="24"/>
                <w:szCs w:val="24"/>
              </w:rPr>
              <w:br/>
              <w:t>+*xjq*Diz*tpy*Axr*bfA*cEj*yEx*Ftz*ejA*jCc*uzq*-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74651272" w14:textId="77777777" w:rsidTr="005F330D">
        <w:trPr>
          <w:trHeight w:val="851"/>
        </w:trPr>
        <w:tc>
          <w:tcPr>
            <w:tcW w:w="0" w:type="auto"/>
          </w:tcPr>
          <w:p w14:paraId="0EDDF74E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0776FEA7" wp14:editId="7B14090F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12D32" w14:paraId="5AC70E4D" w14:textId="77777777" w:rsidTr="004F6767">
        <w:trPr>
          <w:trHeight w:val="276"/>
        </w:trPr>
        <w:tc>
          <w:tcPr>
            <w:tcW w:w="0" w:type="auto"/>
          </w:tcPr>
          <w:p w14:paraId="64819892" w14:textId="77777777" w:rsidR="00D364C6" w:rsidRPr="00012D32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012D32" w14:paraId="40E3C084" w14:textId="77777777" w:rsidTr="004F6767">
        <w:trPr>
          <w:trHeight w:val="291"/>
        </w:trPr>
        <w:tc>
          <w:tcPr>
            <w:tcW w:w="0" w:type="auto"/>
          </w:tcPr>
          <w:p w14:paraId="217C8414" w14:textId="77777777" w:rsidR="00D364C6" w:rsidRPr="00012D32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012D32" w14:paraId="270D0872" w14:textId="77777777" w:rsidTr="004F6767">
        <w:trPr>
          <w:trHeight w:val="276"/>
        </w:trPr>
        <w:tc>
          <w:tcPr>
            <w:tcW w:w="0" w:type="auto"/>
          </w:tcPr>
          <w:p w14:paraId="7C5D6C34" w14:textId="77777777" w:rsidR="00D364C6" w:rsidRPr="00012D32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012D32" w14:paraId="212A289F" w14:textId="77777777" w:rsidTr="004F6767">
        <w:trPr>
          <w:trHeight w:val="291"/>
        </w:trPr>
        <w:tc>
          <w:tcPr>
            <w:tcW w:w="0" w:type="auto"/>
          </w:tcPr>
          <w:p w14:paraId="3A09B323" w14:textId="5B82545F" w:rsidR="00D364C6" w:rsidRPr="00012D32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01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</w:t>
            </w:r>
            <w:r w:rsidR="008202D1" w:rsidRPr="00012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 VIJEĆE</w:t>
            </w:r>
          </w:p>
        </w:tc>
      </w:tr>
    </w:tbl>
    <w:p w14:paraId="69652C9B" w14:textId="77777777" w:rsidR="005F330D" w:rsidRPr="00012D32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6D3622" w14:textId="77777777" w:rsidR="00B92D0F" w:rsidRPr="00012D32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012D3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12D3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12D3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12D3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940-01/25-01/47</w:t>
      </w:r>
      <w:r w:rsidR="008C5FE5" w:rsidRPr="00012D3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DC2B1E9" w14:textId="36D80A08" w:rsidR="00B92D0F" w:rsidRPr="00012D32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12D3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</w:t>
      </w:r>
      <w:r w:rsidR="008202D1" w:rsidRPr="00012D3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012D3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-25-4</w:t>
      </w:r>
    </w:p>
    <w:p w14:paraId="512FFF46" w14:textId="5C78ABB6" w:rsidR="00B92D0F" w:rsidRPr="00012D32" w:rsidRDefault="00D364C6" w:rsidP="00B92D0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900B7B" w:rsidRPr="00F2531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23. rujna 2025. godine</w:t>
      </w:r>
    </w:p>
    <w:p w14:paraId="79EBF3C6" w14:textId="77777777" w:rsidR="00900B7B" w:rsidRPr="00012D32" w:rsidRDefault="00900B7B" w:rsidP="00900B7B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BF3F78D" w14:textId="1B008B80" w:rsidR="00900B7B" w:rsidRPr="00012D32" w:rsidRDefault="00900B7B" w:rsidP="0070037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hAnsi="Times New Roman" w:cs="Times New Roman"/>
          <w:sz w:val="24"/>
          <w:szCs w:val="24"/>
        </w:rPr>
        <w:t xml:space="preserve">Temeljem članka  9. stavka 1. Odluke o raspolaganju, upravljanju i stjecanju nekretnina u vlasništvu Grada Pregrade („Službeni glasnik Krapinsko-zagorske županije“ broj 23/16, 51/20), članka 2. Odluke o prodaji i raspisivanju javnog natječaja za prodaju nekretnina (KLASA: 940-01/25-01/47, URBROJ: 2140-5-01-25-3) od 9. rujna 2025. godine, </w:t>
      </w:r>
      <w:r w:rsidR="0070037C" w:rsidRPr="00012D32">
        <w:rPr>
          <w:rFonts w:ascii="Times New Roman" w:hAnsi="Times New Roman" w:cs="Times New Roman"/>
          <w:sz w:val="24"/>
          <w:szCs w:val="24"/>
        </w:rPr>
        <w:t>članka 32. Statuta Grada Pregrade (“Službeni glasnik Krapinsko zagorske županije</w:t>
      </w:r>
      <w:r w:rsidR="00F2531C">
        <w:rPr>
          <w:rFonts w:ascii="Times New Roman" w:hAnsi="Times New Roman" w:cs="Times New Roman"/>
          <w:sz w:val="24"/>
          <w:szCs w:val="24"/>
        </w:rPr>
        <w:t>“</w:t>
      </w:r>
      <w:r w:rsidR="0070037C" w:rsidRPr="00012D32">
        <w:rPr>
          <w:rFonts w:ascii="Times New Roman" w:hAnsi="Times New Roman" w:cs="Times New Roman"/>
          <w:sz w:val="24"/>
          <w:szCs w:val="24"/>
        </w:rPr>
        <w:t xml:space="preserve"> broj 06/13, 17/13, 7/18, 16/18</w:t>
      </w:r>
      <w:r w:rsidR="00F2531C">
        <w:rPr>
          <w:rFonts w:ascii="Times New Roman" w:hAnsi="Times New Roman" w:cs="Times New Roman"/>
          <w:sz w:val="24"/>
          <w:szCs w:val="24"/>
        </w:rPr>
        <w:t xml:space="preserve"> </w:t>
      </w:r>
      <w:r w:rsidR="0070037C" w:rsidRPr="00012D32">
        <w:rPr>
          <w:rFonts w:ascii="Times New Roman" w:hAnsi="Times New Roman" w:cs="Times New Roman"/>
          <w:sz w:val="24"/>
          <w:szCs w:val="24"/>
        </w:rPr>
        <w:t>-</w:t>
      </w:r>
      <w:r w:rsidR="00F2531C">
        <w:rPr>
          <w:rFonts w:ascii="Times New Roman" w:hAnsi="Times New Roman" w:cs="Times New Roman"/>
          <w:sz w:val="24"/>
          <w:szCs w:val="24"/>
        </w:rPr>
        <w:t xml:space="preserve"> </w:t>
      </w:r>
      <w:r w:rsidR="0070037C" w:rsidRPr="00012D32">
        <w:rPr>
          <w:rFonts w:ascii="Times New Roman" w:hAnsi="Times New Roman" w:cs="Times New Roman"/>
          <w:sz w:val="24"/>
          <w:szCs w:val="24"/>
        </w:rPr>
        <w:t xml:space="preserve">pročišćeni tekst, 5/20, 8/21, 38/22, 40/23), </w:t>
      </w:r>
      <w:r w:rsidRPr="00012D32">
        <w:rPr>
          <w:rFonts w:ascii="Times New Roman" w:hAnsi="Times New Roman" w:cs="Times New Roman"/>
          <w:sz w:val="24"/>
          <w:szCs w:val="24"/>
        </w:rPr>
        <w:t>a sukladno odredbi članka 48. stavka 3. Zakona o lokalnoj i područnoj (regionalnoj) samoupravi (</w:t>
      </w:r>
      <w:r w:rsidR="0070037C" w:rsidRPr="00012D32">
        <w:rPr>
          <w:rFonts w:ascii="Times New Roman" w:hAnsi="Times New Roman" w:cs="Times New Roman"/>
          <w:sz w:val="24"/>
          <w:szCs w:val="24"/>
        </w:rPr>
        <w:t>„</w:t>
      </w:r>
      <w:r w:rsidRPr="00012D32">
        <w:rPr>
          <w:rFonts w:ascii="Times New Roman" w:hAnsi="Times New Roman" w:cs="Times New Roman"/>
          <w:sz w:val="24"/>
          <w:szCs w:val="24"/>
        </w:rPr>
        <w:t>N</w:t>
      </w:r>
      <w:r w:rsidR="0070037C" w:rsidRPr="00012D32">
        <w:rPr>
          <w:rFonts w:ascii="Times New Roman" w:hAnsi="Times New Roman" w:cs="Times New Roman"/>
          <w:sz w:val="24"/>
          <w:szCs w:val="24"/>
        </w:rPr>
        <w:t>arodne novine“ broj</w:t>
      </w:r>
      <w:r w:rsidRPr="00012D32">
        <w:rPr>
          <w:rFonts w:ascii="Times New Roman" w:hAnsi="Times New Roman" w:cs="Times New Roman"/>
          <w:sz w:val="24"/>
          <w:szCs w:val="24"/>
        </w:rPr>
        <w:t xml:space="preserve"> 33/01, 60/01, 129/05, 109/07, 125/08, 36/09, 36/09, 150/11, 144/12, 19/13, 137/15, 123/17, 98/19, 144/20)  i odredbi člank</w:t>
      </w:r>
      <w:r w:rsidR="0070037C" w:rsidRPr="00012D32">
        <w:rPr>
          <w:rFonts w:ascii="Times New Roman" w:hAnsi="Times New Roman" w:cs="Times New Roman"/>
          <w:sz w:val="24"/>
          <w:szCs w:val="24"/>
        </w:rPr>
        <w:t>a</w:t>
      </w:r>
      <w:r w:rsidRPr="00012D32">
        <w:rPr>
          <w:rFonts w:ascii="Times New Roman" w:hAnsi="Times New Roman" w:cs="Times New Roman"/>
          <w:sz w:val="24"/>
          <w:szCs w:val="24"/>
        </w:rPr>
        <w:t xml:space="preserve"> 391. stavka 1. Zakona o vlasništvu i drugim stvarnim pravima (</w:t>
      </w:r>
      <w:r w:rsidR="0070037C" w:rsidRPr="00012D32">
        <w:rPr>
          <w:rFonts w:ascii="Times New Roman" w:hAnsi="Times New Roman" w:cs="Times New Roman"/>
          <w:sz w:val="24"/>
          <w:szCs w:val="24"/>
        </w:rPr>
        <w:t>„</w:t>
      </w:r>
      <w:r w:rsidRPr="00012D32">
        <w:rPr>
          <w:rFonts w:ascii="Times New Roman" w:hAnsi="Times New Roman" w:cs="Times New Roman"/>
          <w:sz w:val="24"/>
          <w:szCs w:val="24"/>
        </w:rPr>
        <w:t>N</w:t>
      </w:r>
      <w:r w:rsidR="0070037C" w:rsidRPr="00012D32">
        <w:rPr>
          <w:rFonts w:ascii="Times New Roman" w:hAnsi="Times New Roman" w:cs="Times New Roman"/>
          <w:sz w:val="24"/>
          <w:szCs w:val="24"/>
        </w:rPr>
        <w:t>arodne novine“</w:t>
      </w:r>
      <w:r w:rsidRPr="00012D32">
        <w:rPr>
          <w:rFonts w:ascii="Times New Roman" w:hAnsi="Times New Roman" w:cs="Times New Roman"/>
          <w:sz w:val="24"/>
          <w:szCs w:val="24"/>
        </w:rPr>
        <w:t xml:space="preserve"> br</w:t>
      </w:r>
      <w:r w:rsidR="0070037C" w:rsidRPr="00012D32">
        <w:rPr>
          <w:rFonts w:ascii="Times New Roman" w:hAnsi="Times New Roman" w:cs="Times New Roman"/>
          <w:sz w:val="24"/>
          <w:szCs w:val="24"/>
        </w:rPr>
        <w:t>oj</w:t>
      </w:r>
      <w:r w:rsidRPr="00012D32">
        <w:rPr>
          <w:rFonts w:ascii="Times New Roman" w:hAnsi="Times New Roman" w:cs="Times New Roman"/>
          <w:sz w:val="24"/>
          <w:szCs w:val="24"/>
        </w:rPr>
        <w:t xml:space="preserve"> 91/96, 68/98, 137/99, 22/00,</w:t>
      </w:r>
      <w:r w:rsidR="005A1069">
        <w:rPr>
          <w:rFonts w:ascii="Times New Roman" w:hAnsi="Times New Roman" w:cs="Times New Roman"/>
          <w:sz w:val="24"/>
          <w:szCs w:val="24"/>
        </w:rPr>
        <w:t xml:space="preserve"> </w:t>
      </w:r>
      <w:r w:rsidRPr="00012D32">
        <w:rPr>
          <w:rFonts w:ascii="Times New Roman" w:hAnsi="Times New Roman" w:cs="Times New Roman"/>
          <w:sz w:val="24"/>
          <w:szCs w:val="24"/>
        </w:rPr>
        <w:t>73/00 114/01, 79/06, 141/06, 146/08, 38/09, 153/09, 143/12, 152/14, 81/15, 94/17)</w:t>
      </w:r>
      <w:r w:rsidR="0070037C" w:rsidRPr="00012D32">
        <w:rPr>
          <w:rFonts w:ascii="Times New Roman" w:hAnsi="Times New Roman" w:cs="Times New Roman"/>
          <w:sz w:val="24"/>
          <w:szCs w:val="24"/>
        </w:rPr>
        <w:t xml:space="preserve"> Gradsko vijeće</w:t>
      </w:r>
      <w:r w:rsidRPr="00012D32">
        <w:rPr>
          <w:rFonts w:ascii="Times New Roman" w:hAnsi="Times New Roman" w:cs="Times New Roman"/>
          <w:sz w:val="24"/>
          <w:szCs w:val="24"/>
        </w:rPr>
        <w:t xml:space="preserve"> Grada Pregrade objavljuje</w:t>
      </w:r>
    </w:p>
    <w:p w14:paraId="096CC98C" w14:textId="77777777" w:rsidR="00900B7B" w:rsidRPr="00012D32" w:rsidRDefault="00900B7B" w:rsidP="00900B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CB3F0" w14:textId="77777777" w:rsidR="00900B7B" w:rsidRPr="00012D32" w:rsidRDefault="00900B7B" w:rsidP="00900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D32">
        <w:rPr>
          <w:rFonts w:ascii="Times New Roman" w:hAnsi="Times New Roman" w:cs="Times New Roman"/>
          <w:b/>
          <w:sz w:val="24"/>
          <w:szCs w:val="24"/>
        </w:rPr>
        <w:t>N A T J E Č A J</w:t>
      </w:r>
    </w:p>
    <w:p w14:paraId="240FBAE2" w14:textId="77777777" w:rsidR="00900B7B" w:rsidRPr="00012D32" w:rsidRDefault="00900B7B" w:rsidP="00900B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hAnsi="Times New Roman" w:cs="Times New Roman"/>
          <w:sz w:val="24"/>
          <w:szCs w:val="24"/>
        </w:rPr>
        <w:t>za prodaju nekretnina u vlasništvu Grada Pregrade</w:t>
      </w:r>
    </w:p>
    <w:p w14:paraId="0A812887" w14:textId="77777777" w:rsidR="00900B7B" w:rsidRPr="00012D32" w:rsidRDefault="00900B7B" w:rsidP="00900B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FC6DE8" w14:textId="77777777" w:rsidR="00900B7B" w:rsidRPr="00012D32" w:rsidRDefault="00900B7B" w:rsidP="00900B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D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I.  PREDMET PRODAJE </w:t>
      </w:r>
    </w:p>
    <w:p w14:paraId="4A110CDC" w14:textId="77777777" w:rsidR="00900B7B" w:rsidRPr="00012D32" w:rsidRDefault="00900B7B" w:rsidP="00900B7B">
      <w:pPr>
        <w:rPr>
          <w:rFonts w:ascii="Times New Roman" w:hAnsi="Times New Roman" w:cs="Times New Roman"/>
          <w:sz w:val="24"/>
          <w:szCs w:val="24"/>
        </w:rPr>
      </w:pPr>
    </w:p>
    <w:p w14:paraId="0B273AE0" w14:textId="77777777" w:rsidR="00900B7B" w:rsidRPr="00012D32" w:rsidRDefault="00900B7B" w:rsidP="0070037C">
      <w:pPr>
        <w:pStyle w:val="Odlomakpopisa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hAnsi="Times New Roman" w:cs="Times New Roman"/>
          <w:sz w:val="24"/>
          <w:szCs w:val="24"/>
        </w:rPr>
        <w:t>Predmet prodaje temeljem ovog Javnog natječaja su sljedeće nekretnine u vlasništvu Grada Pregrade na području katastarske općine Sopot:</w:t>
      </w:r>
    </w:p>
    <w:p w14:paraId="7B0A6CE0" w14:textId="4539CD44" w:rsidR="00900B7B" w:rsidRPr="00012D32" w:rsidRDefault="00900B7B" w:rsidP="0070037C">
      <w:pPr>
        <w:spacing w:line="276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kčbr. 1316</w:t>
      </w:r>
      <w:r w:rsidR="00664825">
        <w:rPr>
          <w:rFonts w:ascii="Times New Roman" w:eastAsia="Times New Roman" w:hAnsi="Times New Roman" w:cs="Times New Roman"/>
          <w:sz w:val="24"/>
          <w:szCs w:val="24"/>
          <w:lang w:eastAsia="hr-HR"/>
        </w:rPr>
        <w:t>, U STUPINŠĆINI,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KUĆA I DVORIŠTE</w:t>
      </w:r>
      <w:r w:rsidR="00664825">
        <w:rPr>
          <w:rFonts w:ascii="Times New Roman" w:eastAsia="Times New Roman" w:hAnsi="Times New Roman" w:cs="Times New Roman"/>
          <w:sz w:val="24"/>
          <w:szCs w:val="24"/>
          <w:lang w:eastAsia="hr-HR"/>
        </w:rPr>
        <w:t>, PAŠNJAK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64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ukupne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površine </w:t>
      </w:r>
      <w:r w:rsidR="00CD65B2">
        <w:rPr>
          <w:rFonts w:ascii="Times New Roman" w:eastAsia="Times New Roman" w:hAnsi="Times New Roman" w:cs="Times New Roman"/>
          <w:sz w:val="24"/>
          <w:szCs w:val="24"/>
          <w:lang w:eastAsia="hr-HR"/>
        </w:rPr>
        <w:t>2083 m2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upisana u zemljišnoknjižni uložak broj </w:t>
      </w:r>
      <w:r w:rsidR="00CD65B2">
        <w:rPr>
          <w:rFonts w:ascii="Times New Roman" w:eastAsia="Times New Roman" w:hAnsi="Times New Roman" w:cs="Times New Roman"/>
          <w:sz w:val="24"/>
          <w:szCs w:val="24"/>
          <w:lang w:eastAsia="hr-HR"/>
        </w:rPr>
        <w:t>4514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Start w:id="0" w:name="_Hlk192747705"/>
      <w:r w:rsidRPr="00012D3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nekretnina se nalazi unutar zone izgrađenog građevinskog područja naselja</w:t>
      </w:r>
      <w:r w:rsidR="00CD65B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,</w:t>
      </w:r>
      <w:r w:rsidR="00CD65B2" w:rsidRPr="00CD65B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CD65B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mješovite namjene bez posebne oznake sukladno odredbama Prostornog plana uređenja Grada Pregrade („Službeni glasnik Krapinsko-zagorske županije“ 18/15, 43/19, 55/21 i 2/22- pročišćeni tekst)</w:t>
      </w:r>
      <w:bookmarkEnd w:id="0"/>
      <w:r w:rsidRPr="00012D3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,</w:t>
      </w:r>
    </w:p>
    <w:p w14:paraId="59FFD4D8" w14:textId="463FB0C9" w:rsidR="00900B7B" w:rsidRDefault="00900B7B" w:rsidP="0070037C">
      <w:pPr>
        <w:spacing w:line="276" w:lineRule="auto"/>
        <w:ind w:left="405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kčbr. 1310/4</w:t>
      </w:r>
      <w:r w:rsidR="00664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BREG, LIVADA,  ukupne 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površine </w:t>
      </w:r>
      <w:r w:rsidR="0004109D">
        <w:rPr>
          <w:rFonts w:ascii="Times New Roman" w:eastAsia="Times New Roman" w:hAnsi="Times New Roman" w:cs="Times New Roman"/>
          <w:sz w:val="24"/>
          <w:szCs w:val="24"/>
          <w:lang w:eastAsia="hr-HR"/>
        </w:rPr>
        <w:t>2118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109D">
        <w:rPr>
          <w:rFonts w:ascii="Times New Roman" w:eastAsia="Times New Roman" w:hAnsi="Times New Roman" w:cs="Times New Roman"/>
          <w:sz w:val="24"/>
          <w:szCs w:val="24"/>
          <w:lang w:eastAsia="hr-HR"/>
        </w:rPr>
        <w:t>m2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upisana u zemljišnoknjižni uložak broj </w:t>
      </w:r>
      <w:r w:rsidR="0004109D">
        <w:rPr>
          <w:rFonts w:ascii="Times New Roman" w:eastAsia="Times New Roman" w:hAnsi="Times New Roman" w:cs="Times New Roman"/>
          <w:sz w:val="24"/>
          <w:szCs w:val="24"/>
          <w:lang w:eastAsia="hr-HR"/>
        </w:rPr>
        <w:t>3839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Start w:id="1" w:name="_Hlk192747724"/>
      <w:r w:rsidRPr="00012D3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nekretnina se nalazi unutar zone izgrađenog građevinskog područja naselja</w:t>
      </w:r>
      <w:r w:rsidR="00CD65B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, mješovite namjene bez posebne oznake sukladno odredbama Prostornog plana uređenja Grada Pregrade („Službeni glasnik Krapinsko-zagorske županije“ 18/15, 43/19, 55/21 i 2/22- pročišćeni tekst)</w:t>
      </w:r>
      <w:bookmarkEnd w:id="1"/>
      <w:r w:rsidR="00CD65B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18AF2049" w14:textId="77777777" w:rsidR="00012D32" w:rsidRPr="00012D32" w:rsidRDefault="00012D32" w:rsidP="0070037C">
      <w:pPr>
        <w:spacing w:line="276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FE37EE" w14:textId="19B8A7D6" w:rsidR="00664825" w:rsidRDefault="00664825" w:rsidP="0070037C">
      <w:pPr>
        <w:pStyle w:val="Odlomakpopis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Nekretnine iz stavka 1. ove točke Natječaja upisane su kao vlasništvo GRADA PREGRADE, OIB: 01467072751, ULICA JOSIPA KARLA TUŠKANA 2, PREGRADA.</w:t>
      </w:r>
    </w:p>
    <w:p w14:paraId="1789E580" w14:textId="146DE531" w:rsidR="008202D1" w:rsidRDefault="008202D1" w:rsidP="0070037C">
      <w:pPr>
        <w:pStyle w:val="Odlomakpopis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hAnsi="Times New Roman" w:cs="Times New Roman"/>
          <w:sz w:val="24"/>
          <w:szCs w:val="24"/>
        </w:rPr>
        <w:t>Nekretnine koje su predmet ovog Natječaja prodaju se kao cjelina.</w:t>
      </w:r>
    </w:p>
    <w:p w14:paraId="03F29E98" w14:textId="77777777" w:rsidR="00012D32" w:rsidRPr="00012D32" w:rsidRDefault="00012D32" w:rsidP="00012D3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0700E3" w14:textId="77777777" w:rsidR="00900B7B" w:rsidRPr="00012D32" w:rsidRDefault="00900B7B" w:rsidP="00900B7B">
      <w:pPr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340AE1" w14:textId="77777777" w:rsidR="00012D32" w:rsidRDefault="00012D32" w:rsidP="008202D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2A4B68" w14:textId="77777777" w:rsidR="00012D32" w:rsidRDefault="00012D32" w:rsidP="008202D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FF3F7" w14:textId="6B92433C" w:rsidR="008202D1" w:rsidRPr="00012D32" w:rsidRDefault="008202D1" w:rsidP="008202D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D32">
        <w:rPr>
          <w:rFonts w:ascii="Times New Roman" w:hAnsi="Times New Roman" w:cs="Times New Roman"/>
          <w:b/>
          <w:bCs/>
          <w:sz w:val="24"/>
          <w:szCs w:val="24"/>
          <w:u w:val="single"/>
        </w:rPr>
        <w:t>II. PRAVO SUDJELOVANJA</w:t>
      </w:r>
    </w:p>
    <w:p w14:paraId="27233D31" w14:textId="77777777" w:rsidR="00F8499B" w:rsidRPr="00012D32" w:rsidRDefault="00F8499B" w:rsidP="008202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CDA29" w14:textId="28B8A7A0" w:rsidR="00F8499B" w:rsidRPr="00012D32" w:rsidRDefault="00F8499B" w:rsidP="008202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natječaj se mogu javiti sve domaće i strane fizičke osobe i pravne osobe koje mogu stjecati nekretnine u Republici Hrvatskoj prema posebnim propisima</w:t>
      </w:r>
      <w:r w:rsidR="0070037C"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132093D9" w14:textId="77777777" w:rsidR="00F8499B" w:rsidRPr="00012D32" w:rsidRDefault="00F8499B" w:rsidP="008202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00157C" w14:textId="77777777" w:rsidR="00F8499B" w:rsidRPr="00012D32" w:rsidRDefault="00F8499B" w:rsidP="008202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E6BACD" w14:textId="5F3F1BF6" w:rsidR="008202D1" w:rsidRPr="00012D32" w:rsidRDefault="008202D1" w:rsidP="008202D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012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III. POČETNI IZNOS KUPOPRODAJNE CIJENE </w:t>
      </w:r>
    </w:p>
    <w:p w14:paraId="60992283" w14:textId="77777777" w:rsidR="008202D1" w:rsidRPr="00012D32" w:rsidRDefault="008202D1" w:rsidP="008202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CDE5D6" w14:textId="77777777" w:rsidR="008202D1" w:rsidRPr="00012D32" w:rsidRDefault="008202D1" w:rsidP="008202D1">
      <w:pPr>
        <w:pStyle w:val="Odlomakpopisa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cijena nekretnina koje su predmet prodaje utvrđena je procjembenim elaboratom tržišne vrijednosti nekretnine, te iznosi:</w:t>
      </w:r>
    </w:p>
    <w:p w14:paraId="0EF73250" w14:textId="77777777" w:rsidR="008202D1" w:rsidRPr="00012D32" w:rsidRDefault="008202D1" w:rsidP="008202D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A100F" w14:textId="7DACC343" w:rsidR="00900B7B" w:rsidRPr="00664825" w:rsidRDefault="008202D1" w:rsidP="00900B7B">
      <w:pPr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48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31.200,00 EUR</w:t>
      </w:r>
      <w:r w:rsidRPr="00664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kčbr. 1316,</w:t>
      </w:r>
      <w:r w:rsidR="00664825" w:rsidRPr="00664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STUPINŠĆINI, KUĆA I DVORIŠTE, PAŠNJAK, ukupne površine 2083 m2, upisana u zemljišnoknjižni uložak broj 4514, </w:t>
      </w:r>
      <w:r w:rsidRPr="00664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k.o. SOPOT i  kčbr. 1310/4, </w:t>
      </w:r>
      <w:r w:rsidR="00664825" w:rsidRPr="00664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BREG, LIVADA,  ukupne površine 2118 m2, upisana u zemljišnoknjižni uložak broj 3839, </w:t>
      </w:r>
      <w:r w:rsidRPr="00664825">
        <w:rPr>
          <w:rFonts w:ascii="Times New Roman" w:eastAsia="Times New Roman" w:hAnsi="Times New Roman" w:cs="Times New Roman"/>
          <w:sz w:val="24"/>
          <w:szCs w:val="24"/>
          <w:lang w:eastAsia="hr-HR"/>
        </w:rPr>
        <w:t>k.o. SOPOT, PE-A006-24-1, Ureda ovlaštenog inženjera građevinarstva Ante Radaka iz Krapine, OIB: 51046907923, Ulica Ljudevita Gaja 16, Krapina od 16.12.2024. godine.</w:t>
      </w:r>
    </w:p>
    <w:p w14:paraId="12181468" w14:textId="5D46BC25" w:rsidR="008202D1" w:rsidRPr="00664825" w:rsidRDefault="008202D1" w:rsidP="008202D1">
      <w:pPr>
        <w:pStyle w:val="Odlomakpopisa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Ponuđena kupoprodajna cijena ne može biti niža od početne kupoprodajne cijene utvrđene u stavku 1. ove točke Natječaja.</w:t>
      </w:r>
    </w:p>
    <w:p w14:paraId="2369F826" w14:textId="7A1EFE8B" w:rsidR="008202D1" w:rsidRPr="00012D32" w:rsidRDefault="008202D1" w:rsidP="008202D1">
      <w:pPr>
        <w:pStyle w:val="Odlomakpopisa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>Osim kupoprodajne cijene kupac će snositi troškove procjene zemljišta u iznosu od 950,00 EUR.</w:t>
      </w:r>
    </w:p>
    <w:p w14:paraId="63DE98B5" w14:textId="77777777" w:rsidR="008202D1" w:rsidRPr="00012D32" w:rsidRDefault="008202D1" w:rsidP="008202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53B42" w14:textId="77777777" w:rsidR="008202D1" w:rsidRPr="00012D32" w:rsidRDefault="008202D1" w:rsidP="008202D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D32">
        <w:rPr>
          <w:rFonts w:ascii="Times New Roman" w:hAnsi="Times New Roman" w:cs="Times New Roman"/>
          <w:b/>
          <w:bCs/>
          <w:sz w:val="24"/>
          <w:szCs w:val="24"/>
          <w:u w:val="single"/>
        </w:rPr>
        <w:t>IV. MJESTO, NAČIN I ROK ZA PODNOŠENJE PONUDA</w:t>
      </w:r>
    </w:p>
    <w:p w14:paraId="110F3536" w14:textId="77777777" w:rsidR="008202D1" w:rsidRPr="00012D32" w:rsidRDefault="008202D1" w:rsidP="008202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53D99" w14:textId="005C9671" w:rsidR="008202D1" w:rsidRPr="00664825" w:rsidRDefault="008202D1" w:rsidP="008202D1">
      <w:pPr>
        <w:pStyle w:val="Odlomakpopis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hAnsi="Times New Roman" w:cs="Times New Roman"/>
          <w:sz w:val="24"/>
          <w:szCs w:val="24"/>
        </w:rPr>
        <w:t>Ponude se dostavljaju neposredno (osobno) ili poštom u zatvorenoj omotnici s naznakom „Ne otvarati – natječaj za prodaju zemljišta“, na adresu: Grad Pregrada, Josipa Karla Tuškana 2, 49218 Pregrada.</w:t>
      </w:r>
    </w:p>
    <w:p w14:paraId="2D0A85DC" w14:textId="66ADBB1F" w:rsidR="008202D1" w:rsidRPr="00664825" w:rsidRDefault="008202D1" w:rsidP="00664825">
      <w:pPr>
        <w:pStyle w:val="Odlomakpopis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2D32">
        <w:rPr>
          <w:rFonts w:ascii="Times New Roman" w:hAnsi="Times New Roman" w:cs="Times New Roman"/>
          <w:color w:val="auto"/>
          <w:sz w:val="24"/>
          <w:szCs w:val="24"/>
        </w:rPr>
        <w:t xml:space="preserve">Rok za podnošenja ponuda je do </w:t>
      </w:r>
      <w:r w:rsidRPr="00012D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3.10.2025. godine do 1</w:t>
      </w:r>
      <w:r w:rsidR="00F8499B" w:rsidRPr="00012D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2</w:t>
      </w:r>
      <w:r w:rsidRPr="00012D3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:00 sati</w:t>
      </w:r>
      <w:r w:rsidRPr="00012D32">
        <w:rPr>
          <w:rFonts w:ascii="Times New Roman" w:hAnsi="Times New Roman" w:cs="Times New Roman"/>
          <w:color w:val="auto"/>
          <w:sz w:val="24"/>
          <w:szCs w:val="24"/>
        </w:rPr>
        <w:t xml:space="preserve"> bez obzira na način dostave.</w:t>
      </w:r>
    </w:p>
    <w:p w14:paraId="07BE0B63" w14:textId="77777777" w:rsidR="008202D1" w:rsidRPr="00012D32" w:rsidRDefault="008202D1" w:rsidP="008202D1">
      <w:pPr>
        <w:pStyle w:val="Odlomakpopis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hAnsi="Times New Roman" w:cs="Times New Roman"/>
          <w:sz w:val="24"/>
          <w:szCs w:val="24"/>
        </w:rPr>
        <w:t>Kao dan predaje ponude smatra se dan zaprimanja ponude u GRADU PREGRADI, JOSIPA KARLA TUŠKANA 2, PREGRADA. Ponude predane neposredno u pisarnicu nakon isteka roka za podnošenje ponuda ili poslane poštom, a zaprimljene nakon isteka roka za podnošenje ponuda, smatrat će se zakašnjelim ponudama i neće se uzimati u razmatranje te se trajno zadržavaju i neće biti vraćene ponuditelju.</w:t>
      </w:r>
    </w:p>
    <w:p w14:paraId="42DD8416" w14:textId="6D702643" w:rsidR="00900B7B" w:rsidRPr="00012D32" w:rsidRDefault="00900B7B" w:rsidP="00900B7B">
      <w:pPr>
        <w:rPr>
          <w:rFonts w:ascii="Times New Roman" w:hAnsi="Times New Roman" w:cs="Times New Roman"/>
          <w:b/>
          <w:sz w:val="24"/>
          <w:szCs w:val="24"/>
        </w:rPr>
      </w:pPr>
    </w:p>
    <w:p w14:paraId="31D84D98" w14:textId="16AEC680" w:rsidR="00F8499B" w:rsidRPr="00012D32" w:rsidRDefault="00F8499B" w:rsidP="00F8499B">
      <w:pPr>
        <w:widowControl w:val="0"/>
        <w:suppressAutoHyphens/>
        <w:contextualSpacing/>
        <w:jc w:val="both"/>
        <w:rPr>
          <w:rFonts w:ascii="Times New Roman" w:eastAsia="SimSun" w:hAnsi="Times New Roman" w:cs="Times New Roman"/>
          <w:b/>
          <w:bCs/>
          <w:noProof w:val="0"/>
          <w:sz w:val="24"/>
          <w:szCs w:val="24"/>
          <w:u w:val="single"/>
          <w:lang w:eastAsia="zh-CN" w:bidi="hi-IN"/>
        </w:rPr>
      </w:pPr>
      <w:r w:rsidRPr="00012D32">
        <w:rPr>
          <w:rFonts w:ascii="Times New Roman" w:eastAsia="SimSun" w:hAnsi="Times New Roman" w:cs="Times New Roman"/>
          <w:b/>
          <w:bCs/>
          <w:noProof w:val="0"/>
          <w:sz w:val="24"/>
          <w:szCs w:val="24"/>
          <w:u w:val="single"/>
          <w:lang w:eastAsia="zh-CN" w:bidi="hi-IN"/>
        </w:rPr>
        <w:t>V. JAMČEVINA</w:t>
      </w:r>
    </w:p>
    <w:p w14:paraId="38AF33E7" w14:textId="77777777" w:rsidR="00F8499B" w:rsidRPr="00012D32" w:rsidRDefault="00F8499B" w:rsidP="00F8499B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466F923" w14:textId="764F345B" w:rsidR="00F8499B" w:rsidRPr="00012D32" w:rsidRDefault="00F8499B" w:rsidP="00F8499B">
      <w:pPr>
        <w:numPr>
          <w:ilvl w:val="0"/>
          <w:numId w:val="3"/>
        </w:numPr>
        <w:suppressAutoHyphens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 xml:space="preserve">Jamčevina iznosi 10% od početnog iznosa početne prodajne cijene iz točke III. Ovog Natječaja, a uplaćuje se na žiro-račun grada Pregrade br: HR2523400091835200009, </w:t>
      </w:r>
      <w:r w:rsidRPr="00012D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poziv na broj: </w:t>
      </w:r>
      <w:r w:rsidRPr="00012D32">
        <w:rPr>
          <w:rFonts w:ascii="Times New Roman" w:eastAsia="Calibri" w:hAnsi="Times New Roman" w:cs="Times New Roman"/>
          <w:sz w:val="24"/>
          <w:szCs w:val="24"/>
        </w:rPr>
        <w:t>HR68 9016-</w:t>
      </w:r>
      <w:r w:rsidRPr="00012D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OIB UPLATITELJA, Proračun Grada Pregrade</w:t>
      </w:r>
      <w:r w:rsidRPr="00012D32">
        <w:rPr>
          <w:rFonts w:ascii="Times New Roman" w:eastAsia="Calibri" w:hAnsi="Times New Roman" w:cs="Times New Roman"/>
          <w:sz w:val="24"/>
          <w:szCs w:val="24"/>
        </w:rPr>
        <w:t>. Za uplate iz inozemstva BIC/SWIFT:</w:t>
      </w: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012D32">
        <w:rPr>
          <w:rFonts w:ascii="Times New Roman" w:eastAsia="Calibri" w:hAnsi="Times New Roman" w:cs="Times New Roman"/>
          <w:sz w:val="24"/>
          <w:szCs w:val="24"/>
        </w:rPr>
        <w:t>PBZGHR2X.</w:t>
      </w:r>
    </w:p>
    <w:p w14:paraId="6D7093D8" w14:textId="77777777" w:rsidR="00F8499B" w:rsidRPr="00012D32" w:rsidRDefault="00F8499B" w:rsidP="00F8499B">
      <w:pPr>
        <w:numPr>
          <w:ilvl w:val="0"/>
          <w:numId w:val="3"/>
        </w:numPr>
        <w:suppressAutoHyphens/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Ako se uplata vrši iz inozemstva, ponuditelj je dužan u iznos uplate uračunati troškove za priljev iz inozemstva te sve ostale troškove banke posrednika, tako da uplata bude izvršena isključivo u eurima te da uplaćeni iznos po priljevu iz inozemstva na IBAN proračuna Grada po odbitku svih troškova priljeva ne smije biti manji od iznosa jamčevine koji je definiran u tekstu natječaja.</w:t>
      </w:r>
    </w:p>
    <w:p w14:paraId="12E4C766" w14:textId="77777777" w:rsidR="00F8499B" w:rsidRPr="00012D32" w:rsidRDefault="00F8499B" w:rsidP="00F8499B">
      <w:pPr>
        <w:numPr>
          <w:ilvl w:val="0"/>
          <w:numId w:val="3"/>
        </w:numPr>
        <w:suppressAutoHyphens/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 slučaju sklapanja kupoprodajnog ugovora jamčevina se uračunava u cijenu, a jamčevina se ne vraća ukoliko najpovoljniji ponuđač ne zaključi ugovor u propisanom roku ili ukoliko se ugovor raskine uslijed neplaćanja kupoprodajne cijene. </w:t>
      </w:r>
    </w:p>
    <w:p w14:paraId="6DC24654" w14:textId="77777777" w:rsidR="00F8499B" w:rsidRPr="00012D32" w:rsidRDefault="00F8499B" w:rsidP="00F8499B">
      <w:pPr>
        <w:numPr>
          <w:ilvl w:val="0"/>
          <w:numId w:val="3"/>
        </w:numPr>
        <w:suppressAutoHyphens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>Uz pisanu ponudu dostavlja se dokaz o uplati jamčevine, bez kojega se ponuda neće uzeti u razmatranje.</w:t>
      </w:r>
    </w:p>
    <w:p w14:paraId="51110026" w14:textId="77777777" w:rsidR="00F8499B" w:rsidRPr="00012D32" w:rsidRDefault="00F8499B" w:rsidP="00F8499B">
      <w:pPr>
        <w:numPr>
          <w:ilvl w:val="0"/>
          <w:numId w:val="3"/>
        </w:numPr>
        <w:suppressAutoHyphens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>Ponuditeljima čije ponude nisu prihvaćene jamčevina se vraća najkasnije u roku od 30 dana od dana donošenja Odluke o izboru najpovoljnijeg ponuditelja.</w:t>
      </w:r>
    </w:p>
    <w:p w14:paraId="143F808F" w14:textId="77777777" w:rsidR="00F8499B" w:rsidRPr="00012D32" w:rsidRDefault="00F8499B" w:rsidP="00F8499B">
      <w:pPr>
        <w:numPr>
          <w:ilvl w:val="0"/>
          <w:numId w:val="3"/>
        </w:numPr>
        <w:suppressAutoHyphens/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>Ponuditelj koji je odustao od ponude gubi pravo na povrat jamčevine.</w:t>
      </w:r>
    </w:p>
    <w:p w14:paraId="63339DC0" w14:textId="77777777" w:rsidR="00F8499B" w:rsidRPr="00012D32" w:rsidRDefault="00F8499B" w:rsidP="00F8499B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C284FCD" w14:textId="77777777" w:rsidR="00D707B3" w:rsidRPr="00012D32" w:rsidRDefault="00D707B3" w:rsidP="00D707B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12BFCE" w14:textId="73CBD3B4" w:rsidR="00F8499B" w:rsidRPr="00012D32" w:rsidRDefault="00F8499B" w:rsidP="00F8499B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</w:pPr>
      <w:r w:rsidRPr="00012D3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VI. KRITERIJ ZA ODABIR NAJPOVOLJNIJE PONUDE</w:t>
      </w:r>
    </w:p>
    <w:p w14:paraId="3FAC8D8F" w14:textId="77777777" w:rsidR="00F8499B" w:rsidRPr="00012D32" w:rsidRDefault="00F8499B" w:rsidP="00F8499B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9BF739A" w14:textId="77777777" w:rsidR="00F8499B" w:rsidRPr="00012D32" w:rsidRDefault="00F8499B" w:rsidP="008C167D">
      <w:pPr>
        <w:numPr>
          <w:ilvl w:val="0"/>
          <w:numId w:val="4"/>
        </w:numPr>
        <w:tabs>
          <w:tab w:val="left" w:pos="709"/>
        </w:tabs>
        <w:suppressAutoHyphens/>
        <w:spacing w:after="20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>Najpovoljnijim ponuditeljem se smatra ponuditelj koji ponudi najvišu cijenu (minimalno se mora ponuditi početna cijena), uz uvjet da ispunjava sve druge uvjete iz natječaja.</w:t>
      </w:r>
    </w:p>
    <w:p w14:paraId="20C2ADD1" w14:textId="77777777" w:rsidR="00F8499B" w:rsidRPr="00012D32" w:rsidRDefault="00F8499B" w:rsidP="008C167D">
      <w:pPr>
        <w:numPr>
          <w:ilvl w:val="0"/>
          <w:numId w:val="4"/>
        </w:numPr>
        <w:tabs>
          <w:tab w:val="left" w:pos="709"/>
        </w:tabs>
        <w:suppressAutoHyphens/>
        <w:spacing w:after="20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>U slučaju odustanka prvog ponuditelja, najpovoljnijim ponuditeljem se smatra sljedeći koji je ponudio najvišu cijenu, uz uvjet da prihvati najvišu ponuđenu cijenu prvog ponuditelja.</w:t>
      </w:r>
    </w:p>
    <w:p w14:paraId="3D012A91" w14:textId="6FC89330" w:rsidR="008C167D" w:rsidRPr="00012D32" w:rsidRDefault="008C167D" w:rsidP="008C167D">
      <w:pPr>
        <w:numPr>
          <w:ilvl w:val="0"/>
          <w:numId w:val="4"/>
        </w:numPr>
        <w:tabs>
          <w:tab w:val="left" w:pos="709"/>
        </w:tabs>
        <w:suppressAutoHyphens/>
        <w:spacing w:after="20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>Grad zadržava pravo poništenja natječaja odnosno zadržava pravo da ne izabere najpovoljnijeg ponuditelja bez snošenja bilo ikakve odgovornosti prema ponuditelju, a u kojem slučaju se natječaj poništava.</w:t>
      </w:r>
    </w:p>
    <w:p w14:paraId="3ABF3558" w14:textId="77777777" w:rsidR="00F8499B" w:rsidRPr="00012D32" w:rsidRDefault="00F8499B">
      <w:pPr>
        <w:rPr>
          <w:rFonts w:ascii="Times New Roman" w:hAnsi="Times New Roman" w:cs="Times New Roman"/>
          <w:b/>
          <w:sz w:val="24"/>
          <w:szCs w:val="24"/>
        </w:rPr>
      </w:pPr>
    </w:p>
    <w:p w14:paraId="6D171B1D" w14:textId="2859C56D" w:rsidR="00F8499B" w:rsidRPr="00012D32" w:rsidRDefault="00F8499B" w:rsidP="00F8499B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</w:pPr>
      <w:r w:rsidRPr="00012D3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VII. UPUTA O DOSTAVI DOKUMENTATA POTREBNIH ZA SUDJELOVANJE U JAVNOM NATJEČAJU</w:t>
      </w:r>
    </w:p>
    <w:p w14:paraId="2A7813BC" w14:textId="77777777" w:rsidR="00F8499B" w:rsidRPr="00012D32" w:rsidRDefault="00F8499B" w:rsidP="00F8499B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5C10427" w14:textId="37487543" w:rsidR="00F8499B" w:rsidRPr="00012D32" w:rsidRDefault="00F8499B" w:rsidP="00F8499B">
      <w:pPr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8C92B7A" w14:textId="77777777" w:rsidR="00F8499B" w:rsidRPr="00012D32" w:rsidRDefault="00F8499B" w:rsidP="0070037C">
      <w:pPr>
        <w:pStyle w:val="Odlomakpopisa"/>
        <w:numPr>
          <w:ilvl w:val="0"/>
          <w:numId w:val="23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mora sadržavati:</w:t>
      </w:r>
    </w:p>
    <w:p w14:paraId="6895C2F5" w14:textId="77777777" w:rsidR="00F8499B" w:rsidRPr="00012D32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Ime, prezime, OIB, adresu- za fizičku osobu</w:t>
      </w:r>
    </w:p>
    <w:p w14:paraId="54651076" w14:textId="77777777" w:rsidR="00F8499B" w:rsidRPr="00012D32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Naziv tvrtke, OIB, adresu, sjedište tvrtke, odgovornu osobu- za pravnu osobu</w:t>
      </w:r>
    </w:p>
    <w:p w14:paraId="44356871" w14:textId="77777777" w:rsidR="00F8499B" w:rsidRPr="00012D32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Domaće fizičke osobe dužne su priložiti presliku važeće osobne iskaznice, a strane fizičke osobe presliku važeće putovnice</w:t>
      </w:r>
    </w:p>
    <w:p w14:paraId="4FF48E44" w14:textId="0540AA86" w:rsidR="00F8499B" w:rsidRPr="00012D32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Domaće prav</w:t>
      </w:r>
      <w:r w:rsidR="00495FE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</w:t>
      </w: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 osobe moraju priložiti izvadak iz sudskog registra, a strane pravne osobe izvadak iz domicilnog registra s ovjerenim prijevodom sudskog tumača na hrvatski jezik</w:t>
      </w:r>
    </w:p>
    <w:p w14:paraId="7402B106" w14:textId="77777777" w:rsidR="00F8499B" w:rsidRPr="00012D32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Kontakt podaci, broj telefona, mail adresa</w:t>
      </w:r>
    </w:p>
    <w:p w14:paraId="264E29B8" w14:textId="7B150026" w:rsidR="00F8499B" w:rsidRPr="00012D32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Oznaku nekretnina za koju se ponuditelj natječe</w:t>
      </w:r>
    </w:p>
    <w:p w14:paraId="1FA3391C" w14:textId="77777777" w:rsidR="00F8499B" w:rsidRPr="00012D32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Ponuđenu kupoprodajnu cijenu (brojkama i slovima)</w:t>
      </w:r>
    </w:p>
    <w:p w14:paraId="53D2A2AA" w14:textId="77777777" w:rsidR="00F8499B" w:rsidRPr="00012D32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Naziv banke i broj računa ponuditelja za povrat jamčevine u slučaju njenog neprihvaćanja</w:t>
      </w:r>
    </w:p>
    <w:p w14:paraId="52B73623" w14:textId="6F96BF95" w:rsidR="00F8499B" w:rsidRPr="00012D32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Vlastoručno potpisanu izjavu ponuditelja kojom se obvezuje da će u slučaju prihvaćanja njegove ponude, sklopiti ugovor na njegov troš</w:t>
      </w:r>
      <w:r w:rsidR="00495FE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</w:t>
      </w: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da u cijelosti prihvaća uvjete natječaja, te da njegova ponuda ostaje na snazi 90 dana od dana otvaranja ponuda</w:t>
      </w:r>
    </w:p>
    <w:p w14:paraId="675CA56D" w14:textId="3B411AB8" w:rsidR="0070037C" w:rsidRDefault="00F8499B" w:rsidP="00B7633E">
      <w:pPr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Potvrdu o uplati jamčevine</w:t>
      </w:r>
      <w:r w:rsidR="00B7633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71BB38F2" w14:textId="77777777" w:rsidR="00B7633E" w:rsidRPr="00B7633E" w:rsidRDefault="00B7633E" w:rsidP="00B7633E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AFC7F4F" w14:textId="0BDE739B" w:rsidR="00F8499B" w:rsidRPr="00012D32" w:rsidRDefault="0070037C" w:rsidP="00012D32">
      <w:pPr>
        <w:pStyle w:val="Odlomakpopisa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>Nepotpune  i nepravodobne ponude neće se razmatrati.</w:t>
      </w:r>
    </w:p>
    <w:p w14:paraId="60C77CAD" w14:textId="77777777" w:rsidR="00F8499B" w:rsidRDefault="00F849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0C7B74" w14:textId="77777777" w:rsidR="00664825" w:rsidRDefault="006648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CA000C" w14:textId="77777777" w:rsidR="00664825" w:rsidRDefault="006648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23C10B" w14:textId="77777777" w:rsidR="00664825" w:rsidRPr="00012D32" w:rsidRDefault="006648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06DED3" w14:textId="2E2D3CE0" w:rsidR="00F8499B" w:rsidRPr="00012D32" w:rsidRDefault="00F8499B" w:rsidP="00F8499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12D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VIII. MJESTO, DATUM I SAT OTVARANJA PONUDA </w:t>
      </w:r>
    </w:p>
    <w:p w14:paraId="084399E4" w14:textId="77777777" w:rsidR="00F8499B" w:rsidRPr="00012D32" w:rsidRDefault="00F8499B" w:rsidP="00F849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DA0249B" w14:textId="73EEE81F" w:rsidR="008C167D" w:rsidRPr="00012D32" w:rsidRDefault="00F8499B" w:rsidP="00012D32">
      <w:pPr>
        <w:spacing w:line="276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>Ponude će se javno otvarati u prostorijama Grada, J.K. Tuškana 2, Pregrada, KAT I.</w:t>
      </w:r>
      <w:r w:rsidR="008C167D" w:rsidRPr="00012D32">
        <w:rPr>
          <w:rFonts w:ascii="Times New Roman" w:eastAsia="Calibri" w:hAnsi="Times New Roman" w:cs="Times New Roman"/>
          <w:sz w:val="24"/>
          <w:szCs w:val="24"/>
        </w:rPr>
        <w:t xml:space="preserve"> soba broj 20.,</w:t>
      </w:r>
      <w:r w:rsidRPr="00012D32">
        <w:rPr>
          <w:rFonts w:ascii="Times New Roman" w:eastAsia="Calibri" w:hAnsi="Times New Roman" w:cs="Times New Roman"/>
          <w:sz w:val="24"/>
          <w:szCs w:val="24"/>
        </w:rPr>
        <w:t xml:space="preserve"> na dana </w:t>
      </w:r>
      <w:r w:rsidRPr="00012D32">
        <w:rPr>
          <w:rFonts w:ascii="Times New Roman" w:eastAsia="Calibri" w:hAnsi="Times New Roman" w:cs="Times New Roman"/>
          <w:b/>
          <w:bCs/>
          <w:sz w:val="24"/>
          <w:szCs w:val="24"/>
        </w:rPr>
        <w:t>3.10.2025. godine u 12.30 sati.</w:t>
      </w:r>
      <w:r w:rsidRPr="00012D32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3D96B0F4" w14:textId="77777777" w:rsidR="00F8499B" w:rsidRPr="00012D32" w:rsidRDefault="00F8499B" w:rsidP="00F8499B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7482FC0" w14:textId="34E18E36" w:rsidR="00F8499B" w:rsidRPr="00012D32" w:rsidRDefault="008C167D" w:rsidP="00F8499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12D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IX. </w:t>
      </w:r>
      <w:r w:rsidR="00F8499B" w:rsidRPr="00012D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MOGUĆNOST I VRIJEME OBILASKA NEKRETNINE</w:t>
      </w:r>
    </w:p>
    <w:p w14:paraId="7ACC4A00" w14:textId="77777777" w:rsidR="00F8499B" w:rsidRPr="00012D32" w:rsidRDefault="00F8499B" w:rsidP="00F8499B">
      <w:pPr>
        <w:rPr>
          <w:rFonts w:ascii="Times New Roman" w:eastAsia="Calibri" w:hAnsi="Times New Roman" w:cs="Times New Roman"/>
          <w:sz w:val="24"/>
          <w:szCs w:val="24"/>
        </w:rPr>
      </w:pPr>
    </w:p>
    <w:p w14:paraId="0A3FD4A5" w14:textId="77777777" w:rsidR="00F8499B" w:rsidRPr="00012D32" w:rsidRDefault="00F8499B" w:rsidP="00F8499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>Zainteresirani ponuditelji mogu dobiti sve informacije u vezi predmetnog natječaja kao i dogovoriti obilazak nekretnina u roku za dostavu ponuda, u Gradu Pregradi, Ulica Josipa Karla Tuškana 2, Pregrada, odnosno na broj telefona 049/376-052, radnim danom od 7:00 do 15:00 sati.</w:t>
      </w:r>
    </w:p>
    <w:p w14:paraId="4DCD6E1F" w14:textId="77777777" w:rsidR="00F8499B" w:rsidRPr="00012D32" w:rsidRDefault="00F8499B" w:rsidP="00F8499B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4B9EB1" w14:textId="0594B336" w:rsidR="008C167D" w:rsidRPr="00012D32" w:rsidRDefault="008C167D" w:rsidP="008C167D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</w:pPr>
      <w:r w:rsidRPr="00012D3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X. SKLAPANJE UGOVORA</w:t>
      </w:r>
    </w:p>
    <w:p w14:paraId="02D1C8B4" w14:textId="77777777" w:rsidR="008C167D" w:rsidRPr="00012D32" w:rsidRDefault="008C167D" w:rsidP="008C167D">
      <w:pPr>
        <w:spacing w:line="276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</w:pPr>
    </w:p>
    <w:p w14:paraId="3C9C8BEE" w14:textId="77777777" w:rsidR="008C167D" w:rsidRPr="00012D32" w:rsidRDefault="008C167D" w:rsidP="008C167D">
      <w:pPr>
        <w:pStyle w:val="Odlomakpopisa"/>
        <w:numPr>
          <w:ilvl w:val="0"/>
          <w:numId w:val="20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32">
        <w:rPr>
          <w:rFonts w:ascii="Times New Roman" w:eastAsia="Calibri" w:hAnsi="Times New Roman" w:cs="Times New Roman"/>
          <w:sz w:val="24"/>
          <w:szCs w:val="24"/>
        </w:rPr>
        <w:t xml:space="preserve">Ponuditelj čija je ponuda prihvaćena dužan je zaključiti ugovor o kupoprodaji u roku od 30 dana od dana donošenja Odluke o izboru najpovoljnijeg ponuditelja. </w:t>
      </w:r>
    </w:p>
    <w:p w14:paraId="7F5E0CFF" w14:textId="2E452201" w:rsidR="008C167D" w:rsidRPr="00012D32" w:rsidRDefault="008C167D" w:rsidP="008C167D">
      <w:pPr>
        <w:pStyle w:val="Odlomakpopisa"/>
        <w:numPr>
          <w:ilvl w:val="0"/>
          <w:numId w:val="2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potpisivanja Ugovora kupac je dužan dostaviti Gradu Pregradi potvrdu da nema dospjelih, a nepodmirenih obveza prema Gradu, u suprotnom se ne može zaključiti kupoprodajni ugovor.</w:t>
      </w:r>
    </w:p>
    <w:p w14:paraId="4258FBE5" w14:textId="77777777" w:rsidR="008C167D" w:rsidRPr="00012D32" w:rsidRDefault="008C167D" w:rsidP="008C167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468E10" w14:textId="54649A3D" w:rsidR="008C167D" w:rsidRPr="00012D32" w:rsidRDefault="008C167D" w:rsidP="008C167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D32">
        <w:rPr>
          <w:rFonts w:ascii="Times New Roman" w:hAnsi="Times New Roman" w:cs="Times New Roman"/>
          <w:b/>
          <w:bCs/>
          <w:sz w:val="24"/>
          <w:szCs w:val="24"/>
          <w:u w:val="single"/>
        </w:rPr>
        <w:t>XI. ROK I NAČIN PLAĆANJA KUPOPRODAJNE CIJENE</w:t>
      </w:r>
    </w:p>
    <w:p w14:paraId="2DC4A58D" w14:textId="77777777" w:rsidR="008C167D" w:rsidRPr="00012D32" w:rsidRDefault="008C167D" w:rsidP="008C167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0FCC5E" w14:textId="77777777" w:rsidR="008C167D" w:rsidRPr="00012D32" w:rsidRDefault="008C167D" w:rsidP="008C167D">
      <w:pPr>
        <w:pStyle w:val="Odlomakpopisa"/>
        <w:numPr>
          <w:ilvl w:val="0"/>
          <w:numId w:val="5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hAnsi="Times New Roman" w:cs="Times New Roman"/>
          <w:sz w:val="24"/>
          <w:szCs w:val="24"/>
        </w:rPr>
        <w:t xml:space="preserve">Kupac će Gradu Pregradi kao prodavatelju isplatiti kupoprodajnu cijenu jednokratno u ukupnom iznosu, umanjenu za iznos uplaćene jamčevine, na žiro račun Grada najkasnije u roku 30 dana od dana zaključenja ugovora. </w:t>
      </w:r>
    </w:p>
    <w:p w14:paraId="35201894" w14:textId="77777777" w:rsidR="008C167D" w:rsidRPr="00012D32" w:rsidRDefault="008C167D" w:rsidP="008C167D">
      <w:pPr>
        <w:pStyle w:val="Odlomakpopisa"/>
        <w:numPr>
          <w:ilvl w:val="0"/>
          <w:numId w:val="5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hAnsi="Times New Roman" w:cs="Times New Roman"/>
          <w:sz w:val="24"/>
          <w:szCs w:val="24"/>
        </w:rPr>
        <w:t>U slučaju da kupac kasni s plaćanjem kupoprodajne cijene, dužan je platiti zakonsku zateznu kamatu od dana dospijeća do dana plaćanja.</w:t>
      </w:r>
    </w:p>
    <w:p w14:paraId="2B5BA4EF" w14:textId="4F66F32A" w:rsidR="008C167D" w:rsidRPr="00012D32" w:rsidRDefault="008C167D" w:rsidP="008C167D">
      <w:pPr>
        <w:pStyle w:val="Odlomakpopisa"/>
        <w:numPr>
          <w:ilvl w:val="0"/>
          <w:numId w:val="5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hAnsi="Times New Roman" w:cs="Times New Roman"/>
          <w:sz w:val="24"/>
          <w:szCs w:val="24"/>
        </w:rPr>
        <w:t xml:space="preserve">Ukoliko kupac zakasni s plaćanjem više od 3 dana od isteka roka za plaćanje, </w:t>
      </w:r>
      <w:r w:rsidR="00B7633E">
        <w:rPr>
          <w:rFonts w:ascii="Times New Roman" w:hAnsi="Times New Roman" w:cs="Times New Roman"/>
          <w:sz w:val="24"/>
          <w:szCs w:val="24"/>
        </w:rPr>
        <w:t>Grad Pregrada</w:t>
      </w:r>
      <w:r w:rsidRPr="00012D32">
        <w:rPr>
          <w:rFonts w:ascii="Times New Roman" w:hAnsi="Times New Roman" w:cs="Times New Roman"/>
          <w:sz w:val="24"/>
          <w:szCs w:val="24"/>
        </w:rPr>
        <w:t xml:space="preserve"> može raskinuti ugovor, a uplaćenu jamčevinu zadržati.</w:t>
      </w:r>
    </w:p>
    <w:p w14:paraId="29139621" w14:textId="77777777" w:rsidR="008C167D" w:rsidRPr="00012D32" w:rsidRDefault="008C167D" w:rsidP="008C167D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</w:pPr>
    </w:p>
    <w:p w14:paraId="2A13973D" w14:textId="327DFDDD" w:rsidR="008C167D" w:rsidRPr="00012D32" w:rsidRDefault="008C167D" w:rsidP="008C167D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</w:pPr>
      <w:r w:rsidRPr="00012D3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hr-HR"/>
        </w:rPr>
        <w:t>XII. OSTALO</w:t>
      </w:r>
    </w:p>
    <w:p w14:paraId="5950DA96" w14:textId="77777777" w:rsidR="008C167D" w:rsidRPr="00012D32" w:rsidRDefault="008C167D" w:rsidP="008C167D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DDE93AC" w14:textId="77777777" w:rsidR="008C167D" w:rsidRPr="00012D32" w:rsidRDefault="008C167D" w:rsidP="008C167D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Sve troškove oko prijenosa vlasništva u cijelosti snosi kupac.</w:t>
      </w:r>
    </w:p>
    <w:p w14:paraId="2ED3E588" w14:textId="77777777" w:rsidR="008C167D" w:rsidRPr="00012D32" w:rsidRDefault="008C167D" w:rsidP="008C167D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Prijenos prava vlasništva ne može se izvršiti prije uplate punog iznosa kupoprodajne cijene.</w:t>
      </w:r>
    </w:p>
    <w:p w14:paraId="2EBD8CB2" w14:textId="77777777" w:rsidR="008C167D" w:rsidRPr="00012D32" w:rsidRDefault="008C167D" w:rsidP="008C167D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Ostali uvjeti kupnje urediti će se ugovorom o kupoprodaji.</w:t>
      </w:r>
    </w:p>
    <w:p w14:paraId="71C1578A" w14:textId="77777777" w:rsidR="008C167D" w:rsidRPr="00012D32" w:rsidRDefault="008C167D" w:rsidP="008C167D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Nekretnine se prodaju po principu viđeno- kupljeno.</w:t>
      </w:r>
    </w:p>
    <w:p w14:paraId="21483D6C" w14:textId="77777777" w:rsidR="008C167D" w:rsidRPr="00012D32" w:rsidRDefault="008C167D" w:rsidP="008C167D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Svaki ponuditelj dužan je upoznati se s predmetom kupnje, tako da nema pravo na naknadne reklamacije.</w:t>
      </w:r>
    </w:p>
    <w:p w14:paraId="6B692E79" w14:textId="77777777" w:rsidR="008C167D" w:rsidRPr="00012D32" w:rsidRDefault="008C167D" w:rsidP="008C167D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 Pregrada ne odgovara za uvjete gradnje ili ograničenja u pogledu određenih uvjeta gradnje koje se odnose na nekretnine koju su predmet prodaje, a koji mogu proizaći iz odgovarajućih zakonskih propisa ili odgovarajuće prostorno planske dokumentacije.</w:t>
      </w:r>
    </w:p>
    <w:p w14:paraId="5015BCA6" w14:textId="69FA2D75" w:rsidR="0070037C" w:rsidRDefault="008C167D" w:rsidP="00F8499B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12D3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 Pregrada ne odgovara za eventualnu neusklađenost podataka koji se odnose na površinu, kulturu ili namjenu nekretnine, a koji mogu proizaći iz katastarske, zemljišnoknjižne i druge dokumentacije i stvarnog stanja.</w:t>
      </w:r>
    </w:p>
    <w:p w14:paraId="79C77560" w14:textId="77777777" w:rsidR="00664825" w:rsidRPr="00012D32" w:rsidRDefault="00664825" w:rsidP="00664825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3BF49E3" w14:textId="77777777" w:rsidR="0070037C" w:rsidRDefault="0070037C" w:rsidP="00F8499B">
      <w:pPr>
        <w:rPr>
          <w:rFonts w:ascii="Times New Roman" w:hAnsi="Times New Roman" w:cs="Times New Roman"/>
          <w:b/>
          <w:sz w:val="24"/>
          <w:szCs w:val="24"/>
        </w:rPr>
      </w:pPr>
    </w:p>
    <w:p w14:paraId="0C919A9F" w14:textId="77777777" w:rsidR="00664825" w:rsidRPr="00012D32" w:rsidRDefault="00664825" w:rsidP="00F8499B">
      <w:pPr>
        <w:rPr>
          <w:rFonts w:ascii="Times New Roman" w:hAnsi="Times New Roman" w:cs="Times New Roman"/>
          <w:b/>
          <w:sz w:val="24"/>
          <w:szCs w:val="24"/>
        </w:rPr>
      </w:pPr>
    </w:p>
    <w:p w14:paraId="70316E2A" w14:textId="2680C9C0" w:rsidR="008C167D" w:rsidRPr="00012D32" w:rsidRDefault="008C167D" w:rsidP="008C167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D32">
        <w:rPr>
          <w:rFonts w:ascii="Times New Roman" w:hAnsi="Times New Roman" w:cs="Times New Roman"/>
          <w:b/>
          <w:bCs/>
          <w:sz w:val="24"/>
          <w:szCs w:val="24"/>
          <w:u w:val="single"/>
        </w:rPr>
        <w:t>XIII. ZAŠTITA OSOBNIH PODATAKA</w:t>
      </w:r>
    </w:p>
    <w:p w14:paraId="335C3C07" w14:textId="77777777" w:rsidR="008C167D" w:rsidRPr="00012D32" w:rsidRDefault="008C167D" w:rsidP="008C167D">
      <w:pPr>
        <w:pStyle w:val="Bezproreda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7477B706" w14:textId="77777777" w:rsidR="008C167D" w:rsidRPr="00012D32" w:rsidRDefault="008C167D" w:rsidP="008C16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D32">
        <w:rPr>
          <w:rFonts w:ascii="Times New Roman" w:eastAsia="Aptos" w:hAnsi="Times New Roman" w:cs="Times New Roman"/>
          <w:sz w:val="24"/>
          <w:szCs w:val="24"/>
        </w:rPr>
        <w:t>Ponuditelj</w:t>
      </w:r>
      <w:r w:rsidRPr="00012D32">
        <w:rPr>
          <w:rFonts w:ascii="Times New Roman" w:eastAsia="Aptos" w:hAnsi="Times New Roman" w:cs="Times New Roman"/>
          <w:color w:val="FF0000"/>
          <w:sz w:val="24"/>
          <w:szCs w:val="24"/>
        </w:rPr>
        <w:t xml:space="preserve"> </w:t>
      </w:r>
      <w:r w:rsidRPr="00012D32">
        <w:rPr>
          <w:rFonts w:ascii="Times New Roman" w:eastAsia="Aptos" w:hAnsi="Times New Roman" w:cs="Times New Roman"/>
          <w:sz w:val="24"/>
          <w:szCs w:val="24"/>
        </w:rPr>
        <w:t>je podnošenjem ponude izričito suglasan da GRAD PREGRADA može prikupljati, koristiti i dalje obrađivati dostavljene podatke u svrhu provedbe postupka javnog prikupljanja ponuda i prodaje nekretnina, sukladno propisima o zaštiti osobnih podataka te iste objaviti primjenjujući</w:t>
      </w:r>
      <w:r w:rsidRPr="00012D32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Zakon o pravu na pristup informacijama</w:t>
      </w:r>
      <w:r w:rsidRPr="00012D32">
        <w:rPr>
          <w:rFonts w:ascii="Times New Roman" w:eastAsia="Aptos" w:hAnsi="Times New Roman" w:cs="Times New Roman"/>
          <w:i/>
          <w:iCs/>
          <w:color w:val="000000"/>
          <w:sz w:val="24"/>
          <w:szCs w:val="24"/>
        </w:rPr>
        <w:t>.</w:t>
      </w:r>
    </w:p>
    <w:p w14:paraId="2FB56342" w14:textId="77777777" w:rsidR="008C167D" w:rsidRPr="00012D32" w:rsidRDefault="008C167D" w:rsidP="008C167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21B417" w14:textId="77777777" w:rsidR="008C167D" w:rsidRPr="00012D32" w:rsidRDefault="008C167D" w:rsidP="008C167D">
      <w:pPr>
        <w:rPr>
          <w:rFonts w:ascii="Times New Roman" w:hAnsi="Times New Roman" w:cs="Times New Roman"/>
          <w:sz w:val="24"/>
          <w:szCs w:val="24"/>
        </w:rPr>
      </w:pPr>
    </w:p>
    <w:p w14:paraId="17B75B2C" w14:textId="7AB884B0" w:rsidR="008C167D" w:rsidRPr="003B5814" w:rsidRDefault="00012D32" w:rsidP="00012D3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5814">
        <w:rPr>
          <w:rFonts w:ascii="Times New Roman" w:hAnsi="Times New Roman" w:cs="Times New Roman"/>
          <w:bCs/>
          <w:sz w:val="24"/>
          <w:szCs w:val="24"/>
        </w:rPr>
        <w:t>PREDSJEDNICA GRADSKOG VIJEĆA</w:t>
      </w:r>
    </w:p>
    <w:p w14:paraId="6064014A" w14:textId="77777777" w:rsidR="00012D32" w:rsidRPr="003B5814" w:rsidRDefault="00012D32" w:rsidP="00012D3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5D8C00E" w14:textId="028A86E4" w:rsidR="00012D32" w:rsidRPr="003B5814" w:rsidRDefault="00012D32" w:rsidP="00012D3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5814">
        <w:rPr>
          <w:rFonts w:ascii="Times New Roman" w:hAnsi="Times New Roman" w:cs="Times New Roman"/>
          <w:bCs/>
          <w:sz w:val="24"/>
          <w:szCs w:val="24"/>
        </w:rPr>
        <w:t>Davorka Filipčić</w:t>
      </w:r>
      <w:r w:rsidR="00F2531C">
        <w:rPr>
          <w:rFonts w:ascii="Times New Roman" w:hAnsi="Times New Roman" w:cs="Times New Roman"/>
          <w:bCs/>
          <w:sz w:val="24"/>
          <w:szCs w:val="24"/>
        </w:rPr>
        <w:t>,v.r.</w:t>
      </w:r>
    </w:p>
    <w:sectPr w:rsidR="00012D32" w:rsidRPr="003B581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75A"/>
    <w:multiLevelType w:val="hybridMultilevel"/>
    <w:tmpl w:val="46F0FAF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314D"/>
    <w:multiLevelType w:val="hybridMultilevel"/>
    <w:tmpl w:val="0AB2B29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1E6"/>
    <w:multiLevelType w:val="hybridMultilevel"/>
    <w:tmpl w:val="FFFAC1E6"/>
    <w:lvl w:ilvl="0" w:tplc="6BBCA65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2169"/>
    <w:multiLevelType w:val="hybridMultilevel"/>
    <w:tmpl w:val="D6BEADB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6A4B"/>
    <w:multiLevelType w:val="hybridMultilevel"/>
    <w:tmpl w:val="0C8C9344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119D"/>
    <w:multiLevelType w:val="hybridMultilevel"/>
    <w:tmpl w:val="B8ECE6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C7BFF"/>
    <w:multiLevelType w:val="hybridMultilevel"/>
    <w:tmpl w:val="0AB2B2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304E2"/>
    <w:multiLevelType w:val="hybridMultilevel"/>
    <w:tmpl w:val="F40C32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5379"/>
    <w:multiLevelType w:val="hybridMultilevel"/>
    <w:tmpl w:val="FBF0D7E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86C8F"/>
    <w:multiLevelType w:val="hybridMultilevel"/>
    <w:tmpl w:val="B890DF4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09FA"/>
    <w:multiLevelType w:val="hybridMultilevel"/>
    <w:tmpl w:val="32EACCF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45DD"/>
    <w:multiLevelType w:val="hybridMultilevel"/>
    <w:tmpl w:val="49D292F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70839"/>
    <w:multiLevelType w:val="hybridMultilevel"/>
    <w:tmpl w:val="4F30710E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354AF"/>
    <w:multiLevelType w:val="hybridMultilevel"/>
    <w:tmpl w:val="1C1CD78C"/>
    <w:lvl w:ilvl="0" w:tplc="B8CE2B6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1E6ABC"/>
    <w:multiLevelType w:val="hybridMultilevel"/>
    <w:tmpl w:val="27A66A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473D2"/>
    <w:multiLevelType w:val="hybridMultilevel"/>
    <w:tmpl w:val="070E16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3FAE"/>
    <w:multiLevelType w:val="hybridMultilevel"/>
    <w:tmpl w:val="46F0FAF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C4FED"/>
    <w:multiLevelType w:val="hybridMultilevel"/>
    <w:tmpl w:val="0B58796A"/>
    <w:lvl w:ilvl="0" w:tplc="C036822A">
      <w:start w:val="1"/>
      <w:numFmt w:val="decimal"/>
      <w:lvlText w:val="(%1)"/>
      <w:lvlJc w:val="left"/>
      <w:pPr>
        <w:ind w:left="6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76" w:hanging="360"/>
      </w:pPr>
    </w:lvl>
    <w:lvl w:ilvl="2" w:tplc="041A001B" w:tentative="1">
      <w:start w:val="1"/>
      <w:numFmt w:val="lowerRoman"/>
      <w:lvlText w:val="%3."/>
      <w:lvlJc w:val="right"/>
      <w:pPr>
        <w:ind w:left="7896" w:hanging="180"/>
      </w:pPr>
    </w:lvl>
    <w:lvl w:ilvl="3" w:tplc="041A000F" w:tentative="1">
      <w:start w:val="1"/>
      <w:numFmt w:val="decimal"/>
      <w:lvlText w:val="%4."/>
      <w:lvlJc w:val="left"/>
      <w:pPr>
        <w:ind w:left="8616" w:hanging="360"/>
      </w:pPr>
    </w:lvl>
    <w:lvl w:ilvl="4" w:tplc="041A0019" w:tentative="1">
      <w:start w:val="1"/>
      <w:numFmt w:val="lowerLetter"/>
      <w:lvlText w:val="%5."/>
      <w:lvlJc w:val="left"/>
      <w:pPr>
        <w:ind w:left="9336" w:hanging="360"/>
      </w:pPr>
    </w:lvl>
    <w:lvl w:ilvl="5" w:tplc="041A001B" w:tentative="1">
      <w:start w:val="1"/>
      <w:numFmt w:val="lowerRoman"/>
      <w:lvlText w:val="%6."/>
      <w:lvlJc w:val="right"/>
      <w:pPr>
        <w:ind w:left="10056" w:hanging="180"/>
      </w:pPr>
    </w:lvl>
    <w:lvl w:ilvl="6" w:tplc="041A000F" w:tentative="1">
      <w:start w:val="1"/>
      <w:numFmt w:val="decimal"/>
      <w:lvlText w:val="%7."/>
      <w:lvlJc w:val="left"/>
      <w:pPr>
        <w:ind w:left="10776" w:hanging="360"/>
      </w:pPr>
    </w:lvl>
    <w:lvl w:ilvl="7" w:tplc="041A0019" w:tentative="1">
      <w:start w:val="1"/>
      <w:numFmt w:val="lowerLetter"/>
      <w:lvlText w:val="%8."/>
      <w:lvlJc w:val="left"/>
      <w:pPr>
        <w:ind w:left="11496" w:hanging="360"/>
      </w:pPr>
    </w:lvl>
    <w:lvl w:ilvl="8" w:tplc="041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8" w15:restartNumberingAfterBreak="0">
    <w:nsid w:val="6AAF0F10"/>
    <w:multiLevelType w:val="hybridMultilevel"/>
    <w:tmpl w:val="2BCE02A6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A1D33"/>
    <w:multiLevelType w:val="hybridMultilevel"/>
    <w:tmpl w:val="A90EF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E438F"/>
    <w:multiLevelType w:val="hybridMultilevel"/>
    <w:tmpl w:val="43101C98"/>
    <w:lvl w:ilvl="0" w:tplc="B37E7B4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F358C"/>
    <w:multiLevelType w:val="hybridMultilevel"/>
    <w:tmpl w:val="32EACCF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D1060"/>
    <w:multiLevelType w:val="hybridMultilevel"/>
    <w:tmpl w:val="CFD6CD8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425414">
    <w:abstractNumId w:val="9"/>
  </w:num>
  <w:num w:numId="2" w16cid:durableId="167209265">
    <w:abstractNumId w:val="0"/>
  </w:num>
  <w:num w:numId="3" w16cid:durableId="849879809">
    <w:abstractNumId w:val="16"/>
  </w:num>
  <w:num w:numId="4" w16cid:durableId="130443522">
    <w:abstractNumId w:val="11"/>
  </w:num>
  <w:num w:numId="5" w16cid:durableId="129717373">
    <w:abstractNumId w:val="21"/>
  </w:num>
  <w:num w:numId="6" w16cid:durableId="1707682847">
    <w:abstractNumId w:val="10"/>
  </w:num>
  <w:num w:numId="7" w16cid:durableId="260115127">
    <w:abstractNumId w:val="13"/>
  </w:num>
  <w:num w:numId="8" w16cid:durableId="2066370163">
    <w:abstractNumId w:val="17"/>
  </w:num>
  <w:num w:numId="9" w16cid:durableId="1074663588">
    <w:abstractNumId w:val="4"/>
  </w:num>
  <w:num w:numId="10" w16cid:durableId="1388215237">
    <w:abstractNumId w:val="1"/>
  </w:num>
  <w:num w:numId="11" w16cid:durableId="407388316">
    <w:abstractNumId w:val="19"/>
  </w:num>
  <w:num w:numId="12" w16cid:durableId="1441341306">
    <w:abstractNumId w:val="8"/>
  </w:num>
  <w:num w:numId="13" w16cid:durableId="2123838423">
    <w:abstractNumId w:val="18"/>
  </w:num>
  <w:num w:numId="14" w16cid:durableId="872228636">
    <w:abstractNumId w:val="2"/>
  </w:num>
  <w:num w:numId="15" w16cid:durableId="1927768188">
    <w:abstractNumId w:val="3"/>
  </w:num>
  <w:num w:numId="16" w16cid:durableId="1737045777">
    <w:abstractNumId w:val="12"/>
  </w:num>
  <w:num w:numId="17" w16cid:durableId="129131480">
    <w:abstractNumId w:val="20"/>
  </w:num>
  <w:num w:numId="18" w16cid:durableId="1908568711">
    <w:abstractNumId w:val="22"/>
  </w:num>
  <w:num w:numId="19" w16cid:durableId="199325469">
    <w:abstractNumId w:val="15"/>
  </w:num>
  <w:num w:numId="20" w16cid:durableId="184171517">
    <w:abstractNumId w:val="5"/>
  </w:num>
  <w:num w:numId="21" w16cid:durableId="182935406">
    <w:abstractNumId w:val="7"/>
  </w:num>
  <w:num w:numId="22" w16cid:durableId="705719071">
    <w:abstractNumId w:val="6"/>
  </w:num>
  <w:num w:numId="23" w16cid:durableId="464163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2D32"/>
    <w:rsid w:val="0004109D"/>
    <w:rsid w:val="00093979"/>
    <w:rsid w:val="00275B0C"/>
    <w:rsid w:val="00347D72"/>
    <w:rsid w:val="003B5814"/>
    <w:rsid w:val="003F65C1"/>
    <w:rsid w:val="004169CE"/>
    <w:rsid w:val="004805BF"/>
    <w:rsid w:val="00495FEF"/>
    <w:rsid w:val="004F4C90"/>
    <w:rsid w:val="005A1069"/>
    <w:rsid w:val="005F330D"/>
    <w:rsid w:val="00644C96"/>
    <w:rsid w:val="00664825"/>
    <w:rsid w:val="00693AB1"/>
    <w:rsid w:val="0070037C"/>
    <w:rsid w:val="008202D1"/>
    <w:rsid w:val="00845F96"/>
    <w:rsid w:val="008A562A"/>
    <w:rsid w:val="008C167D"/>
    <w:rsid w:val="008C5FE5"/>
    <w:rsid w:val="00900B7B"/>
    <w:rsid w:val="0099482C"/>
    <w:rsid w:val="009B7A12"/>
    <w:rsid w:val="00A51602"/>
    <w:rsid w:val="00A836D0"/>
    <w:rsid w:val="00AC35DA"/>
    <w:rsid w:val="00B54D89"/>
    <w:rsid w:val="00B7633E"/>
    <w:rsid w:val="00B92D0F"/>
    <w:rsid w:val="00C32A7A"/>
    <w:rsid w:val="00C9578C"/>
    <w:rsid w:val="00CD65B2"/>
    <w:rsid w:val="00D364C6"/>
    <w:rsid w:val="00D707B3"/>
    <w:rsid w:val="00E55405"/>
    <w:rsid w:val="00F2531C"/>
    <w:rsid w:val="00F8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183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0B7B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noProof w:val="0"/>
      <w:color w:val="00000A"/>
    </w:rPr>
  </w:style>
  <w:style w:type="paragraph" w:styleId="Bezproreda">
    <w:name w:val="No Spacing"/>
    <w:uiPriority w:val="1"/>
    <w:qFormat/>
    <w:rsid w:val="0090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1488</Words>
  <Characters>8483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4</cp:revision>
  <cp:lastPrinted>2025-09-18T05:21:00Z</cp:lastPrinted>
  <dcterms:created xsi:type="dcterms:W3CDTF">2025-09-18T06:19:00Z</dcterms:created>
  <dcterms:modified xsi:type="dcterms:W3CDTF">2025-09-22T08:06:00Z</dcterms:modified>
</cp:coreProperties>
</file>