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738" w:tblpY="-633"/>
        <w:tblW w:w="5384" w:type="dxa"/>
        <w:tblLayout w:type="fixed"/>
        <w:tblLook w:val="04A0" w:firstRow="1" w:lastRow="0" w:firstColumn="1" w:lastColumn="0" w:noHBand="0" w:noVBand="1"/>
      </w:tblPr>
      <w:tblGrid>
        <w:gridCol w:w="5384"/>
      </w:tblGrid>
      <w:tr w:rsidR="006315B9" w14:paraId="1E044EC5" w14:textId="77777777">
        <w:trPr>
          <w:trHeight w:val="676"/>
        </w:trPr>
        <w:tc>
          <w:tcPr>
            <w:tcW w:w="5384" w:type="dxa"/>
            <w:tcBorders>
              <w:top w:val="nil"/>
              <w:left w:val="nil"/>
              <w:bottom w:val="nil"/>
              <w:right w:val="nil"/>
            </w:tcBorders>
          </w:tcPr>
          <w:p w14:paraId="68BFB80A" w14:textId="77777777" w:rsidR="006315B9" w:rsidRDefault="001F6241">
            <w:pPr>
              <w:contextualSpacing/>
              <w:jc w:val="right"/>
              <w:rPr>
                <w:rFonts w:ascii="PDF417x" w:eastAsia="Times New Roman" w:hAnsi="PDF417x" w:cs="Times New Roman"/>
                <w:sz w:val="24"/>
                <w:szCs w:val="24"/>
              </w:rPr>
            </w:pPr>
            <w:r>
              <w:rPr>
                <w:rFonts w:ascii="PDF417x" w:eastAsia="Calibri" w:hAnsi="PDF417x"/>
                <w:sz w:val="24"/>
                <w:szCs w:val="24"/>
              </w:rPr>
              <w:t>+*</w:t>
            </w:r>
            <w:proofErr w:type="spellStart"/>
            <w:r>
              <w:rPr>
                <w:rFonts w:ascii="PDF417x" w:eastAsia="Calibri" w:hAnsi="PDF417x"/>
                <w:sz w:val="24"/>
                <w:szCs w:val="24"/>
              </w:rPr>
              <w:t>xfs</w:t>
            </w:r>
            <w:proofErr w:type="spellEnd"/>
            <w:r>
              <w:rPr>
                <w:rFonts w:ascii="PDF417x" w:eastAsia="Calibri" w:hAnsi="PDF417x"/>
                <w:sz w:val="24"/>
                <w:szCs w:val="24"/>
              </w:rPr>
              <w:t>*</w:t>
            </w:r>
            <w:proofErr w:type="spellStart"/>
            <w:r>
              <w:rPr>
                <w:rFonts w:ascii="PDF417x" w:eastAsia="Calibri" w:hAnsi="PDF417x"/>
                <w:sz w:val="24"/>
                <w:szCs w:val="24"/>
              </w:rPr>
              <w:t>pvs</w:t>
            </w:r>
            <w:proofErr w:type="spellEnd"/>
            <w:r>
              <w:rPr>
                <w:rFonts w:ascii="PDF417x" w:eastAsia="Calibri" w:hAnsi="PDF417x"/>
                <w:sz w:val="24"/>
                <w:szCs w:val="24"/>
              </w:rPr>
              <w:t>*</w:t>
            </w:r>
            <w:proofErr w:type="spellStart"/>
            <w:r>
              <w:rPr>
                <w:rFonts w:ascii="PDF417x" w:eastAsia="Calibri" w:hAnsi="PDF417x"/>
                <w:sz w:val="24"/>
                <w:szCs w:val="24"/>
              </w:rPr>
              <w:t>Akl</w:t>
            </w:r>
            <w:proofErr w:type="spellEnd"/>
            <w:r>
              <w:rPr>
                <w:rFonts w:ascii="PDF417x" w:eastAsia="Calibri" w:hAnsi="PDF417x"/>
                <w:sz w:val="24"/>
                <w:szCs w:val="24"/>
              </w:rPr>
              <w:t>*</w:t>
            </w:r>
            <w:proofErr w:type="spellStart"/>
            <w:r>
              <w:rPr>
                <w:rFonts w:ascii="PDF417x" w:eastAsia="Calibri" w:hAnsi="PDF417x"/>
                <w:sz w:val="24"/>
                <w:szCs w:val="24"/>
              </w:rPr>
              <w:t>cvA</w:t>
            </w:r>
            <w:proofErr w:type="spellEnd"/>
            <w:r>
              <w:rPr>
                <w:rFonts w:ascii="PDF417x" w:eastAsia="Calibri" w:hAnsi="PDF417x"/>
                <w:sz w:val="24"/>
                <w:szCs w:val="24"/>
              </w:rPr>
              <w:t>*</w:t>
            </w:r>
            <w:proofErr w:type="spellStart"/>
            <w:r>
              <w:rPr>
                <w:rFonts w:ascii="PDF417x" w:eastAsia="Calibri" w:hAnsi="PDF417x"/>
                <w:sz w:val="24"/>
                <w:szCs w:val="24"/>
              </w:rPr>
              <w:t>xBj</w:t>
            </w:r>
            <w:proofErr w:type="spellEnd"/>
            <w:r>
              <w:rPr>
                <w:rFonts w:ascii="PDF417x" w:eastAsia="Calibri" w:hAnsi="PDF417x"/>
                <w:sz w:val="24"/>
                <w:szCs w:val="24"/>
              </w:rPr>
              <w:t>*</w:t>
            </w:r>
            <w:proofErr w:type="spellStart"/>
            <w:r>
              <w:rPr>
                <w:rFonts w:ascii="PDF417x" w:eastAsia="Calibri" w:hAnsi="PDF417x"/>
                <w:sz w:val="24"/>
                <w:szCs w:val="24"/>
              </w:rPr>
              <w:t>qkc</w:t>
            </w:r>
            <w:proofErr w:type="spellEnd"/>
            <w:r>
              <w:rPr>
                <w:rFonts w:ascii="PDF417x" w:eastAsia="Calibri" w:hAnsi="PDF417x"/>
                <w:sz w:val="24"/>
                <w:szCs w:val="24"/>
              </w:rPr>
              <w:t>*</w:t>
            </w:r>
            <w:proofErr w:type="spellStart"/>
            <w:r>
              <w:rPr>
                <w:rFonts w:ascii="PDF417x" w:eastAsia="Calibri" w:hAnsi="PDF417x"/>
                <w:sz w:val="24"/>
                <w:szCs w:val="24"/>
              </w:rPr>
              <w:t>uaj</w:t>
            </w:r>
            <w:proofErr w:type="spellEnd"/>
            <w:r>
              <w:rPr>
                <w:rFonts w:ascii="PDF417x" w:eastAsia="Calibri" w:hAnsi="PDF417x"/>
                <w:sz w:val="24"/>
                <w:szCs w:val="24"/>
              </w:rPr>
              <w:t>*</w:t>
            </w:r>
            <w:proofErr w:type="spellStart"/>
            <w:r>
              <w:rPr>
                <w:rFonts w:ascii="PDF417x" w:eastAsia="Calibri" w:hAnsi="PDF417x"/>
                <w:sz w:val="24"/>
                <w:szCs w:val="24"/>
              </w:rPr>
              <w:t>ktB</w:t>
            </w:r>
            <w:proofErr w:type="spellEnd"/>
            <w:r>
              <w:rPr>
                <w:rFonts w:ascii="PDF417x" w:eastAsia="Calibri" w:hAnsi="PDF417x"/>
                <w:sz w:val="24"/>
                <w:szCs w:val="24"/>
              </w:rPr>
              <w:t>*</w:t>
            </w:r>
            <w:proofErr w:type="spellStart"/>
            <w:r>
              <w:rPr>
                <w:rFonts w:ascii="PDF417x" w:eastAsia="Calibri" w:hAnsi="PDF417x"/>
                <w:sz w:val="24"/>
                <w:szCs w:val="24"/>
              </w:rPr>
              <w:t>oiy</w:t>
            </w:r>
            <w:proofErr w:type="spellEnd"/>
            <w:r>
              <w:rPr>
                <w:rFonts w:ascii="PDF417x" w:eastAsia="Calibri" w:hAnsi="PDF417x"/>
                <w:sz w:val="24"/>
                <w:szCs w:val="24"/>
              </w:rPr>
              <w:t>*</w:t>
            </w:r>
            <w:proofErr w:type="spellStart"/>
            <w:r>
              <w:rPr>
                <w:rFonts w:ascii="PDF417x" w:eastAsia="Calibri" w:hAnsi="PDF417x"/>
                <w:sz w:val="24"/>
                <w:szCs w:val="24"/>
              </w:rPr>
              <w:t>rnm</w:t>
            </w:r>
            <w:proofErr w:type="spellEnd"/>
            <w:r>
              <w:rPr>
                <w:rFonts w:ascii="PDF417x" w:eastAsia="Calibri" w:hAnsi="PDF417x"/>
                <w:sz w:val="24"/>
                <w:szCs w:val="24"/>
              </w:rPr>
              <w:t>*</w:t>
            </w:r>
            <w:proofErr w:type="spellStart"/>
            <w:r>
              <w:rPr>
                <w:rFonts w:ascii="PDF417x" w:eastAsia="Calibri" w:hAnsi="PDF417x"/>
                <w:sz w:val="24"/>
                <w:szCs w:val="24"/>
              </w:rPr>
              <w:t>pBk</w:t>
            </w:r>
            <w:proofErr w:type="spellEnd"/>
            <w:r>
              <w:rPr>
                <w:rFonts w:ascii="PDF417x" w:eastAsia="Calibri" w:hAnsi="PDF417x"/>
                <w:sz w:val="24"/>
                <w:szCs w:val="24"/>
              </w:rPr>
              <w:t>*-</w:t>
            </w:r>
            <w:r>
              <w:rPr>
                <w:rFonts w:ascii="PDF417x" w:eastAsia="Calibri" w:hAnsi="PDF417x"/>
                <w:sz w:val="24"/>
                <w:szCs w:val="24"/>
              </w:rPr>
              <w:br/>
              <w:t>+*</w:t>
            </w:r>
            <w:proofErr w:type="spellStart"/>
            <w:r>
              <w:rPr>
                <w:rFonts w:ascii="PDF417x" w:eastAsia="Calibri" w:hAnsi="PDF417x"/>
                <w:sz w:val="24"/>
                <w:szCs w:val="24"/>
              </w:rPr>
              <w:t>yqw</w:t>
            </w:r>
            <w:proofErr w:type="spellEnd"/>
            <w:r>
              <w:rPr>
                <w:rFonts w:ascii="PDF417x" w:eastAsia="Calibri" w:hAnsi="PDF417x"/>
                <w:sz w:val="24"/>
                <w:szCs w:val="24"/>
              </w:rPr>
              <w:t>*</w:t>
            </w:r>
            <w:proofErr w:type="spellStart"/>
            <w:r>
              <w:rPr>
                <w:rFonts w:ascii="PDF417x" w:eastAsia="Calibri" w:hAnsi="PDF417x"/>
                <w:sz w:val="24"/>
                <w:szCs w:val="24"/>
              </w:rPr>
              <w:t>azn</w:t>
            </w:r>
            <w:proofErr w:type="spellEnd"/>
            <w:r>
              <w:rPr>
                <w:rFonts w:ascii="PDF417x" w:eastAsia="Calibri" w:hAnsi="PDF417x"/>
                <w:sz w:val="24"/>
                <w:szCs w:val="24"/>
              </w:rPr>
              <w:t>*</w:t>
            </w:r>
            <w:proofErr w:type="spellStart"/>
            <w:r>
              <w:rPr>
                <w:rFonts w:ascii="PDF417x" w:eastAsia="Calibri" w:hAnsi="PDF417x"/>
                <w:sz w:val="24"/>
                <w:szCs w:val="24"/>
              </w:rPr>
              <w:t>wcF</w:t>
            </w:r>
            <w:proofErr w:type="spellEnd"/>
            <w:r>
              <w:rPr>
                <w:rFonts w:ascii="PDF417x" w:eastAsia="Calibri" w:hAnsi="PDF417x"/>
                <w:sz w:val="24"/>
                <w:szCs w:val="24"/>
              </w:rPr>
              <w:t>*</w:t>
            </w:r>
            <w:proofErr w:type="spellStart"/>
            <w:r>
              <w:rPr>
                <w:rFonts w:ascii="PDF417x" w:eastAsia="Calibri" w:hAnsi="PDF417x"/>
                <w:sz w:val="24"/>
                <w:szCs w:val="24"/>
              </w:rPr>
              <w:t>zEr</w:t>
            </w:r>
            <w:proofErr w:type="spellEnd"/>
            <w:r>
              <w:rPr>
                <w:rFonts w:ascii="PDF417x" w:eastAsia="Calibri" w:hAnsi="PDF417x"/>
                <w:sz w:val="24"/>
                <w:szCs w:val="24"/>
              </w:rPr>
              <w:t>*</w:t>
            </w:r>
            <w:proofErr w:type="spellStart"/>
            <w:r>
              <w:rPr>
                <w:rFonts w:ascii="PDF417x" w:eastAsia="Calibri" w:hAnsi="PDF417x"/>
                <w:sz w:val="24"/>
                <w:szCs w:val="24"/>
              </w:rPr>
              <w:t>ugB</w:t>
            </w:r>
            <w:proofErr w:type="spellEnd"/>
            <w:r>
              <w:rPr>
                <w:rFonts w:ascii="PDF417x" w:eastAsia="Calibri" w:hAnsi="PDF417x"/>
                <w:sz w:val="24"/>
                <w:szCs w:val="24"/>
              </w:rPr>
              <w:t>*</w:t>
            </w:r>
            <w:proofErr w:type="spellStart"/>
            <w:r>
              <w:rPr>
                <w:rFonts w:ascii="PDF417x" w:eastAsia="Calibri" w:hAnsi="PDF417x"/>
                <w:sz w:val="24"/>
                <w:szCs w:val="24"/>
              </w:rPr>
              <w:t>dzb</w:t>
            </w:r>
            <w:proofErr w:type="spellEnd"/>
            <w:r>
              <w:rPr>
                <w:rFonts w:ascii="PDF417x" w:eastAsia="Calibri" w:hAnsi="PDF417x"/>
                <w:sz w:val="24"/>
                <w:szCs w:val="24"/>
              </w:rPr>
              <w:t>*</w:t>
            </w:r>
            <w:proofErr w:type="spellStart"/>
            <w:r>
              <w:rPr>
                <w:rFonts w:ascii="PDF417x" w:eastAsia="Calibri" w:hAnsi="PDF417x"/>
                <w:sz w:val="24"/>
                <w:szCs w:val="24"/>
              </w:rPr>
              <w:t>khx</w:t>
            </w:r>
            <w:proofErr w:type="spellEnd"/>
            <w:r>
              <w:rPr>
                <w:rFonts w:ascii="PDF417x" w:eastAsia="Calibri" w:hAnsi="PDF417x"/>
                <w:sz w:val="24"/>
                <w:szCs w:val="24"/>
              </w:rPr>
              <w:t>*</w:t>
            </w:r>
            <w:proofErr w:type="spellStart"/>
            <w:r>
              <w:rPr>
                <w:rFonts w:ascii="PDF417x" w:eastAsia="Calibri" w:hAnsi="PDF417x"/>
                <w:sz w:val="24"/>
                <w:szCs w:val="24"/>
              </w:rPr>
              <w:t>wEe</w:t>
            </w:r>
            <w:proofErr w:type="spellEnd"/>
            <w:r>
              <w:rPr>
                <w:rFonts w:ascii="PDF417x" w:eastAsia="Calibri" w:hAnsi="PDF417x"/>
                <w:sz w:val="24"/>
                <w:szCs w:val="24"/>
              </w:rPr>
              <w:t>*</w:t>
            </w:r>
            <w:proofErr w:type="spellStart"/>
            <w:r>
              <w:rPr>
                <w:rFonts w:ascii="PDF417x" w:eastAsia="Calibri" w:hAnsi="PDF417x"/>
                <w:sz w:val="24"/>
                <w:szCs w:val="24"/>
              </w:rPr>
              <w:t>ozb</w:t>
            </w:r>
            <w:proofErr w:type="spellEnd"/>
            <w:r>
              <w:rPr>
                <w:rFonts w:ascii="PDF417x" w:eastAsia="Calibri" w:hAnsi="PDF417x"/>
                <w:sz w:val="24"/>
                <w:szCs w:val="24"/>
              </w:rPr>
              <w:t>*</w:t>
            </w:r>
            <w:proofErr w:type="spellStart"/>
            <w:r>
              <w:rPr>
                <w:rFonts w:ascii="PDF417x" w:eastAsia="Calibri" w:hAnsi="PDF417x"/>
                <w:sz w:val="24"/>
                <w:szCs w:val="24"/>
              </w:rPr>
              <w:t>fsc</w:t>
            </w:r>
            <w:proofErr w:type="spellEnd"/>
            <w:r>
              <w:rPr>
                <w:rFonts w:ascii="PDF417x" w:eastAsia="Calibri" w:hAnsi="PDF417x"/>
                <w:sz w:val="24"/>
                <w:szCs w:val="24"/>
              </w:rPr>
              <w:t>*</w:t>
            </w:r>
            <w:proofErr w:type="spellStart"/>
            <w:r>
              <w:rPr>
                <w:rFonts w:ascii="PDF417x" w:eastAsia="Calibri" w:hAnsi="PDF417x"/>
                <w:sz w:val="24"/>
                <w:szCs w:val="24"/>
              </w:rPr>
              <w:t>zew</w:t>
            </w:r>
            <w:proofErr w:type="spellEnd"/>
            <w:r>
              <w:rPr>
                <w:rFonts w:ascii="PDF417x" w:eastAsia="Calibri" w:hAnsi="PDF417x"/>
                <w:sz w:val="24"/>
                <w:szCs w:val="24"/>
              </w:rPr>
              <w:t>*-</w:t>
            </w:r>
            <w:r>
              <w:rPr>
                <w:rFonts w:ascii="PDF417x" w:eastAsia="Calibri" w:hAnsi="PDF417x"/>
                <w:sz w:val="24"/>
                <w:szCs w:val="24"/>
              </w:rPr>
              <w:br/>
              <w:t>+*</w:t>
            </w:r>
            <w:proofErr w:type="spellStart"/>
            <w:r>
              <w:rPr>
                <w:rFonts w:ascii="PDF417x" w:eastAsia="Calibri" w:hAnsi="PDF417x"/>
                <w:sz w:val="24"/>
                <w:szCs w:val="24"/>
              </w:rPr>
              <w:t>eDs</w:t>
            </w:r>
            <w:proofErr w:type="spellEnd"/>
            <w:r>
              <w:rPr>
                <w:rFonts w:ascii="PDF417x" w:eastAsia="Calibri" w:hAnsi="PDF417x"/>
                <w:sz w:val="24"/>
                <w:szCs w:val="24"/>
              </w:rPr>
              <w:t>*</w:t>
            </w:r>
            <w:proofErr w:type="spellStart"/>
            <w:r>
              <w:rPr>
                <w:rFonts w:ascii="PDF417x" w:eastAsia="Calibri" w:hAnsi="PDF417x"/>
                <w:sz w:val="24"/>
                <w:szCs w:val="24"/>
              </w:rPr>
              <w:t>lyd</w:t>
            </w:r>
            <w:proofErr w:type="spellEnd"/>
            <w:r>
              <w:rPr>
                <w:rFonts w:ascii="PDF417x" w:eastAsia="Calibri" w:hAnsi="PDF417x"/>
                <w:sz w:val="24"/>
                <w:szCs w:val="24"/>
              </w:rPr>
              <w:t>*</w:t>
            </w:r>
            <w:proofErr w:type="spellStart"/>
            <w:r>
              <w:rPr>
                <w:rFonts w:ascii="PDF417x" w:eastAsia="Calibri" w:hAnsi="PDF417x"/>
                <w:sz w:val="24"/>
                <w:szCs w:val="24"/>
              </w:rPr>
              <w:t>lyd</w:t>
            </w:r>
            <w:proofErr w:type="spellEnd"/>
            <w:r>
              <w:rPr>
                <w:rFonts w:ascii="PDF417x" w:eastAsia="Calibri" w:hAnsi="PDF417x"/>
                <w:sz w:val="24"/>
                <w:szCs w:val="24"/>
              </w:rPr>
              <w:t>*</w:t>
            </w:r>
            <w:proofErr w:type="spellStart"/>
            <w:r>
              <w:rPr>
                <w:rFonts w:ascii="PDF417x" w:eastAsia="Calibri" w:hAnsi="PDF417x"/>
                <w:sz w:val="24"/>
                <w:szCs w:val="24"/>
              </w:rPr>
              <w:t>lyd</w:t>
            </w:r>
            <w:proofErr w:type="spellEnd"/>
            <w:r>
              <w:rPr>
                <w:rFonts w:ascii="PDF417x" w:eastAsia="Calibri" w:hAnsi="PDF417x"/>
                <w:sz w:val="24"/>
                <w:szCs w:val="24"/>
              </w:rPr>
              <w:t>*</w:t>
            </w:r>
            <w:proofErr w:type="spellStart"/>
            <w:r>
              <w:rPr>
                <w:rFonts w:ascii="PDF417x" w:eastAsia="Calibri" w:hAnsi="PDF417x"/>
                <w:sz w:val="24"/>
                <w:szCs w:val="24"/>
              </w:rPr>
              <w:t>lyd</w:t>
            </w:r>
            <w:proofErr w:type="spellEnd"/>
            <w:r>
              <w:rPr>
                <w:rFonts w:ascii="PDF417x" w:eastAsia="Calibri" w:hAnsi="PDF417x"/>
                <w:sz w:val="24"/>
                <w:szCs w:val="24"/>
              </w:rPr>
              <w:t>*</w:t>
            </w:r>
            <w:proofErr w:type="spellStart"/>
            <w:r>
              <w:rPr>
                <w:rFonts w:ascii="PDF417x" w:eastAsia="Calibri" w:hAnsi="PDF417x"/>
                <w:sz w:val="24"/>
                <w:szCs w:val="24"/>
              </w:rPr>
              <w:t>rEi</w:t>
            </w:r>
            <w:proofErr w:type="spellEnd"/>
            <w:r>
              <w:rPr>
                <w:rFonts w:ascii="PDF417x" w:eastAsia="Calibri" w:hAnsi="PDF417x"/>
                <w:sz w:val="24"/>
                <w:szCs w:val="24"/>
              </w:rPr>
              <w:t>*</w:t>
            </w:r>
            <w:proofErr w:type="spellStart"/>
            <w:r>
              <w:rPr>
                <w:rFonts w:ascii="PDF417x" w:eastAsia="Calibri" w:hAnsi="PDF417x"/>
                <w:sz w:val="24"/>
                <w:szCs w:val="24"/>
              </w:rPr>
              <w:t>jEk</w:t>
            </w:r>
            <w:proofErr w:type="spellEnd"/>
            <w:r>
              <w:rPr>
                <w:rFonts w:ascii="PDF417x" w:eastAsia="Calibri" w:hAnsi="PDF417x"/>
                <w:sz w:val="24"/>
                <w:szCs w:val="24"/>
              </w:rPr>
              <w:t>*</w:t>
            </w:r>
            <w:proofErr w:type="spellStart"/>
            <w:r>
              <w:rPr>
                <w:rFonts w:ascii="PDF417x" w:eastAsia="Calibri" w:hAnsi="PDF417x"/>
                <w:sz w:val="24"/>
                <w:szCs w:val="24"/>
              </w:rPr>
              <w:t>gCb</w:t>
            </w:r>
            <w:proofErr w:type="spellEnd"/>
            <w:r>
              <w:rPr>
                <w:rFonts w:ascii="PDF417x" w:eastAsia="Calibri" w:hAnsi="PDF417x"/>
                <w:sz w:val="24"/>
                <w:szCs w:val="24"/>
              </w:rPr>
              <w:t>*</w:t>
            </w:r>
            <w:proofErr w:type="spellStart"/>
            <w:r>
              <w:rPr>
                <w:rFonts w:ascii="PDF417x" w:eastAsia="Calibri" w:hAnsi="PDF417x"/>
                <w:sz w:val="24"/>
                <w:szCs w:val="24"/>
              </w:rPr>
              <w:t>vub</w:t>
            </w:r>
            <w:proofErr w:type="spellEnd"/>
            <w:r>
              <w:rPr>
                <w:rFonts w:ascii="PDF417x" w:eastAsia="Calibri" w:hAnsi="PDF417x"/>
                <w:sz w:val="24"/>
                <w:szCs w:val="24"/>
              </w:rPr>
              <w:t>*</w:t>
            </w:r>
            <w:proofErr w:type="spellStart"/>
            <w:r>
              <w:rPr>
                <w:rFonts w:ascii="PDF417x" w:eastAsia="Calibri" w:hAnsi="PDF417x"/>
                <w:sz w:val="24"/>
                <w:szCs w:val="24"/>
              </w:rPr>
              <w:t>Dsv</w:t>
            </w:r>
            <w:proofErr w:type="spellEnd"/>
            <w:r>
              <w:rPr>
                <w:rFonts w:ascii="PDF417x" w:eastAsia="Calibri" w:hAnsi="PDF417x"/>
                <w:sz w:val="24"/>
                <w:szCs w:val="24"/>
              </w:rPr>
              <w:t>*</w:t>
            </w:r>
            <w:proofErr w:type="spellStart"/>
            <w:r>
              <w:rPr>
                <w:rFonts w:ascii="PDF417x" w:eastAsia="Calibri" w:hAnsi="PDF417x"/>
                <w:sz w:val="24"/>
                <w:szCs w:val="24"/>
              </w:rPr>
              <w:t>zfE</w:t>
            </w:r>
            <w:proofErr w:type="spellEnd"/>
            <w:r>
              <w:rPr>
                <w:rFonts w:ascii="PDF417x" w:eastAsia="Calibri" w:hAnsi="PDF417x"/>
                <w:sz w:val="24"/>
                <w:szCs w:val="24"/>
              </w:rPr>
              <w:t>*-</w:t>
            </w:r>
            <w:r>
              <w:rPr>
                <w:rFonts w:ascii="PDF417x" w:eastAsia="Calibri" w:hAnsi="PDF417x"/>
                <w:sz w:val="24"/>
                <w:szCs w:val="24"/>
              </w:rPr>
              <w:br/>
              <w:t>+*</w:t>
            </w:r>
            <w:proofErr w:type="spellStart"/>
            <w:r>
              <w:rPr>
                <w:rFonts w:ascii="PDF417x" w:eastAsia="Calibri" w:hAnsi="PDF417x"/>
                <w:sz w:val="24"/>
                <w:szCs w:val="24"/>
              </w:rPr>
              <w:t>ftw</w:t>
            </w:r>
            <w:proofErr w:type="spellEnd"/>
            <w:r>
              <w:rPr>
                <w:rFonts w:ascii="PDF417x" w:eastAsia="Calibri" w:hAnsi="PDF417x"/>
                <w:sz w:val="24"/>
                <w:szCs w:val="24"/>
              </w:rPr>
              <w:t>*</w:t>
            </w:r>
            <w:proofErr w:type="spellStart"/>
            <w:r>
              <w:rPr>
                <w:rFonts w:ascii="PDF417x" w:eastAsia="Calibri" w:hAnsi="PDF417x"/>
                <w:sz w:val="24"/>
                <w:szCs w:val="24"/>
              </w:rPr>
              <w:t>aiD</w:t>
            </w:r>
            <w:proofErr w:type="spellEnd"/>
            <w:r>
              <w:rPr>
                <w:rFonts w:ascii="PDF417x" w:eastAsia="Calibri" w:hAnsi="PDF417x"/>
                <w:sz w:val="24"/>
                <w:szCs w:val="24"/>
              </w:rPr>
              <w:t>*</w:t>
            </w:r>
            <w:proofErr w:type="spellStart"/>
            <w:r>
              <w:rPr>
                <w:rFonts w:ascii="PDF417x" w:eastAsia="Calibri" w:hAnsi="PDF417x"/>
                <w:sz w:val="24"/>
                <w:szCs w:val="24"/>
              </w:rPr>
              <w:t>Blo</w:t>
            </w:r>
            <w:proofErr w:type="spellEnd"/>
            <w:r>
              <w:rPr>
                <w:rFonts w:ascii="PDF417x" w:eastAsia="Calibri" w:hAnsi="PDF417x"/>
                <w:sz w:val="24"/>
                <w:szCs w:val="24"/>
              </w:rPr>
              <w:t>*</w:t>
            </w:r>
            <w:proofErr w:type="spellStart"/>
            <w:r>
              <w:rPr>
                <w:rFonts w:ascii="PDF417x" w:eastAsia="Calibri" w:hAnsi="PDF417x"/>
                <w:sz w:val="24"/>
                <w:szCs w:val="24"/>
              </w:rPr>
              <w:t>lhs</w:t>
            </w:r>
            <w:proofErr w:type="spellEnd"/>
            <w:r>
              <w:rPr>
                <w:rFonts w:ascii="PDF417x" w:eastAsia="Calibri" w:hAnsi="PDF417x"/>
                <w:sz w:val="24"/>
                <w:szCs w:val="24"/>
              </w:rPr>
              <w:t>*</w:t>
            </w:r>
            <w:proofErr w:type="spellStart"/>
            <w:r>
              <w:rPr>
                <w:rFonts w:ascii="PDF417x" w:eastAsia="Calibri" w:hAnsi="PDF417x"/>
                <w:sz w:val="24"/>
                <w:szCs w:val="24"/>
              </w:rPr>
              <w:t>uBi</w:t>
            </w:r>
            <w:proofErr w:type="spellEnd"/>
            <w:r>
              <w:rPr>
                <w:rFonts w:ascii="PDF417x" w:eastAsia="Calibri" w:hAnsi="PDF417x"/>
                <w:sz w:val="24"/>
                <w:szCs w:val="24"/>
              </w:rPr>
              <w:t>*</w:t>
            </w:r>
            <w:proofErr w:type="spellStart"/>
            <w:r>
              <w:rPr>
                <w:rFonts w:ascii="PDF417x" w:eastAsia="Calibri" w:hAnsi="PDF417x"/>
                <w:sz w:val="24"/>
                <w:szCs w:val="24"/>
              </w:rPr>
              <w:t>kqi</w:t>
            </w:r>
            <w:proofErr w:type="spellEnd"/>
            <w:r>
              <w:rPr>
                <w:rFonts w:ascii="PDF417x" w:eastAsia="Calibri" w:hAnsi="PDF417x"/>
                <w:sz w:val="24"/>
                <w:szCs w:val="24"/>
              </w:rPr>
              <w:t>*</w:t>
            </w:r>
            <w:proofErr w:type="spellStart"/>
            <w:r>
              <w:rPr>
                <w:rFonts w:ascii="PDF417x" w:eastAsia="Calibri" w:hAnsi="PDF417x"/>
                <w:sz w:val="24"/>
                <w:szCs w:val="24"/>
              </w:rPr>
              <w:t>iwc</w:t>
            </w:r>
            <w:proofErr w:type="spellEnd"/>
            <w:r>
              <w:rPr>
                <w:rFonts w:ascii="PDF417x" w:eastAsia="Calibri" w:hAnsi="PDF417x"/>
                <w:sz w:val="24"/>
                <w:szCs w:val="24"/>
              </w:rPr>
              <w:t>*</w:t>
            </w:r>
            <w:proofErr w:type="spellStart"/>
            <w:r>
              <w:rPr>
                <w:rFonts w:ascii="PDF417x" w:eastAsia="Calibri" w:hAnsi="PDF417x"/>
                <w:sz w:val="24"/>
                <w:szCs w:val="24"/>
              </w:rPr>
              <w:t>gsk</w:t>
            </w:r>
            <w:proofErr w:type="spellEnd"/>
            <w:r>
              <w:rPr>
                <w:rFonts w:ascii="PDF417x" w:eastAsia="Calibri" w:hAnsi="PDF417x"/>
                <w:sz w:val="24"/>
                <w:szCs w:val="24"/>
              </w:rPr>
              <w:t>*</w:t>
            </w:r>
            <w:proofErr w:type="spellStart"/>
            <w:r>
              <w:rPr>
                <w:rFonts w:ascii="PDF417x" w:eastAsia="Calibri" w:hAnsi="PDF417x"/>
                <w:sz w:val="24"/>
                <w:szCs w:val="24"/>
              </w:rPr>
              <w:t>lgi</w:t>
            </w:r>
            <w:proofErr w:type="spellEnd"/>
            <w:r>
              <w:rPr>
                <w:rFonts w:ascii="PDF417x" w:eastAsia="Calibri" w:hAnsi="PDF417x"/>
                <w:sz w:val="24"/>
                <w:szCs w:val="24"/>
              </w:rPr>
              <w:t>*</w:t>
            </w:r>
            <w:proofErr w:type="spellStart"/>
            <w:r>
              <w:rPr>
                <w:rFonts w:ascii="PDF417x" w:eastAsia="Calibri" w:hAnsi="PDF417x"/>
                <w:sz w:val="24"/>
                <w:szCs w:val="24"/>
              </w:rPr>
              <w:t>Drc</w:t>
            </w:r>
            <w:proofErr w:type="spellEnd"/>
            <w:r>
              <w:rPr>
                <w:rFonts w:ascii="PDF417x" w:eastAsia="Calibri" w:hAnsi="PDF417x"/>
                <w:sz w:val="24"/>
                <w:szCs w:val="24"/>
              </w:rPr>
              <w:t>*</w:t>
            </w:r>
            <w:proofErr w:type="spellStart"/>
            <w:r>
              <w:rPr>
                <w:rFonts w:ascii="PDF417x" w:eastAsia="Calibri" w:hAnsi="PDF417x"/>
                <w:sz w:val="24"/>
                <w:szCs w:val="24"/>
              </w:rPr>
              <w:t>onA</w:t>
            </w:r>
            <w:proofErr w:type="spellEnd"/>
            <w:r>
              <w:rPr>
                <w:rFonts w:ascii="PDF417x" w:eastAsia="Calibri" w:hAnsi="PDF417x"/>
                <w:sz w:val="24"/>
                <w:szCs w:val="24"/>
              </w:rPr>
              <w:t>*-</w:t>
            </w:r>
            <w:r>
              <w:rPr>
                <w:rFonts w:ascii="PDF417x" w:eastAsia="Calibri" w:hAnsi="PDF417x"/>
                <w:sz w:val="24"/>
                <w:szCs w:val="24"/>
              </w:rPr>
              <w:br/>
              <w:t>+*</w:t>
            </w:r>
            <w:proofErr w:type="spellStart"/>
            <w:r>
              <w:rPr>
                <w:rFonts w:ascii="PDF417x" w:eastAsia="Calibri" w:hAnsi="PDF417x"/>
                <w:sz w:val="24"/>
                <w:szCs w:val="24"/>
              </w:rPr>
              <w:t>ftA</w:t>
            </w:r>
            <w:proofErr w:type="spellEnd"/>
            <w:r>
              <w:rPr>
                <w:rFonts w:ascii="PDF417x" w:eastAsia="Calibri" w:hAnsi="PDF417x"/>
                <w:sz w:val="24"/>
                <w:szCs w:val="24"/>
              </w:rPr>
              <w:t>*</w:t>
            </w:r>
            <w:proofErr w:type="spellStart"/>
            <w:r>
              <w:rPr>
                <w:rFonts w:ascii="PDF417x" w:eastAsia="Calibri" w:hAnsi="PDF417x"/>
                <w:sz w:val="24"/>
                <w:szCs w:val="24"/>
              </w:rPr>
              <w:t>usk</w:t>
            </w:r>
            <w:proofErr w:type="spellEnd"/>
            <w:r>
              <w:rPr>
                <w:rFonts w:ascii="PDF417x" w:eastAsia="Calibri" w:hAnsi="PDF417x"/>
                <w:sz w:val="24"/>
                <w:szCs w:val="24"/>
              </w:rPr>
              <w:t>*</w:t>
            </w:r>
            <w:proofErr w:type="spellStart"/>
            <w:r>
              <w:rPr>
                <w:rFonts w:ascii="PDF417x" w:eastAsia="Calibri" w:hAnsi="PDF417x"/>
                <w:sz w:val="24"/>
                <w:szCs w:val="24"/>
              </w:rPr>
              <w:t>snB</w:t>
            </w:r>
            <w:proofErr w:type="spellEnd"/>
            <w:r>
              <w:rPr>
                <w:rFonts w:ascii="PDF417x" w:eastAsia="Calibri" w:hAnsi="PDF417x"/>
                <w:sz w:val="24"/>
                <w:szCs w:val="24"/>
              </w:rPr>
              <w:t>*</w:t>
            </w:r>
            <w:proofErr w:type="spellStart"/>
            <w:r>
              <w:rPr>
                <w:rFonts w:ascii="PDF417x" w:eastAsia="Calibri" w:hAnsi="PDF417x"/>
                <w:sz w:val="24"/>
                <w:szCs w:val="24"/>
              </w:rPr>
              <w:t>xEk</w:t>
            </w:r>
            <w:proofErr w:type="spellEnd"/>
            <w:r>
              <w:rPr>
                <w:rFonts w:ascii="PDF417x" w:eastAsia="Calibri" w:hAnsi="PDF417x"/>
                <w:sz w:val="24"/>
                <w:szCs w:val="24"/>
              </w:rPr>
              <w:t>*</w:t>
            </w:r>
            <w:proofErr w:type="spellStart"/>
            <w:r>
              <w:rPr>
                <w:rFonts w:ascii="PDF417x" w:eastAsia="Calibri" w:hAnsi="PDF417x"/>
                <w:sz w:val="24"/>
                <w:szCs w:val="24"/>
              </w:rPr>
              <w:t>oic</w:t>
            </w:r>
            <w:proofErr w:type="spellEnd"/>
            <w:r>
              <w:rPr>
                <w:rFonts w:ascii="PDF417x" w:eastAsia="Calibri" w:hAnsi="PDF417x"/>
                <w:sz w:val="24"/>
                <w:szCs w:val="24"/>
              </w:rPr>
              <w:t>*</w:t>
            </w:r>
            <w:proofErr w:type="spellStart"/>
            <w:r>
              <w:rPr>
                <w:rFonts w:ascii="PDF417x" w:eastAsia="Calibri" w:hAnsi="PDF417x"/>
                <w:sz w:val="24"/>
                <w:szCs w:val="24"/>
              </w:rPr>
              <w:t>Bru</w:t>
            </w:r>
            <w:proofErr w:type="spellEnd"/>
            <w:r>
              <w:rPr>
                <w:rFonts w:ascii="PDF417x" w:eastAsia="Calibri" w:hAnsi="PDF417x"/>
                <w:sz w:val="24"/>
                <w:szCs w:val="24"/>
              </w:rPr>
              <w:t>*</w:t>
            </w:r>
            <w:proofErr w:type="spellStart"/>
            <w:r>
              <w:rPr>
                <w:rFonts w:ascii="PDF417x" w:eastAsia="Calibri" w:hAnsi="PDF417x"/>
                <w:sz w:val="24"/>
                <w:szCs w:val="24"/>
              </w:rPr>
              <w:t>jsn</w:t>
            </w:r>
            <w:proofErr w:type="spellEnd"/>
            <w:r>
              <w:rPr>
                <w:rFonts w:ascii="PDF417x" w:eastAsia="Calibri" w:hAnsi="PDF417x"/>
                <w:sz w:val="24"/>
                <w:szCs w:val="24"/>
              </w:rPr>
              <w:t>*</w:t>
            </w:r>
            <w:proofErr w:type="spellStart"/>
            <w:r>
              <w:rPr>
                <w:rFonts w:ascii="PDF417x" w:eastAsia="Calibri" w:hAnsi="PDF417x"/>
                <w:sz w:val="24"/>
                <w:szCs w:val="24"/>
              </w:rPr>
              <w:t>gjm</w:t>
            </w:r>
            <w:proofErr w:type="spellEnd"/>
            <w:r>
              <w:rPr>
                <w:rFonts w:ascii="PDF417x" w:eastAsia="Calibri" w:hAnsi="PDF417x"/>
                <w:sz w:val="24"/>
                <w:szCs w:val="24"/>
              </w:rPr>
              <w:t>*</w:t>
            </w:r>
            <w:proofErr w:type="spellStart"/>
            <w:r>
              <w:rPr>
                <w:rFonts w:ascii="PDF417x" w:eastAsia="Calibri" w:hAnsi="PDF417x"/>
                <w:sz w:val="24"/>
                <w:szCs w:val="24"/>
              </w:rPr>
              <w:t>ugC</w:t>
            </w:r>
            <w:proofErr w:type="spellEnd"/>
            <w:r>
              <w:rPr>
                <w:rFonts w:ascii="PDF417x" w:eastAsia="Calibri" w:hAnsi="PDF417x"/>
                <w:sz w:val="24"/>
                <w:szCs w:val="24"/>
              </w:rPr>
              <w:t>*</w:t>
            </w:r>
            <w:proofErr w:type="spellStart"/>
            <w:r>
              <w:rPr>
                <w:rFonts w:ascii="PDF417x" w:eastAsia="Calibri" w:hAnsi="PDF417x"/>
                <w:sz w:val="24"/>
                <w:szCs w:val="24"/>
              </w:rPr>
              <w:t>yea</w:t>
            </w:r>
            <w:proofErr w:type="spellEnd"/>
            <w:r>
              <w:rPr>
                <w:rFonts w:ascii="PDF417x" w:eastAsia="Calibri" w:hAnsi="PDF417x"/>
                <w:sz w:val="24"/>
                <w:szCs w:val="24"/>
              </w:rPr>
              <w:t>*</w:t>
            </w:r>
            <w:proofErr w:type="spellStart"/>
            <w:r>
              <w:rPr>
                <w:rFonts w:ascii="PDF417x" w:eastAsia="Calibri" w:hAnsi="PDF417x"/>
                <w:sz w:val="24"/>
                <w:szCs w:val="24"/>
              </w:rPr>
              <w:t>uws</w:t>
            </w:r>
            <w:proofErr w:type="spellEnd"/>
            <w:r>
              <w:rPr>
                <w:rFonts w:ascii="PDF417x" w:eastAsia="Calibri" w:hAnsi="PDF417x"/>
                <w:sz w:val="24"/>
                <w:szCs w:val="24"/>
              </w:rPr>
              <w:t>*-</w:t>
            </w:r>
            <w:r>
              <w:rPr>
                <w:rFonts w:ascii="PDF417x" w:eastAsia="Calibri" w:hAnsi="PDF417x"/>
                <w:sz w:val="24"/>
                <w:szCs w:val="24"/>
              </w:rPr>
              <w:br/>
              <w:t>+*</w:t>
            </w:r>
            <w:proofErr w:type="spellStart"/>
            <w:r>
              <w:rPr>
                <w:rFonts w:ascii="PDF417x" w:eastAsia="Calibri" w:hAnsi="PDF417x"/>
                <w:sz w:val="24"/>
                <w:szCs w:val="24"/>
              </w:rPr>
              <w:t>xjq</w:t>
            </w:r>
            <w:proofErr w:type="spellEnd"/>
            <w:r>
              <w:rPr>
                <w:rFonts w:ascii="PDF417x" w:eastAsia="Calibri" w:hAnsi="PDF417x"/>
                <w:sz w:val="24"/>
                <w:szCs w:val="24"/>
              </w:rPr>
              <w:t>*</w:t>
            </w:r>
            <w:proofErr w:type="spellStart"/>
            <w:r>
              <w:rPr>
                <w:rFonts w:ascii="PDF417x" w:eastAsia="Calibri" w:hAnsi="PDF417x"/>
                <w:sz w:val="24"/>
                <w:szCs w:val="24"/>
              </w:rPr>
              <w:t>DBb</w:t>
            </w:r>
            <w:proofErr w:type="spellEnd"/>
            <w:r>
              <w:rPr>
                <w:rFonts w:ascii="PDF417x" w:eastAsia="Calibri" w:hAnsi="PDF417x"/>
                <w:sz w:val="24"/>
                <w:szCs w:val="24"/>
              </w:rPr>
              <w:t>*</w:t>
            </w:r>
            <w:proofErr w:type="spellStart"/>
            <w:r>
              <w:rPr>
                <w:rFonts w:ascii="PDF417x" w:eastAsia="Calibri" w:hAnsi="PDF417x"/>
                <w:sz w:val="24"/>
                <w:szCs w:val="24"/>
              </w:rPr>
              <w:t>vti</w:t>
            </w:r>
            <w:proofErr w:type="spellEnd"/>
            <w:r>
              <w:rPr>
                <w:rFonts w:ascii="PDF417x" w:eastAsia="Calibri" w:hAnsi="PDF417x"/>
                <w:sz w:val="24"/>
                <w:szCs w:val="24"/>
              </w:rPr>
              <w:t>*</w:t>
            </w:r>
            <w:proofErr w:type="spellStart"/>
            <w:r>
              <w:rPr>
                <w:rFonts w:ascii="PDF417x" w:eastAsia="Calibri" w:hAnsi="PDF417x"/>
                <w:sz w:val="24"/>
                <w:szCs w:val="24"/>
              </w:rPr>
              <w:t>tzF</w:t>
            </w:r>
            <w:proofErr w:type="spellEnd"/>
            <w:r>
              <w:rPr>
                <w:rFonts w:ascii="PDF417x" w:eastAsia="Calibri" w:hAnsi="PDF417x"/>
                <w:sz w:val="24"/>
                <w:szCs w:val="24"/>
              </w:rPr>
              <w:t>*</w:t>
            </w:r>
            <w:proofErr w:type="spellStart"/>
            <w:r>
              <w:rPr>
                <w:rFonts w:ascii="PDF417x" w:eastAsia="Calibri" w:hAnsi="PDF417x"/>
                <w:sz w:val="24"/>
                <w:szCs w:val="24"/>
              </w:rPr>
              <w:t>cEy</w:t>
            </w:r>
            <w:proofErr w:type="spellEnd"/>
            <w:r>
              <w:rPr>
                <w:rFonts w:ascii="PDF417x" w:eastAsia="Calibri" w:hAnsi="PDF417x"/>
                <w:sz w:val="24"/>
                <w:szCs w:val="24"/>
              </w:rPr>
              <w:t>*</w:t>
            </w:r>
            <w:proofErr w:type="spellStart"/>
            <w:r>
              <w:rPr>
                <w:rFonts w:ascii="PDF417x" w:eastAsia="Calibri" w:hAnsi="PDF417x"/>
                <w:sz w:val="24"/>
                <w:szCs w:val="24"/>
              </w:rPr>
              <w:t>jgs</w:t>
            </w:r>
            <w:proofErr w:type="spellEnd"/>
            <w:r>
              <w:rPr>
                <w:rFonts w:ascii="PDF417x" w:eastAsia="Calibri" w:hAnsi="PDF417x"/>
                <w:sz w:val="24"/>
                <w:szCs w:val="24"/>
              </w:rPr>
              <w:t>*</w:t>
            </w:r>
            <w:proofErr w:type="spellStart"/>
            <w:r>
              <w:rPr>
                <w:rFonts w:ascii="PDF417x" w:eastAsia="Calibri" w:hAnsi="PDF417x"/>
                <w:sz w:val="24"/>
                <w:szCs w:val="24"/>
              </w:rPr>
              <w:t>Bmi</w:t>
            </w:r>
            <w:proofErr w:type="spellEnd"/>
            <w:r>
              <w:rPr>
                <w:rFonts w:ascii="PDF417x" w:eastAsia="Calibri" w:hAnsi="PDF417x"/>
                <w:sz w:val="24"/>
                <w:szCs w:val="24"/>
              </w:rPr>
              <w:t>*</w:t>
            </w:r>
            <w:proofErr w:type="spellStart"/>
            <w:r>
              <w:rPr>
                <w:rFonts w:ascii="PDF417x" w:eastAsia="Calibri" w:hAnsi="PDF417x"/>
                <w:sz w:val="24"/>
                <w:szCs w:val="24"/>
              </w:rPr>
              <w:t>qkj</w:t>
            </w:r>
            <w:proofErr w:type="spellEnd"/>
            <w:r>
              <w:rPr>
                <w:rFonts w:ascii="PDF417x" w:eastAsia="Calibri" w:hAnsi="PDF417x"/>
                <w:sz w:val="24"/>
                <w:szCs w:val="24"/>
              </w:rPr>
              <w:t>*</w:t>
            </w:r>
            <w:proofErr w:type="spellStart"/>
            <w:r>
              <w:rPr>
                <w:rFonts w:ascii="PDF417x" w:eastAsia="Calibri" w:hAnsi="PDF417x"/>
                <w:sz w:val="24"/>
                <w:szCs w:val="24"/>
              </w:rPr>
              <w:t>Bwe</w:t>
            </w:r>
            <w:proofErr w:type="spellEnd"/>
            <w:r>
              <w:rPr>
                <w:rFonts w:ascii="PDF417x" w:eastAsia="Calibri" w:hAnsi="PDF417x"/>
                <w:sz w:val="24"/>
                <w:szCs w:val="24"/>
              </w:rPr>
              <w:t>*</w:t>
            </w:r>
            <w:proofErr w:type="spellStart"/>
            <w:r>
              <w:rPr>
                <w:rFonts w:ascii="PDF417x" w:eastAsia="Calibri" w:hAnsi="PDF417x"/>
                <w:sz w:val="24"/>
                <w:szCs w:val="24"/>
              </w:rPr>
              <w:t>dAy</w:t>
            </w:r>
            <w:proofErr w:type="spellEnd"/>
            <w:r>
              <w:rPr>
                <w:rFonts w:ascii="PDF417x" w:eastAsia="Calibri" w:hAnsi="PDF417x"/>
                <w:sz w:val="24"/>
                <w:szCs w:val="24"/>
              </w:rPr>
              <w:t>*</w:t>
            </w:r>
            <w:proofErr w:type="spellStart"/>
            <w:r>
              <w:rPr>
                <w:rFonts w:ascii="PDF417x" w:eastAsia="Calibri" w:hAnsi="PDF417x"/>
                <w:sz w:val="24"/>
                <w:szCs w:val="24"/>
              </w:rPr>
              <w:t>uzq</w:t>
            </w:r>
            <w:proofErr w:type="spellEnd"/>
            <w:r>
              <w:rPr>
                <w:rFonts w:ascii="PDF417x" w:eastAsia="Calibri" w:hAnsi="PDF417x"/>
                <w:sz w:val="24"/>
                <w:szCs w:val="24"/>
              </w:rPr>
              <w:t>*-</w:t>
            </w:r>
            <w:r>
              <w:rPr>
                <w:rFonts w:ascii="PDF417x" w:eastAsia="Calibri" w:hAnsi="PDF417x"/>
                <w:sz w:val="24"/>
                <w:szCs w:val="24"/>
              </w:rPr>
              <w:br/>
            </w:r>
          </w:p>
        </w:tc>
      </w:tr>
    </w:tbl>
    <w:p w14:paraId="264EAE10" w14:textId="77777777" w:rsidR="006315B9" w:rsidRDefault="006315B9"/>
    <w:tbl>
      <w:tblPr>
        <w:tblStyle w:val="Reetkatablice"/>
        <w:tblW w:w="4195" w:type="dxa"/>
        <w:tblLayout w:type="fixed"/>
        <w:tblLook w:val="04A0" w:firstRow="1" w:lastRow="0" w:firstColumn="1" w:lastColumn="0" w:noHBand="0" w:noVBand="1"/>
      </w:tblPr>
      <w:tblGrid>
        <w:gridCol w:w="4195"/>
      </w:tblGrid>
      <w:tr w:rsidR="006315B9" w14:paraId="2F323A3F" w14:textId="77777777">
        <w:trPr>
          <w:trHeight w:val="851"/>
        </w:trPr>
        <w:tc>
          <w:tcPr>
            <w:tcW w:w="4195" w:type="dxa"/>
            <w:tcBorders>
              <w:top w:val="nil"/>
              <w:left w:val="nil"/>
              <w:bottom w:val="nil"/>
              <w:right w:val="nil"/>
            </w:tcBorders>
          </w:tcPr>
          <w:p w14:paraId="33787521" w14:textId="77777777" w:rsidR="006315B9" w:rsidRDefault="001F6241">
            <w:pPr>
              <w:jc w:val="center"/>
              <w:rPr>
                <w:rFonts w:ascii="Calibri" w:eastAsia="Calibri" w:hAnsi="Calibri"/>
              </w:rPr>
            </w:pPr>
            <w:r>
              <w:rPr>
                <w:noProof/>
              </w:rPr>
              <w:drawing>
                <wp:inline distT="0" distB="0" distL="0" distR="0" wp14:anchorId="6126EC2E" wp14:editId="2D3F8557">
                  <wp:extent cx="486410" cy="6616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stretch>
                            <a:fillRect/>
                          </a:stretch>
                        </pic:blipFill>
                        <pic:spPr bwMode="auto">
                          <a:xfrm>
                            <a:off x="0" y="0"/>
                            <a:ext cx="486410" cy="661670"/>
                          </a:xfrm>
                          <a:prstGeom prst="rect">
                            <a:avLst/>
                          </a:prstGeom>
                          <a:noFill/>
                        </pic:spPr>
                      </pic:pic>
                    </a:graphicData>
                  </a:graphic>
                </wp:inline>
              </w:drawing>
            </w:r>
          </w:p>
        </w:tc>
      </w:tr>
      <w:tr w:rsidR="006315B9" w14:paraId="2900CE72" w14:textId="77777777">
        <w:trPr>
          <w:trHeight w:val="276"/>
        </w:trPr>
        <w:tc>
          <w:tcPr>
            <w:tcW w:w="4195" w:type="dxa"/>
            <w:tcBorders>
              <w:top w:val="nil"/>
              <w:left w:val="nil"/>
              <w:bottom w:val="nil"/>
              <w:right w:val="nil"/>
            </w:tcBorders>
          </w:tcPr>
          <w:p w14:paraId="34F152C3" w14:textId="77777777" w:rsidR="006315B9" w:rsidRDefault="001F6241">
            <w:pPr>
              <w:jc w:val="center"/>
              <w:rPr>
                <w:rFonts w:ascii="Times New Roman" w:hAnsi="Times New Roman" w:cs="Times New Roman"/>
                <w:b/>
                <w:bCs/>
              </w:rPr>
            </w:pPr>
            <w:r>
              <w:rPr>
                <w:rFonts w:ascii="Times New Roman" w:eastAsia="Calibri" w:hAnsi="Times New Roman" w:cs="Times New Roman"/>
                <w:b/>
                <w:bCs/>
              </w:rPr>
              <w:t>REPUBLIKA HRVATSKA</w:t>
            </w:r>
          </w:p>
        </w:tc>
      </w:tr>
      <w:tr w:rsidR="006315B9" w14:paraId="5DFDB043" w14:textId="77777777">
        <w:trPr>
          <w:trHeight w:val="291"/>
        </w:trPr>
        <w:tc>
          <w:tcPr>
            <w:tcW w:w="4195" w:type="dxa"/>
            <w:tcBorders>
              <w:top w:val="nil"/>
              <w:left w:val="nil"/>
              <w:bottom w:val="nil"/>
              <w:right w:val="nil"/>
            </w:tcBorders>
          </w:tcPr>
          <w:p w14:paraId="1EFCA975" w14:textId="77777777" w:rsidR="006315B9" w:rsidRDefault="001F6241">
            <w:pPr>
              <w:jc w:val="center"/>
              <w:rPr>
                <w:rFonts w:ascii="Times New Roman" w:hAnsi="Times New Roman" w:cs="Times New Roman"/>
                <w:b/>
                <w:bCs/>
              </w:rPr>
            </w:pPr>
            <w:r>
              <w:rPr>
                <w:rFonts w:ascii="Times New Roman" w:eastAsia="Calibri" w:hAnsi="Times New Roman" w:cs="Times New Roman"/>
                <w:b/>
                <w:bCs/>
              </w:rPr>
              <w:t>KRAPINSKO – ZAGORSKA ŽUPANIJA</w:t>
            </w:r>
          </w:p>
        </w:tc>
      </w:tr>
      <w:tr w:rsidR="006315B9" w14:paraId="4432A2A5" w14:textId="77777777">
        <w:trPr>
          <w:trHeight w:val="276"/>
        </w:trPr>
        <w:tc>
          <w:tcPr>
            <w:tcW w:w="4195" w:type="dxa"/>
            <w:tcBorders>
              <w:top w:val="nil"/>
              <w:left w:val="nil"/>
              <w:bottom w:val="nil"/>
              <w:right w:val="nil"/>
            </w:tcBorders>
          </w:tcPr>
          <w:p w14:paraId="685FF479" w14:textId="77777777" w:rsidR="006315B9" w:rsidRDefault="001F6241">
            <w:pPr>
              <w:jc w:val="center"/>
              <w:rPr>
                <w:rFonts w:ascii="Times New Roman" w:hAnsi="Times New Roman" w:cs="Times New Roman"/>
                <w:b/>
                <w:bCs/>
              </w:rPr>
            </w:pPr>
            <w:r>
              <w:rPr>
                <w:rFonts w:ascii="Times New Roman" w:eastAsia="Calibri" w:hAnsi="Times New Roman" w:cs="Times New Roman"/>
                <w:b/>
                <w:bCs/>
              </w:rPr>
              <w:t>GRAD PREGRADA</w:t>
            </w:r>
          </w:p>
        </w:tc>
      </w:tr>
      <w:tr w:rsidR="006315B9" w14:paraId="553557E4" w14:textId="77777777">
        <w:trPr>
          <w:trHeight w:val="291"/>
        </w:trPr>
        <w:tc>
          <w:tcPr>
            <w:tcW w:w="4195" w:type="dxa"/>
            <w:tcBorders>
              <w:top w:val="nil"/>
              <w:left w:val="nil"/>
              <w:bottom w:val="nil"/>
              <w:right w:val="nil"/>
            </w:tcBorders>
          </w:tcPr>
          <w:p w14:paraId="659661DD" w14:textId="77777777" w:rsidR="006315B9" w:rsidRDefault="001F6241">
            <w:pPr>
              <w:jc w:val="center"/>
              <w:rPr>
                <w:rFonts w:ascii="Times New Roman" w:hAnsi="Times New Roman" w:cs="Times New Roman"/>
                <w:b/>
                <w:bCs/>
              </w:rPr>
            </w:pPr>
            <w:r>
              <w:rPr>
                <w:rFonts w:ascii="Times New Roman" w:eastAsia="Calibri" w:hAnsi="Times New Roman" w:cs="Times New Roman"/>
                <w:b/>
                <w:bCs/>
              </w:rPr>
              <w:t>GRADONAČELNIK</w:t>
            </w:r>
          </w:p>
        </w:tc>
      </w:tr>
    </w:tbl>
    <w:p w14:paraId="7A79A249" w14:textId="77777777" w:rsidR="006315B9" w:rsidRDefault="006315B9">
      <w:pPr>
        <w:jc w:val="both"/>
        <w:rPr>
          <w:rFonts w:ascii="Times New Roman" w:eastAsia="Times New Roman" w:hAnsi="Times New Roman" w:cs="Times New Roman"/>
          <w:color w:val="000000"/>
          <w:lang w:eastAsia="hr-HR"/>
        </w:rPr>
      </w:pPr>
    </w:p>
    <w:p w14:paraId="2753D045" w14:textId="77777777" w:rsidR="006315B9" w:rsidRDefault="001F6241">
      <w:pPr>
        <w:jc w:val="both"/>
        <w:rPr>
          <w:rFonts w:ascii="Times New Roman" w:eastAsia="Times New Roman" w:hAnsi="Times New Roman" w:cs="Times New Roman"/>
        </w:rPr>
      </w:pPr>
      <w:r>
        <w:rPr>
          <w:rFonts w:ascii="Times New Roman" w:eastAsia="Times New Roman" w:hAnsi="Times New Roman" w:cs="Times New Roman"/>
          <w:color w:val="000000"/>
          <w:lang w:eastAsia="hr-HR"/>
        </w:rPr>
        <w:t xml:space="preserve">KLASA:  944-01/25-01/01 </w:t>
      </w:r>
    </w:p>
    <w:p w14:paraId="5569A362" w14:textId="77777777" w:rsidR="006315B9" w:rsidRDefault="001F6241">
      <w:pP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URBROJ: 2140-5-02-25-2</w:t>
      </w:r>
    </w:p>
    <w:p w14:paraId="50ADC8E8" w14:textId="64F0F44B" w:rsidR="006315B9" w:rsidRDefault="001F6241">
      <w:pPr>
        <w:rPr>
          <w:rFonts w:ascii="Times New Roman" w:eastAsia="Times New Roman" w:hAnsi="Times New Roman" w:cs="Times New Roman"/>
          <w:color w:val="000000"/>
          <w:lang w:eastAsia="hr-HR"/>
        </w:rPr>
      </w:pPr>
      <w:r>
        <w:rPr>
          <w:rFonts w:ascii="Times New Roman" w:eastAsia="Times New Roman" w:hAnsi="Times New Roman" w:cs="Times New Roman"/>
          <w:lang w:eastAsia="hr-HR"/>
        </w:rPr>
        <w:t xml:space="preserve">Pregrada, </w:t>
      </w:r>
      <w:r w:rsidR="00CB5CA7" w:rsidRPr="00CB5CA7">
        <w:rPr>
          <w:rFonts w:ascii="Times New Roman" w:eastAsia="Times New Roman" w:hAnsi="Times New Roman" w:cs="Times New Roman"/>
          <w:color w:val="000000"/>
          <w:lang w:eastAsia="hr-HR"/>
        </w:rPr>
        <w:t>07</w:t>
      </w:r>
      <w:r w:rsidRPr="00CB5CA7">
        <w:rPr>
          <w:rFonts w:ascii="Times New Roman" w:eastAsia="Times New Roman" w:hAnsi="Times New Roman" w:cs="Times New Roman"/>
          <w:color w:val="000000"/>
          <w:lang w:eastAsia="hr-HR"/>
        </w:rPr>
        <w:t>.</w:t>
      </w:r>
      <w:r w:rsidR="00CB5CA7" w:rsidRPr="00CB5CA7">
        <w:rPr>
          <w:rFonts w:ascii="Times New Roman" w:eastAsia="Times New Roman" w:hAnsi="Times New Roman" w:cs="Times New Roman"/>
          <w:color w:val="000000"/>
          <w:lang w:eastAsia="hr-HR"/>
        </w:rPr>
        <w:t>10</w:t>
      </w:r>
      <w:r w:rsidRPr="00CB5CA7">
        <w:rPr>
          <w:rFonts w:ascii="Times New Roman" w:eastAsia="Times New Roman" w:hAnsi="Times New Roman" w:cs="Times New Roman"/>
          <w:color w:val="000000"/>
          <w:lang w:eastAsia="hr-HR"/>
        </w:rPr>
        <w:t>.2025</w:t>
      </w:r>
      <w:r>
        <w:rPr>
          <w:rFonts w:ascii="Times New Roman" w:eastAsia="Times New Roman" w:hAnsi="Times New Roman" w:cs="Times New Roman"/>
          <w:color w:val="000000"/>
          <w:lang w:eastAsia="hr-HR"/>
        </w:rPr>
        <w:t>.</w:t>
      </w:r>
    </w:p>
    <w:p w14:paraId="3601521C" w14:textId="77777777" w:rsidR="006315B9" w:rsidRDefault="006315B9">
      <w:pPr>
        <w:spacing w:after="160" w:line="259" w:lineRule="auto"/>
        <w:rPr>
          <w:rFonts w:ascii="Times New Roman" w:eastAsia="Times New Roman" w:hAnsi="Times New Roman" w:cs="Times New Roman"/>
        </w:rPr>
      </w:pPr>
    </w:p>
    <w:p w14:paraId="6BB7D03D" w14:textId="66A1409C" w:rsidR="006315B9" w:rsidRDefault="001F6241">
      <w:pPr>
        <w:ind w:firstLine="708"/>
        <w:jc w:val="both"/>
        <w:rPr>
          <w:rFonts w:ascii="Times New Roman" w:hAnsi="Times New Roman"/>
        </w:rPr>
      </w:pPr>
      <w:r>
        <w:rPr>
          <w:rFonts w:ascii="Times New Roman" w:hAnsi="Times New Roman"/>
        </w:rPr>
        <w:t>Temeljem članka 9. stavka 1. Odluke o raspolaganju, upravljanju i stjecanju nekretnina u vlasništvu Grada Pregrade („Službeni glasnik Krapinsko-zagorske županije“ broj 23/16, 51/20), članka 2. Odluke o prodaji nekretnina (KLASA: 944-01/25-01/01, URBROJ: 2140-5-02-25-1) od 2.09.2025. godine, članka 2. Odluke o prodaji nekretnina (KLASA: 944-01/25-01/02, URBROJ: 2140-5-02-25-1) od 2.09.2025. godine, članka 2. Odluke o prodaji nekretnina (KLASA: 944-01/25-01/03, URBROJ: 2140-5-02-25-1) od 2.09.2025. godine, članka 2. Odluke o prodaji nekretnina (KLASA: 944-01/25-01/04, URBROJ: 2140-5-02-25-1) od 2.09.2025. godine, članka 2. Odluke o prodaji nekretnina (KLASA: 944-01/25-01/05, URBROJ: 2140-5-02-25-1) od 2.09.2025. godine, a sukladno odredbi članka 48. stavak 1. i 2. Zakona o lokalnoj i područnoj (regionalnoj) samoupravi (NN 33/01, 60/01, 129/05, 109/07, 125/08, 36/09, 36/09, 150/11, 144/12, 19/13, 137/15, 123/17, 98/19, 144/20) i odredb</w:t>
      </w:r>
      <w:r w:rsidR="00EF4C62">
        <w:rPr>
          <w:rFonts w:ascii="Times New Roman" w:hAnsi="Times New Roman"/>
        </w:rPr>
        <w:t xml:space="preserve">e </w:t>
      </w:r>
      <w:r>
        <w:rPr>
          <w:rFonts w:ascii="Times New Roman" w:hAnsi="Times New Roman"/>
        </w:rPr>
        <w:t xml:space="preserve">članka 391. stavka 1. Zakona o vlasništvu i drugim stvarnim pravima (NN br. 91/96, 68/98, 137/99, 22/00, 73/00, 114/01, 79/06, 141/06, 146/08, 38/09, 153/09, 143/12, 152/14, 81/15, 94/17), gradonačelnik Grada Pregrade objavljuje </w:t>
      </w:r>
    </w:p>
    <w:p w14:paraId="05BCACB9" w14:textId="77777777" w:rsidR="006315B9" w:rsidRDefault="006315B9">
      <w:pPr>
        <w:jc w:val="both"/>
        <w:rPr>
          <w:rFonts w:ascii="Times New Roman" w:hAnsi="Times New Roman"/>
        </w:rPr>
      </w:pPr>
    </w:p>
    <w:p w14:paraId="323AF2B9" w14:textId="77777777" w:rsidR="006315B9" w:rsidRDefault="001F6241">
      <w:pPr>
        <w:jc w:val="center"/>
        <w:rPr>
          <w:rFonts w:ascii="Times New Roman" w:hAnsi="Times New Roman"/>
        </w:rPr>
      </w:pPr>
      <w:r>
        <w:rPr>
          <w:rFonts w:ascii="Times New Roman" w:hAnsi="Times New Roman"/>
          <w:b/>
        </w:rPr>
        <w:t>N A T J E Č A J</w:t>
      </w:r>
    </w:p>
    <w:p w14:paraId="1A7E81EB" w14:textId="77777777" w:rsidR="006315B9" w:rsidRDefault="001F6241">
      <w:pPr>
        <w:jc w:val="center"/>
        <w:rPr>
          <w:rFonts w:ascii="Times New Roman" w:hAnsi="Times New Roman"/>
        </w:rPr>
      </w:pPr>
      <w:r>
        <w:rPr>
          <w:rFonts w:ascii="Times New Roman" w:hAnsi="Times New Roman"/>
        </w:rPr>
        <w:t>za prodaju nekretnina u vlasništvu Grada Pregrade</w:t>
      </w:r>
    </w:p>
    <w:p w14:paraId="024ADEA1" w14:textId="77777777" w:rsidR="006315B9" w:rsidRDefault="006315B9">
      <w:pPr>
        <w:jc w:val="center"/>
        <w:rPr>
          <w:rFonts w:ascii="Times New Roman" w:hAnsi="Times New Roman"/>
        </w:rPr>
      </w:pPr>
    </w:p>
    <w:p w14:paraId="0D4B7A31" w14:textId="77777777" w:rsidR="006315B9" w:rsidRDefault="006315B9">
      <w:pPr>
        <w:jc w:val="center"/>
        <w:rPr>
          <w:rFonts w:ascii="Times New Roman" w:hAnsi="Times New Roman"/>
        </w:rPr>
      </w:pPr>
    </w:p>
    <w:p w14:paraId="239B6A05" w14:textId="77777777" w:rsidR="006315B9" w:rsidRDefault="001F6241">
      <w:pPr>
        <w:rPr>
          <w:rFonts w:ascii="Times New Roman" w:hAnsi="Times New Roman"/>
        </w:rPr>
      </w:pPr>
      <w:r>
        <w:rPr>
          <w:rFonts w:ascii="Times New Roman" w:hAnsi="Times New Roman" w:cs="Times New Roman"/>
          <w:b/>
          <w:bCs/>
          <w:u w:val="single"/>
        </w:rPr>
        <w:t xml:space="preserve">I.  PREDMET PRODAJE </w:t>
      </w:r>
    </w:p>
    <w:p w14:paraId="70F8413B" w14:textId="77777777" w:rsidR="00EF4C62" w:rsidRDefault="00EF4C62" w:rsidP="00EF4C62">
      <w:pPr>
        <w:pStyle w:val="Odlomakpopisa"/>
        <w:ind w:left="0"/>
        <w:rPr>
          <w:rFonts w:ascii="Times New Roman" w:hAnsi="Times New Roman" w:cs="Times New Roman"/>
        </w:rPr>
      </w:pPr>
    </w:p>
    <w:p w14:paraId="64C0D25F" w14:textId="77777777" w:rsidR="008E7018" w:rsidRDefault="001F6241" w:rsidP="00EF4C62">
      <w:pPr>
        <w:pStyle w:val="Odlomakpopisa"/>
        <w:ind w:left="0" w:firstLine="708"/>
        <w:rPr>
          <w:rFonts w:ascii="Times New Roman" w:hAnsi="Times New Roman" w:cs="Times New Roman"/>
        </w:rPr>
      </w:pPr>
      <w:r>
        <w:rPr>
          <w:rFonts w:ascii="Times New Roman" w:hAnsi="Times New Roman" w:cs="Times New Roman"/>
        </w:rPr>
        <w:t>Predmet prodaje temeljem ovog Javnog natječaja su sljedeće nekretnine u vlasništvu Grada Pregrade na području</w:t>
      </w:r>
      <w:r w:rsidR="00EF4C62">
        <w:rPr>
          <w:rFonts w:ascii="Times New Roman" w:hAnsi="Times New Roman" w:cs="Times New Roman"/>
        </w:rPr>
        <w:t>:</w:t>
      </w:r>
    </w:p>
    <w:p w14:paraId="51A65F70" w14:textId="0B84125B" w:rsidR="00EF4C62" w:rsidRPr="008E7018" w:rsidRDefault="00EF4C62" w:rsidP="00EF4C62">
      <w:pPr>
        <w:pStyle w:val="Odlomakpopisa"/>
        <w:ind w:left="0" w:firstLine="708"/>
        <w:rPr>
          <w:rFonts w:ascii="Times New Roman" w:hAnsi="Times New Roman" w:cs="Times New Roman"/>
          <w:b/>
          <w:bCs/>
        </w:rPr>
      </w:pPr>
      <w:r>
        <w:rPr>
          <w:rFonts w:ascii="Times New Roman" w:hAnsi="Times New Roman" w:cs="Times New Roman"/>
        </w:rPr>
        <w:br/>
      </w:r>
      <w:r w:rsidRPr="008E7018">
        <w:rPr>
          <w:rFonts w:ascii="Times New Roman" w:hAnsi="Times New Roman" w:cs="Times New Roman"/>
          <w:b/>
          <w:bCs/>
        </w:rPr>
        <w:t>(1)</w:t>
      </w:r>
      <w:r w:rsidR="001F6241" w:rsidRPr="008E7018">
        <w:rPr>
          <w:rFonts w:ascii="Times New Roman" w:hAnsi="Times New Roman" w:cs="Times New Roman"/>
          <w:b/>
          <w:bCs/>
        </w:rPr>
        <w:t xml:space="preserve"> katastarske općine </w:t>
      </w:r>
      <w:proofErr w:type="spellStart"/>
      <w:r w:rsidR="001F6241" w:rsidRPr="008E7018">
        <w:rPr>
          <w:rFonts w:ascii="Times New Roman" w:hAnsi="Times New Roman" w:cs="Times New Roman"/>
          <w:b/>
          <w:bCs/>
        </w:rPr>
        <w:t>Cigrovec</w:t>
      </w:r>
      <w:proofErr w:type="spellEnd"/>
      <w:r w:rsidR="008E7018" w:rsidRPr="008E7018">
        <w:rPr>
          <w:rFonts w:ascii="Times New Roman" w:hAnsi="Times New Roman" w:cs="Times New Roman"/>
          <w:b/>
          <w:bCs/>
        </w:rPr>
        <w:t>:</w:t>
      </w:r>
    </w:p>
    <w:p w14:paraId="7FF053A2" w14:textId="3E38B1BF" w:rsidR="006315B9" w:rsidRDefault="001F6241" w:rsidP="00EF4C62">
      <w:pPr>
        <w:pStyle w:val="Odlomakpopisa"/>
        <w:ind w:left="0" w:firstLine="708"/>
        <w:rPr>
          <w:rFonts w:ascii="Times New Roman" w:hAnsi="Times New Roman"/>
        </w:rPr>
      </w:pPr>
      <w:r>
        <w:rPr>
          <w:rFonts w:ascii="Times New Roman" w:hAnsi="Times New Roman" w:cs="Times New Roman"/>
        </w:rPr>
        <w:t xml:space="preserve">1. </w:t>
      </w:r>
      <w:r>
        <w:rPr>
          <w:rFonts w:ascii="Times New Roman" w:hAnsi="Times New Roman" w:cs="Times New Roman"/>
        </w:rPr>
        <w:tab/>
        <w:t>k.č.br. 1550/3, PUT, površine 234 m</w:t>
      </w:r>
      <w:r>
        <w:rPr>
          <w:rFonts w:ascii="Times New Roman" w:eastAsia="Liberation Sans" w:hAnsi="Times New Roman" w:cs="Liberation Sans"/>
        </w:rPr>
        <w:t>²</w:t>
      </w:r>
      <w:r>
        <w:rPr>
          <w:rFonts w:ascii="Times New Roman" w:hAnsi="Times New Roman" w:cs="Times New Roman"/>
        </w:rPr>
        <w:t>, upisana u zemljišnoknjižni uložak broj 2131, nekretnina se nalazi unutar izgrađenog građevinskog područja naselja sukladno odredbama važećeg Prostornog plana uređenja Grada Pregrade</w:t>
      </w:r>
      <w:r w:rsidR="00EF4C62">
        <w:rPr>
          <w:rFonts w:ascii="Times New Roman" w:hAnsi="Times New Roman" w:cs="Times New Roman"/>
        </w:rPr>
        <w:t>,</w:t>
      </w:r>
    </w:p>
    <w:p w14:paraId="41C57CD1" w14:textId="2960E4D0" w:rsidR="006315B9" w:rsidRDefault="001F6241" w:rsidP="008E7018">
      <w:pPr>
        <w:pStyle w:val="Odlomakpopisa"/>
        <w:ind w:left="0" w:firstLine="708"/>
        <w:rPr>
          <w:rFonts w:ascii="Times New Roman" w:hAnsi="Times New Roman" w:cs="Times New Roman"/>
        </w:rPr>
      </w:pPr>
      <w:r>
        <w:rPr>
          <w:rFonts w:ascii="Times New Roman" w:hAnsi="Times New Roman" w:cs="Times New Roman"/>
        </w:rPr>
        <w:t>2.</w:t>
      </w:r>
      <w:r>
        <w:rPr>
          <w:rFonts w:ascii="Times New Roman" w:hAnsi="Times New Roman" w:cs="Times New Roman"/>
        </w:rPr>
        <w:tab/>
        <w:t>k.č.br. 1552/3, LIVADA, površine 71 m</w:t>
      </w:r>
      <w:r>
        <w:rPr>
          <w:rFonts w:ascii="Times New Roman" w:eastAsia="Liberation Sans" w:hAnsi="Times New Roman" w:cs="Liberation Sans"/>
        </w:rPr>
        <w:t>²</w:t>
      </w:r>
      <w:r>
        <w:rPr>
          <w:rFonts w:ascii="Times New Roman" w:hAnsi="Times New Roman" w:cs="Times New Roman"/>
        </w:rPr>
        <w:t>, upisana u zemljišnoknjižni uložak broj 2084, nekretnina se nalazi unutar granica izgrađenog građevinskog područja naselja sukladno odredbama važećeg Prostornog plana uređenja Grada Pregrade</w:t>
      </w:r>
      <w:r w:rsidR="008E7018">
        <w:rPr>
          <w:rFonts w:ascii="Times New Roman" w:hAnsi="Times New Roman" w:cs="Times New Roman"/>
        </w:rPr>
        <w:t>,</w:t>
      </w:r>
    </w:p>
    <w:p w14:paraId="2044D01B" w14:textId="77777777" w:rsidR="008E7018" w:rsidRDefault="008E7018" w:rsidP="008E7018">
      <w:pPr>
        <w:pStyle w:val="Odlomakpopisa"/>
        <w:ind w:left="0" w:firstLine="708"/>
        <w:rPr>
          <w:rFonts w:ascii="Times New Roman" w:hAnsi="Times New Roman" w:cs="Times New Roman"/>
        </w:rPr>
      </w:pPr>
    </w:p>
    <w:p w14:paraId="619BA709" w14:textId="6DFA352D" w:rsidR="008E7018" w:rsidRPr="008E7018" w:rsidRDefault="008E7018">
      <w:pPr>
        <w:pStyle w:val="Odlomakpopisa"/>
        <w:ind w:left="0"/>
        <w:rPr>
          <w:rFonts w:ascii="Times New Roman" w:hAnsi="Times New Roman"/>
          <w:b/>
          <w:bCs/>
        </w:rPr>
      </w:pPr>
      <w:r w:rsidRPr="008E7018">
        <w:rPr>
          <w:rFonts w:ascii="Times New Roman" w:hAnsi="Times New Roman" w:cs="Times New Roman"/>
          <w:b/>
          <w:bCs/>
        </w:rPr>
        <w:t xml:space="preserve">(2) katastarske općine </w:t>
      </w:r>
      <w:proofErr w:type="spellStart"/>
      <w:r w:rsidRPr="008E7018">
        <w:rPr>
          <w:rFonts w:ascii="Times New Roman" w:hAnsi="Times New Roman" w:cs="Times New Roman"/>
          <w:b/>
          <w:bCs/>
        </w:rPr>
        <w:t>Vrbanec</w:t>
      </w:r>
      <w:proofErr w:type="spellEnd"/>
      <w:r>
        <w:rPr>
          <w:rFonts w:ascii="Times New Roman" w:hAnsi="Times New Roman" w:cs="Times New Roman"/>
          <w:b/>
          <w:bCs/>
        </w:rPr>
        <w:t>:</w:t>
      </w:r>
    </w:p>
    <w:p w14:paraId="50522748" w14:textId="050F258F" w:rsidR="006315B9" w:rsidRDefault="008E7018" w:rsidP="008E7018">
      <w:pPr>
        <w:pStyle w:val="Odlomakpopisa"/>
        <w:ind w:left="0" w:firstLine="708"/>
        <w:rPr>
          <w:rFonts w:ascii="Times New Roman" w:hAnsi="Times New Roman" w:cs="Times New Roman"/>
        </w:rPr>
      </w:pPr>
      <w:r>
        <w:rPr>
          <w:rFonts w:ascii="Times New Roman" w:hAnsi="Times New Roman" w:cs="Times New Roman"/>
        </w:rPr>
        <w:t>1</w:t>
      </w:r>
      <w:r w:rsidR="001F6241">
        <w:rPr>
          <w:rFonts w:ascii="Times New Roman" w:hAnsi="Times New Roman" w:cs="Times New Roman"/>
        </w:rPr>
        <w:t xml:space="preserve">. </w:t>
      </w:r>
      <w:r w:rsidR="001F6241">
        <w:rPr>
          <w:rFonts w:ascii="Times New Roman" w:hAnsi="Times New Roman" w:cs="Times New Roman"/>
        </w:rPr>
        <w:tab/>
        <w:t>k.č.br. 1771/3, LIVADA, površine 73 m</w:t>
      </w:r>
      <w:r w:rsidR="001F6241">
        <w:rPr>
          <w:rFonts w:ascii="Times New Roman" w:eastAsia="Liberation Sans" w:hAnsi="Times New Roman" w:cs="Liberation Sans"/>
        </w:rPr>
        <w:t>²</w:t>
      </w:r>
      <w:r w:rsidR="001F6241">
        <w:rPr>
          <w:rFonts w:ascii="Times New Roman" w:hAnsi="Times New Roman" w:cs="Times New Roman"/>
        </w:rPr>
        <w:t>, upisana u zemljišnoknjižni uložak broj 4993, nekretnina se nalazi izvan granica građevinskog područja naselja sukladno odredbama važećeg Prostornog plana uređenja Grada Pregrade</w:t>
      </w:r>
      <w:r w:rsidR="00EF4C62">
        <w:rPr>
          <w:rFonts w:ascii="Times New Roman" w:hAnsi="Times New Roman" w:cs="Times New Roman"/>
        </w:rPr>
        <w:t>,</w:t>
      </w:r>
    </w:p>
    <w:p w14:paraId="4503BCCE" w14:textId="77777777" w:rsidR="008E7018" w:rsidRDefault="008E7018" w:rsidP="008E7018">
      <w:pPr>
        <w:pStyle w:val="Odlomakpopisa"/>
        <w:ind w:left="0" w:firstLine="708"/>
        <w:rPr>
          <w:rFonts w:ascii="Times New Roman" w:hAnsi="Times New Roman" w:cs="Times New Roman"/>
        </w:rPr>
      </w:pPr>
    </w:p>
    <w:p w14:paraId="46D27179" w14:textId="32D6EACC" w:rsidR="008E7018" w:rsidRPr="008E7018" w:rsidRDefault="008E7018">
      <w:pPr>
        <w:pStyle w:val="Odlomakpopisa"/>
        <w:ind w:left="0"/>
        <w:rPr>
          <w:rFonts w:ascii="Times New Roman" w:hAnsi="Times New Roman"/>
          <w:b/>
          <w:bCs/>
        </w:rPr>
      </w:pPr>
      <w:r w:rsidRPr="008E7018">
        <w:rPr>
          <w:rFonts w:ascii="Times New Roman" w:hAnsi="Times New Roman" w:cs="Times New Roman"/>
          <w:b/>
          <w:bCs/>
        </w:rPr>
        <w:t>(3) katastarske općine Sopot</w:t>
      </w:r>
      <w:r>
        <w:rPr>
          <w:rFonts w:ascii="Times New Roman" w:hAnsi="Times New Roman" w:cs="Times New Roman"/>
          <w:b/>
          <w:bCs/>
        </w:rPr>
        <w:t>:</w:t>
      </w:r>
    </w:p>
    <w:p w14:paraId="7AB9C853" w14:textId="04C011B3" w:rsidR="006315B9" w:rsidRDefault="008E7018" w:rsidP="008E7018">
      <w:pPr>
        <w:pStyle w:val="Odlomakpopisa"/>
        <w:ind w:left="0" w:firstLine="708"/>
        <w:rPr>
          <w:rFonts w:ascii="Times New Roman" w:hAnsi="Times New Roman" w:cs="Times New Roman"/>
        </w:rPr>
      </w:pPr>
      <w:r>
        <w:lastRenderedPageBreak/>
        <w:t>1</w:t>
      </w:r>
      <w:r w:rsidR="001F6241">
        <w:t>.</w:t>
      </w:r>
      <w:r w:rsidR="001F6241">
        <w:tab/>
      </w:r>
      <w:r w:rsidR="001F6241">
        <w:rPr>
          <w:rFonts w:ascii="Times New Roman" w:hAnsi="Times New Roman" w:cs="Times New Roman"/>
        </w:rPr>
        <w:t>k.č.br. 2802, PUT, površine 167 m</w:t>
      </w:r>
      <w:r w:rsidR="001F6241">
        <w:rPr>
          <w:rFonts w:ascii="Times New Roman" w:eastAsia="Liberation Sans" w:hAnsi="Times New Roman" w:cs="Liberation Sans"/>
        </w:rPr>
        <w:t>²</w:t>
      </w:r>
      <w:r w:rsidR="001F6241">
        <w:rPr>
          <w:rFonts w:ascii="Times New Roman" w:hAnsi="Times New Roman" w:cs="Times New Roman"/>
        </w:rPr>
        <w:t>, upisana u zemljišnoknjižni uložak broj 4641, nekretnina se nalazi unutar granica građevinskog područja naselja sukladno odredbama važećeg Prostornog plana uređenja Grada Pregrade</w:t>
      </w:r>
      <w:r w:rsidR="00EF4C62">
        <w:rPr>
          <w:rFonts w:ascii="Times New Roman" w:hAnsi="Times New Roman" w:cs="Times New Roman"/>
        </w:rPr>
        <w:t>,</w:t>
      </w:r>
    </w:p>
    <w:p w14:paraId="2DF3686F" w14:textId="77777777" w:rsidR="008E7018" w:rsidRDefault="008E7018" w:rsidP="008E7018">
      <w:pPr>
        <w:pStyle w:val="Odlomakpopisa"/>
        <w:ind w:left="0" w:firstLine="708"/>
        <w:rPr>
          <w:rFonts w:ascii="Times New Roman" w:hAnsi="Times New Roman" w:cs="Times New Roman"/>
        </w:rPr>
      </w:pPr>
    </w:p>
    <w:p w14:paraId="34513168" w14:textId="79FA59DD" w:rsidR="008E7018" w:rsidRPr="008E7018" w:rsidRDefault="008E7018">
      <w:pPr>
        <w:pStyle w:val="Odlomakpopisa"/>
        <w:ind w:left="0"/>
        <w:rPr>
          <w:rFonts w:ascii="Times New Roman" w:hAnsi="Times New Roman"/>
          <w:b/>
          <w:bCs/>
        </w:rPr>
      </w:pPr>
      <w:r w:rsidRPr="008E7018">
        <w:rPr>
          <w:rFonts w:ascii="Times New Roman" w:hAnsi="Times New Roman" w:cs="Times New Roman"/>
          <w:b/>
          <w:bCs/>
        </w:rPr>
        <w:t xml:space="preserve">(4) katastarske općine </w:t>
      </w:r>
      <w:proofErr w:type="spellStart"/>
      <w:r w:rsidRPr="008E7018">
        <w:rPr>
          <w:rFonts w:ascii="Times New Roman" w:hAnsi="Times New Roman" w:cs="Times New Roman"/>
          <w:b/>
          <w:bCs/>
        </w:rPr>
        <w:t>Vinagora</w:t>
      </w:r>
      <w:proofErr w:type="spellEnd"/>
      <w:r w:rsidRPr="008E7018">
        <w:rPr>
          <w:rFonts w:ascii="Times New Roman" w:hAnsi="Times New Roman" w:cs="Times New Roman"/>
          <w:b/>
          <w:bCs/>
        </w:rPr>
        <w:t>:</w:t>
      </w:r>
    </w:p>
    <w:p w14:paraId="444709D2" w14:textId="075C544A" w:rsidR="006315B9" w:rsidRDefault="008E7018" w:rsidP="008E7018">
      <w:pPr>
        <w:pStyle w:val="Odlomakpopisa"/>
        <w:ind w:left="0" w:firstLine="708"/>
        <w:rPr>
          <w:rFonts w:ascii="Times New Roman" w:hAnsi="Times New Roman"/>
        </w:rPr>
      </w:pPr>
      <w:r>
        <w:rPr>
          <w:rFonts w:ascii="Times New Roman" w:hAnsi="Times New Roman" w:cs="Times New Roman"/>
        </w:rPr>
        <w:t>1</w:t>
      </w:r>
      <w:r w:rsidR="001F6241">
        <w:rPr>
          <w:rFonts w:ascii="Times New Roman" w:hAnsi="Times New Roman" w:cs="Times New Roman"/>
        </w:rPr>
        <w:t>.</w:t>
      </w:r>
      <w:r w:rsidR="001F6241">
        <w:rPr>
          <w:rFonts w:ascii="Times New Roman" w:hAnsi="Times New Roman" w:cs="Times New Roman"/>
        </w:rPr>
        <w:tab/>
        <w:t>k.č.br. 4295, PUT, površine 367 m</w:t>
      </w:r>
      <w:r w:rsidR="001F6241">
        <w:rPr>
          <w:rFonts w:ascii="Times New Roman" w:eastAsia="Liberation Sans" w:hAnsi="Times New Roman" w:cs="Liberation Sans"/>
        </w:rPr>
        <w:t>²</w:t>
      </w:r>
      <w:r w:rsidR="001F6241">
        <w:rPr>
          <w:rFonts w:ascii="Times New Roman" w:hAnsi="Times New Roman" w:cs="Times New Roman"/>
        </w:rPr>
        <w:t>, upisana u zemljišnoknjižni uložak broj 3981, neizgrađeno zemljište, nekretnina se nalazi manjim dijelom unutar granica, a većim dijelom izvan granica izgrađenog građevinskog područja naselja sukladno odredbama važećeg Prostornog plana uređenja Grada Pregrade.</w:t>
      </w:r>
    </w:p>
    <w:p w14:paraId="745085E4" w14:textId="77777777" w:rsidR="006315B9" w:rsidRDefault="006315B9">
      <w:pPr>
        <w:pStyle w:val="Odlomakpopisa"/>
        <w:ind w:left="0"/>
        <w:rPr>
          <w:rFonts w:ascii="Times New Roman" w:hAnsi="Times New Roman"/>
        </w:rPr>
      </w:pPr>
    </w:p>
    <w:p w14:paraId="502D7C68" w14:textId="77777777" w:rsidR="006315B9" w:rsidRDefault="006315B9">
      <w:pPr>
        <w:ind w:left="405"/>
        <w:jc w:val="both"/>
        <w:rPr>
          <w:rFonts w:ascii="Times New Roman" w:eastAsia="Times New Roman" w:hAnsi="Times New Roman" w:cs="Times New Roman"/>
          <w:lang w:eastAsia="hr-HR"/>
        </w:rPr>
      </w:pPr>
    </w:p>
    <w:p w14:paraId="7C0A6FEE" w14:textId="77777777" w:rsidR="006315B9" w:rsidRDefault="006315B9">
      <w:pPr>
        <w:jc w:val="both"/>
        <w:rPr>
          <w:rFonts w:ascii="Times New Roman" w:eastAsia="Times New Roman" w:hAnsi="Times New Roman" w:cs="Times New Roman"/>
          <w:lang w:eastAsia="hr-HR"/>
        </w:rPr>
      </w:pPr>
    </w:p>
    <w:p w14:paraId="3774E89C" w14:textId="77777777" w:rsidR="006315B9" w:rsidRDefault="001F6241">
      <w:pPr>
        <w:jc w:val="both"/>
        <w:rPr>
          <w:rFonts w:ascii="Times New Roman" w:hAnsi="Times New Roman"/>
        </w:rPr>
      </w:pPr>
      <w:r>
        <w:rPr>
          <w:rFonts w:ascii="Times New Roman" w:hAnsi="Times New Roman"/>
          <w:b/>
          <w:bCs/>
          <w:u w:val="single"/>
        </w:rPr>
        <w:t>II. PRAVO SUDJELOVANJA</w:t>
      </w:r>
    </w:p>
    <w:p w14:paraId="1B0C78EC" w14:textId="77777777" w:rsidR="006315B9" w:rsidRDefault="006315B9">
      <w:pPr>
        <w:jc w:val="both"/>
        <w:rPr>
          <w:rFonts w:ascii="Times New Roman" w:hAnsi="Times New Roman"/>
        </w:rPr>
      </w:pPr>
    </w:p>
    <w:p w14:paraId="4887BDD1" w14:textId="77777777" w:rsidR="006315B9" w:rsidRDefault="001F6241">
      <w:pPr>
        <w:pStyle w:val="Odlomakpopisa"/>
        <w:numPr>
          <w:ilvl w:val="0"/>
          <w:numId w:val="2"/>
        </w:numPr>
        <w:ind w:left="0" w:firstLine="0"/>
        <w:jc w:val="both"/>
        <w:rPr>
          <w:rFonts w:ascii="Times New Roman" w:hAnsi="Times New Roman"/>
        </w:rPr>
      </w:pPr>
      <w:r>
        <w:rPr>
          <w:rFonts w:ascii="Times New Roman" w:hAnsi="Times New Roman"/>
        </w:rPr>
        <w:t>U postupku javnog prikupljanja ponuda mogu sudjelovati sve fizičke osobe koje imaju državljanstvo Republike Hrvatske, državljanstvo država koje čine Europski gospodarski prostor te državljani onih</w:t>
      </w:r>
      <w:bookmarkStart w:id="0" w:name="_Hlk179272272"/>
      <w:r>
        <w:rPr>
          <w:rFonts w:ascii="Times New Roman" w:hAnsi="Times New Roman"/>
        </w:rPr>
        <w:t xml:space="preserve"> država s kojima Republika Hrvatska ima Ugovor o reciprocitetu stjecanja nekretnina</w:t>
      </w:r>
      <w:bookmarkEnd w:id="0"/>
      <w:r>
        <w:rPr>
          <w:rFonts w:ascii="Times New Roman" w:hAnsi="Times New Roman"/>
        </w:rPr>
        <w:t>, uz prethodnu suglasnost ministarstva nadležnog za pravosuđe.</w:t>
      </w:r>
    </w:p>
    <w:p w14:paraId="1A89CABA" w14:textId="54376D1E" w:rsidR="006315B9" w:rsidRDefault="001F6241">
      <w:pPr>
        <w:pStyle w:val="Odlomakpopisa"/>
        <w:numPr>
          <w:ilvl w:val="0"/>
          <w:numId w:val="2"/>
        </w:numPr>
        <w:ind w:left="0" w:firstLine="0"/>
        <w:jc w:val="both"/>
        <w:rPr>
          <w:rFonts w:ascii="Times New Roman" w:hAnsi="Times New Roman"/>
        </w:rPr>
      </w:pPr>
      <w:r>
        <w:rPr>
          <w:rFonts w:ascii="Times New Roman" w:hAnsi="Times New Roman"/>
          <w:color w:val="000000"/>
        </w:rPr>
        <w:t>U postupku javnog prikupljanj</w:t>
      </w:r>
      <w:r w:rsidR="008E7018">
        <w:rPr>
          <w:rFonts w:ascii="Times New Roman" w:hAnsi="Times New Roman"/>
          <w:color w:val="000000"/>
        </w:rPr>
        <w:t>a</w:t>
      </w:r>
      <w:r>
        <w:rPr>
          <w:rFonts w:ascii="Times New Roman" w:hAnsi="Times New Roman"/>
          <w:color w:val="000000"/>
        </w:rPr>
        <w:t xml:space="preserve"> ponuda mogu sudjelovati sve pravne osobe koje imaju sjedište u Republici Hrvatskoj ili državi koja čini Europski gospodarski prostor i strane pravne osobe onih država s kojima Republika Hrvatska ima Ugovor o reciprocitetu stjecanja nekretnina, uz prethodnu suglasnost ministarstva nadležnog za pravosuđe.</w:t>
      </w:r>
    </w:p>
    <w:p w14:paraId="33330635" w14:textId="77777777" w:rsidR="006315B9" w:rsidRDefault="006315B9">
      <w:pPr>
        <w:jc w:val="both"/>
        <w:rPr>
          <w:rFonts w:ascii="Times New Roman" w:hAnsi="Times New Roman"/>
        </w:rPr>
      </w:pPr>
    </w:p>
    <w:p w14:paraId="4781E16A" w14:textId="77777777" w:rsidR="006315B9" w:rsidRDefault="001F6241">
      <w:pPr>
        <w:jc w:val="both"/>
        <w:rPr>
          <w:rFonts w:ascii="Times New Roman" w:hAnsi="Times New Roman"/>
        </w:rPr>
      </w:pPr>
      <w:r>
        <w:rPr>
          <w:rFonts w:ascii="Times New Roman" w:hAnsi="Times New Roman"/>
          <w:b/>
          <w:bCs/>
          <w:u w:val="single"/>
        </w:rPr>
        <w:t xml:space="preserve">III. POČETNI IZNOS KUPOPRODAJNE CIJENE </w:t>
      </w:r>
    </w:p>
    <w:p w14:paraId="5CB18842" w14:textId="77777777" w:rsidR="006315B9" w:rsidRDefault="006315B9">
      <w:pPr>
        <w:jc w:val="both"/>
        <w:rPr>
          <w:rFonts w:ascii="Times New Roman" w:hAnsi="Times New Roman"/>
        </w:rPr>
      </w:pPr>
    </w:p>
    <w:p w14:paraId="21C52345" w14:textId="77777777" w:rsidR="006315B9" w:rsidRDefault="001F6241">
      <w:pPr>
        <w:jc w:val="both"/>
        <w:rPr>
          <w:rFonts w:ascii="Times New Roman" w:hAnsi="Times New Roman"/>
        </w:rPr>
      </w:pPr>
      <w:r>
        <w:rPr>
          <w:rFonts w:ascii="Times New Roman" w:hAnsi="Times New Roman" w:cs="Times New Roman"/>
        </w:rPr>
        <w:t>Početna cijena svake pojedine nekretnine utvrđena je procjembenim elaboratom tržišne vrijednosti nekretnine, te iznosi:</w:t>
      </w:r>
    </w:p>
    <w:p w14:paraId="22E6D8FF" w14:textId="77777777" w:rsidR="006315B9" w:rsidRDefault="006315B9">
      <w:pPr>
        <w:jc w:val="both"/>
        <w:rPr>
          <w:rFonts w:ascii="Times New Roman" w:hAnsi="Times New Roman" w:cs="Times New Roman"/>
        </w:rPr>
      </w:pPr>
    </w:p>
    <w:p w14:paraId="0D1F7AB1" w14:textId="47E57C3A" w:rsidR="006315B9" w:rsidRDefault="001F6241">
      <w:pPr>
        <w:jc w:val="both"/>
        <w:rPr>
          <w:rFonts w:ascii="Times New Roman" w:hAnsi="Times New Roman"/>
        </w:rPr>
      </w:pPr>
      <w:r>
        <w:rPr>
          <w:rFonts w:ascii="Times New Roman" w:hAnsi="Times New Roman" w:cs="Times New Roman"/>
        </w:rPr>
        <w:t>1.</w:t>
      </w:r>
      <w:r>
        <w:rPr>
          <w:rFonts w:ascii="Times New Roman" w:hAnsi="Times New Roman" w:cs="Times New Roman"/>
        </w:rPr>
        <w:tab/>
      </w:r>
      <w:r>
        <w:rPr>
          <w:rFonts w:ascii="Times New Roman" w:hAnsi="Times New Roman" w:cs="Times New Roman"/>
          <w:b/>
          <w:bCs/>
          <w:u w:val="single"/>
        </w:rPr>
        <w:t xml:space="preserve">1.330,00 EUR </w:t>
      </w:r>
      <w:r>
        <w:rPr>
          <w:rFonts w:ascii="Times New Roman" w:hAnsi="Times New Roman" w:cs="Times New Roman"/>
        </w:rPr>
        <w:t xml:space="preserve"> za k.č.br. 1550/3, PUT, površine 234 m</w:t>
      </w:r>
      <w:r>
        <w:rPr>
          <w:rFonts w:ascii="Times New Roman" w:eastAsia="Liberation Sans" w:hAnsi="Times New Roman" w:cs="Liberation Sans"/>
        </w:rPr>
        <w:t>²</w:t>
      </w:r>
      <w:r>
        <w:rPr>
          <w:rFonts w:ascii="Times New Roman" w:eastAsia="Calibri" w:hAnsi="Times New Roman" w:cs="Times New Roman"/>
        </w:rPr>
        <w:t xml:space="preserve">, upisana u zemljišnoknjižni uložak broj 2131, k.o. CIGROVEC, PE-A012-25-1, </w:t>
      </w:r>
    </w:p>
    <w:p w14:paraId="0BB299CB" w14:textId="4CD2A3DF" w:rsidR="006315B9" w:rsidRDefault="001F6241">
      <w:pPr>
        <w:jc w:val="both"/>
        <w:rPr>
          <w:rFonts w:ascii="Times New Roman" w:hAnsi="Times New Roman"/>
        </w:rPr>
      </w:pPr>
      <w:r>
        <w:rPr>
          <w:rFonts w:ascii="Times New Roman" w:eastAsia="Calibri" w:hAnsi="Times New Roman" w:cs="Times New Roman"/>
        </w:rPr>
        <w:t>2.</w:t>
      </w:r>
      <w:r>
        <w:rPr>
          <w:rFonts w:ascii="Times New Roman" w:eastAsia="Calibri" w:hAnsi="Times New Roman" w:cs="Times New Roman"/>
        </w:rPr>
        <w:tab/>
      </w:r>
      <w:r>
        <w:rPr>
          <w:rFonts w:ascii="Times New Roman" w:eastAsia="Calibri" w:hAnsi="Times New Roman" w:cs="Times New Roman"/>
          <w:b/>
          <w:bCs/>
          <w:u w:val="single"/>
        </w:rPr>
        <w:t>403,00 EUR</w:t>
      </w:r>
      <w:r>
        <w:rPr>
          <w:rFonts w:ascii="Times New Roman" w:eastAsia="Calibri" w:hAnsi="Times New Roman" w:cs="Times New Roman"/>
        </w:rPr>
        <w:t xml:space="preserve"> za k.č.br. 1552/3, LIVADA, površine 71 m</w:t>
      </w:r>
      <w:r>
        <w:rPr>
          <w:rFonts w:ascii="Liberation Sans" w:eastAsia="Liberation Sans" w:hAnsi="Liberation Sans" w:cs="Liberation Sans"/>
        </w:rPr>
        <w:t>²</w:t>
      </w:r>
      <w:r>
        <w:rPr>
          <w:rFonts w:ascii="Times New Roman" w:eastAsia="Calibri" w:hAnsi="Times New Roman" w:cs="Times New Roman"/>
        </w:rPr>
        <w:t xml:space="preserve">, upisana u zemljišnoknjižni uložak broj 2084, k.o. CIGROVEC, PE-A017-25-1, </w:t>
      </w:r>
    </w:p>
    <w:p w14:paraId="5DC2AAC8" w14:textId="33688C14" w:rsidR="006315B9" w:rsidRDefault="001F6241">
      <w:pPr>
        <w:jc w:val="both"/>
        <w:rPr>
          <w:rFonts w:ascii="Times New Roman" w:hAnsi="Times New Roman"/>
        </w:rPr>
      </w:pPr>
      <w:r>
        <w:rPr>
          <w:rFonts w:ascii="Times New Roman" w:eastAsia="Calibri" w:hAnsi="Times New Roman" w:cs="Times New Roman"/>
        </w:rPr>
        <w:t>3.</w:t>
      </w:r>
      <w:r>
        <w:rPr>
          <w:rFonts w:ascii="Times New Roman" w:eastAsia="Calibri" w:hAnsi="Times New Roman" w:cs="Times New Roman"/>
        </w:rPr>
        <w:tab/>
      </w:r>
      <w:r>
        <w:rPr>
          <w:rFonts w:ascii="Times New Roman" w:eastAsia="Calibri" w:hAnsi="Times New Roman" w:cs="Times New Roman"/>
          <w:b/>
          <w:bCs/>
          <w:u w:val="single"/>
        </w:rPr>
        <w:t>149,00 EUR</w:t>
      </w:r>
      <w:r>
        <w:rPr>
          <w:rFonts w:ascii="Times New Roman" w:eastAsia="Calibri" w:hAnsi="Times New Roman" w:cs="Times New Roman"/>
        </w:rPr>
        <w:t xml:space="preserve"> za k.č.br. 1771/3, LIVADA, površine 73 m</w:t>
      </w:r>
      <w:r>
        <w:rPr>
          <w:rFonts w:ascii="Liberation Sans" w:eastAsia="Liberation Sans" w:hAnsi="Liberation Sans" w:cs="Liberation Sans"/>
        </w:rPr>
        <w:t>²</w:t>
      </w:r>
      <w:r>
        <w:rPr>
          <w:rFonts w:ascii="Times New Roman" w:eastAsia="Calibri" w:hAnsi="Times New Roman" w:cs="Times New Roman"/>
        </w:rPr>
        <w:t xml:space="preserve">, upisana u zemljišnoknjižni uložak broj 4993, k.o. VRBANEC, PE-A018-25-1, </w:t>
      </w:r>
    </w:p>
    <w:p w14:paraId="101E90AD" w14:textId="486A5C6D" w:rsidR="006315B9" w:rsidRDefault="001F6241">
      <w:pPr>
        <w:jc w:val="both"/>
        <w:rPr>
          <w:rFonts w:ascii="Times New Roman" w:hAnsi="Times New Roman"/>
        </w:rPr>
      </w:pPr>
      <w:r>
        <w:rPr>
          <w:rFonts w:ascii="Times New Roman" w:eastAsia="Calibri" w:hAnsi="Times New Roman" w:cs="Times New Roman"/>
        </w:rPr>
        <w:t>4.</w:t>
      </w:r>
      <w:r>
        <w:rPr>
          <w:rFonts w:ascii="Times New Roman" w:eastAsia="Calibri" w:hAnsi="Times New Roman" w:cs="Times New Roman"/>
        </w:rPr>
        <w:tab/>
      </w:r>
      <w:r>
        <w:rPr>
          <w:rFonts w:ascii="Times New Roman" w:eastAsia="Calibri" w:hAnsi="Times New Roman" w:cs="Times New Roman"/>
          <w:b/>
          <w:bCs/>
          <w:u w:val="single"/>
        </w:rPr>
        <w:t>949,00 EUR</w:t>
      </w:r>
      <w:r>
        <w:rPr>
          <w:rFonts w:ascii="Times New Roman" w:eastAsia="Calibri" w:hAnsi="Times New Roman" w:cs="Times New Roman"/>
        </w:rPr>
        <w:t xml:space="preserve"> za k.č.br. 2802, PUT, površine 167 m</w:t>
      </w:r>
      <w:r>
        <w:rPr>
          <w:rFonts w:ascii="Liberation Sans" w:eastAsia="Liberation Sans" w:hAnsi="Liberation Sans" w:cs="Liberation Sans"/>
        </w:rPr>
        <w:t>²</w:t>
      </w:r>
      <w:r>
        <w:rPr>
          <w:rFonts w:ascii="Times New Roman" w:eastAsia="Calibri" w:hAnsi="Times New Roman" w:cs="Times New Roman"/>
        </w:rPr>
        <w:t>, upisana u zemljišnoknjižni uložak broj 4641, k.o. SOPOT, PE-A013-25-1,</w:t>
      </w:r>
    </w:p>
    <w:p w14:paraId="48FB5220" w14:textId="4546FA0B" w:rsidR="00F011C8" w:rsidRDefault="001F6241">
      <w:pPr>
        <w:jc w:val="both"/>
        <w:rPr>
          <w:rFonts w:ascii="Times New Roman" w:eastAsia="Calibri" w:hAnsi="Times New Roman" w:cs="Times New Roman"/>
        </w:rPr>
      </w:pPr>
      <w:r>
        <w:rPr>
          <w:rFonts w:ascii="Times New Roman" w:hAnsi="Times New Roman"/>
        </w:rPr>
        <w:t>5.</w:t>
      </w:r>
      <w:r>
        <w:rPr>
          <w:rFonts w:ascii="Times New Roman" w:hAnsi="Times New Roman"/>
        </w:rPr>
        <w:tab/>
      </w:r>
      <w:r>
        <w:rPr>
          <w:rFonts w:ascii="Times New Roman" w:hAnsi="Times New Roman"/>
          <w:b/>
          <w:bCs/>
          <w:u w:val="single"/>
        </w:rPr>
        <w:t>1.100</w:t>
      </w:r>
      <w:r>
        <w:rPr>
          <w:rFonts w:ascii="Times New Roman" w:eastAsia="Calibri" w:hAnsi="Times New Roman" w:cs="Times New Roman"/>
          <w:b/>
          <w:bCs/>
          <w:u w:val="single"/>
        </w:rPr>
        <w:t xml:space="preserve">,00 EUR </w:t>
      </w:r>
      <w:r>
        <w:rPr>
          <w:rFonts w:ascii="Times New Roman" w:eastAsia="Calibri" w:hAnsi="Times New Roman" w:cs="Times New Roman"/>
        </w:rPr>
        <w:t>za k.č.br. 4295, PUT, površine 367 m</w:t>
      </w:r>
      <w:r>
        <w:rPr>
          <w:rFonts w:ascii="Liberation Sans" w:eastAsia="Liberation Sans" w:hAnsi="Liberation Sans" w:cs="Liberation Sans"/>
        </w:rPr>
        <w:t>²</w:t>
      </w:r>
      <w:r>
        <w:rPr>
          <w:rFonts w:ascii="Times New Roman" w:eastAsia="Calibri" w:hAnsi="Times New Roman" w:cs="Times New Roman"/>
        </w:rPr>
        <w:t>, upisana u zemljišnoknjižni uložak broj 3981, k.o. VINAGORA, PE-A011-25-1</w:t>
      </w:r>
    </w:p>
    <w:p w14:paraId="14D7A5EF" w14:textId="77777777" w:rsidR="00F011C8" w:rsidRDefault="00F011C8">
      <w:pPr>
        <w:jc w:val="both"/>
        <w:rPr>
          <w:rFonts w:ascii="Times New Roman" w:eastAsia="Calibri" w:hAnsi="Times New Roman" w:cs="Times New Roman"/>
        </w:rPr>
      </w:pPr>
    </w:p>
    <w:p w14:paraId="7FA10467" w14:textId="2C7D9294" w:rsidR="006315B9" w:rsidRDefault="00A67760">
      <w:pPr>
        <w:jc w:val="both"/>
        <w:rPr>
          <w:rFonts w:ascii="Times New Roman" w:hAnsi="Times New Roman"/>
        </w:rPr>
      </w:pPr>
      <w:r>
        <w:rPr>
          <w:rFonts w:ascii="Times New Roman" w:eastAsia="Calibri" w:hAnsi="Times New Roman" w:cs="Times New Roman"/>
        </w:rPr>
        <w:t>od 3.3.2025. godine</w:t>
      </w:r>
      <w:r>
        <w:rPr>
          <w:rFonts w:ascii="Times New Roman" w:eastAsia="Calibri" w:hAnsi="Times New Roman" w:cs="Times New Roman"/>
        </w:rPr>
        <w:t xml:space="preserve">. Svi procjembeni elaborati </w:t>
      </w:r>
      <w:r w:rsidR="001F6241">
        <w:rPr>
          <w:rFonts w:ascii="Times New Roman" w:eastAsia="Calibri" w:hAnsi="Times New Roman" w:cs="Times New Roman"/>
        </w:rPr>
        <w:t>izrađen</w:t>
      </w:r>
      <w:r>
        <w:rPr>
          <w:rFonts w:ascii="Times New Roman" w:eastAsia="Calibri" w:hAnsi="Times New Roman" w:cs="Times New Roman"/>
        </w:rPr>
        <w:t>i su</w:t>
      </w:r>
      <w:r w:rsidR="001F6241">
        <w:rPr>
          <w:rFonts w:ascii="Times New Roman" w:eastAsia="Calibri" w:hAnsi="Times New Roman" w:cs="Times New Roman"/>
        </w:rPr>
        <w:t xml:space="preserve"> od strane ureda ovlaštenog inž</w:t>
      </w:r>
      <w:r w:rsidR="00F011C8">
        <w:rPr>
          <w:rFonts w:ascii="Times New Roman" w:eastAsia="Calibri" w:hAnsi="Times New Roman" w:cs="Times New Roman"/>
        </w:rPr>
        <w:t>e</w:t>
      </w:r>
      <w:r w:rsidR="001F6241">
        <w:rPr>
          <w:rFonts w:ascii="Times New Roman" w:eastAsia="Calibri" w:hAnsi="Times New Roman" w:cs="Times New Roman"/>
        </w:rPr>
        <w:t>njera građevinarstva Ante Radaka iz Krapine, OIB: 51046907923, Ulica Ljudevita Gaja 16, Krapina.</w:t>
      </w:r>
    </w:p>
    <w:p w14:paraId="5F32CF2A" w14:textId="77777777" w:rsidR="006315B9" w:rsidRDefault="006315B9">
      <w:pPr>
        <w:jc w:val="both"/>
        <w:rPr>
          <w:rFonts w:ascii="Times New Roman" w:hAnsi="Times New Roman"/>
          <w:b/>
          <w:bCs/>
          <w:u w:val="single"/>
        </w:rPr>
      </w:pPr>
    </w:p>
    <w:p w14:paraId="3B425FE4" w14:textId="77777777" w:rsidR="006315B9" w:rsidRDefault="001F6241">
      <w:pPr>
        <w:jc w:val="both"/>
        <w:rPr>
          <w:rFonts w:ascii="Times New Roman" w:hAnsi="Times New Roman"/>
        </w:rPr>
      </w:pPr>
      <w:r>
        <w:rPr>
          <w:rFonts w:ascii="Times New Roman" w:hAnsi="Times New Roman"/>
          <w:b/>
          <w:bCs/>
          <w:u w:val="single"/>
        </w:rPr>
        <w:t>IV. MJESTO, NAČIN I ROK ZA PODNOŠENJE PONUDA</w:t>
      </w:r>
    </w:p>
    <w:p w14:paraId="7C657B4D" w14:textId="77777777" w:rsidR="006315B9" w:rsidRDefault="006315B9">
      <w:pPr>
        <w:jc w:val="both"/>
        <w:rPr>
          <w:rFonts w:ascii="Times New Roman" w:hAnsi="Times New Roman"/>
        </w:rPr>
      </w:pPr>
    </w:p>
    <w:p w14:paraId="5C383221" w14:textId="77777777" w:rsidR="006315B9" w:rsidRDefault="001F6241">
      <w:pPr>
        <w:pStyle w:val="Odlomakpopisa"/>
        <w:numPr>
          <w:ilvl w:val="0"/>
          <w:numId w:val="3"/>
        </w:numPr>
        <w:ind w:left="0" w:firstLine="0"/>
        <w:jc w:val="both"/>
        <w:rPr>
          <w:rFonts w:ascii="Times New Roman" w:hAnsi="Times New Roman"/>
        </w:rPr>
      </w:pPr>
      <w:r>
        <w:rPr>
          <w:rFonts w:ascii="Times New Roman" w:hAnsi="Times New Roman"/>
        </w:rPr>
        <w:t>Ponude se dostavljaju neposredno (osobno) ili poštom u zatvorenoj omotnici s naznakom „Ne otvarati – natječaj za prodaju zemljišta“, na adresu: Grad Pregrada, Josipa Karla Tuškana 2, 49218 Pregrada.</w:t>
      </w:r>
    </w:p>
    <w:p w14:paraId="72E81140" w14:textId="2D21E611" w:rsidR="006315B9" w:rsidRDefault="001F6241">
      <w:pPr>
        <w:pStyle w:val="Odlomakpopisa"/>
        <w:numPr>
          <w:ilvl w:val="0"/>
          <w:numId w:val="3"/>
        </w:numPr>
        <w:ind w:left="0" w:firstLine="0"/>
        <w:jc w:val="both"/>
        <w:rPr>
          <w:rFonts w:ascii="Times New Roman" w:hAnsi="Times New Roman"/>
        </w:rPr>
      </w:pPr>
      <w:r>
        <w:rPr>
          <w:rFonts w:ascii="Times New Roman" w:hAnsi="Times New Roman"/>
        </w:rPr>
        <w:t xml:space="preserve">Rok za podnošenja ponuda je do </w:t>
      </w:r>
      <w:r>
        <w:rPr>
          <w:rFonts w:ascii="Times New Roman" w:hAnsi="Times New Roman"/>
          <w:b/>
          <w:bCs/>
          <w:u w:val="single"/>
        </w:rPr>
        <w:t>15</w:t>
      </w:r>
      <w:r w:rsidRPr="00255B6F">
        <w:rPr>
          <w:rFonts w:ascii="Times New Roman" w:hAnsi="Times New Roman"/>
          <w:b/>
          <w:bCs/>
          <w:color w:val="000000"/>
          <w:u w:val="single"/>
        </w:rPr>
        <w:t>.10</w:t>
      </w:r>
      <w:r>
        <w:rPr>
          <w:rFonts w:ascii="Times New Roman" w:hAnsi="Times New Roman"/>
          <w:b/>
          <w:bCs/>
          <w:color w:val="000000"/>
          <w:u w:val="single"/>
        </w:rPr>
        <w:t>.2</w:t>
      </w:r>
      <w:r>
        <w:rPr>
          <w:rFonts w:ascii="Times New Roman" w:hAnsi="Times New Roman"/>
          <w:b/>
          <w:bCs/>
          <w:u w:val="single"/>
        </w:rPr>
        <w:t>025. godine do 9:00 sati</w:t>
      </w:r>
      <w:r>
        <w:rPr>
          <w:rFonts w:ascii="Times New Roman" w:hAnsi="Times New Roman"/>
        </w:rPr>
        <w:t xml:space="preserve"> bez obzira na način dostave.</w:t>
      </w:r>
    </w:p>
    <w:p w14:paraId="4BEAA85B" w14:textId="77777777" w:rsidR="006315B9" w:rsidRDefault="001F6241">
      <w:pPr>
        <w:pStyle w:val="Odlomakpopisa"/>
        <w:numPr>
          <w:ilvl w:val="0"/>
          <w:numId w:val="3"/>
        </w:numPr>
        <w:ind w:left="0" w:firstLine="0"/>
        <w:jc w:val="both"/>
        <w:rPr>
          <w:rFonts w:ascii="Times New Roman" w:hAnsi="Times New Roman"/>
        </w:rPr>
      </w:pPr>
      <w:r>
        <w:rPr>
          <w:rFonts w:ascii="Times New Roman" w:hAnsi="Times New Roman"/>
        </w:rPr>
        <w:t xml:space="preserve">Kao dan predaje ponude smatra se dan zaprimanja ponude u GRADU PREGRADI, JOSIPA KARLA TUŠKANA 2, PREGRADA. Ponude predane neposredno u pisarnicu nakon isteka roka za </w:t>
      </w:r>
      <w:r>
        <w:rPr>
          <w:rFonts w:ascii="Times New Roman" w:hAnsi="Times New Roman"/>
        </w:rPr>
        <w:lastRenderedPageBreak/>
        <w:t>podnošenje ponuda ili poslane poštom, a zaprimljene nakon isteka roka za podnošenje ponuda, smatrat će se zakašnjelim ponudama i neće se uzimati u razmatranje te se trajno zadržavaju i neće biti vraćene ponuditelju.</w:t>
      </w:r>
    </w:p>
    <w:p w14:paraId="04497850" w14:textId="77777777" w:rsidR="006315B9" w:rsidRDefault="006315B9">
      <w:pPr>
        <w:jc w:val="both"/>
        <w:rPr>
          <w:rFonts w:ascii="Times New Roman" w:hAnsi="Times New Roman"/>
        </w:rPr>
      </w:pPr>
    </w:p>
    <w:p w14:paraId="119952F5" w14:textId="77777777" w:rsidR="006315B9" w:rsidRDefault="001F6241">
      <w:pPr>
        <w:jc w:val="both"/>
        <w:rPr>
          <w:rFonts w:ascii="Times New Roman" w:hAnsi="Times New Roman"/>
        </w:rPr>
      </w:pPr>
      <w:r>
        <w:rPr>
          <w:rFonts w:ascii="Times New Roman" w:hAnsi="Times New Roman"/>
          <w:b/>
          <w:bCs/>
          <w:u w:val="single"/>
        </w:rPr>
        <w:t>V. IZNOS I NAČIN PLAĆANJA JAMČEVINE</w:t>
      </w:r>
    </w:p>
    <w:p w14:paraId="421035D4" w14:textId="77777777" w:rsidR="006315B9" w:rsidRDefault="006315B9">
      <w:pPr>
        <w:jc w:val="both"/>
        <w:rPr>
          <w:rFonts w:ascii="Times New Roman" w:hAnsi="Times New Roman"/>
        </w:rPr>
      </w:pPr>
    </w:p>
    <w:p w14:paraId="02EDE208" w14:textId="77777777" w:rsidR="006315B9" w:rsidRDefault="001F6241">
      <w:pPr>
        <w:pStyle w:val="Odlomakpopisa"/>
        <w:numPr>
          <w:ilvl w:val="0"/>
          <w:numId w:val="4"/>
        </w:numPr>
        <w:ind w:left="0" w:firstLine="0"/>
        <w:jc w:val="both"/>
        <w:rPr>
          <w:rFonts w:ascii="Times New Roman" w:hAnsi="Times New Roman"/>
        </w:rPr>
      </w:pPr>
      <w:r>
        <w:rPr>
          <w:rFonts w:ascii="Times New Roman" w:hAnsi="Times New Roman"/>
        </w:rPr>
        <w:t xml:space="preserve">Jamčevina iznosi 10% od početnog iznosa cijene nekretnine, a uplaćuje se na žiro-račun Grada Pregrade </w:t>
      </w:r>
      <w:proofErr w:type="spellStart"/>
      <w:r>
        <w:rPr>
          <w:rFonts w:ascii="Times New Roman" w:hAnsi="Times New Roman"/>
        </w:rPr>
        <w:t>br</w:t>
      </w:r>
      <w:proofErr w:type="spellEnd"/>
      <w:r>
        <w:rPr>
          <w:rFonts w:ascii="Times New Roman" w:hAnsi="Times New Roman"/>
        </w:rPr>
        <w:t xml:space="preserve">: HR2523400091835200009, </w:t>
      </w:r>
      <w:r>
        <w:rPr>
          <w:rFonts w:ascii="Times New Roman" w:hAnsi="Times New Roman" w:cs="Times New Roman"/>
          <w:color w:val="000000"/>
        </w:rPr>
        <w:t xml:space="preserve">poziv na broj: </w:t>
      </w:r>
      <w:r>
        <w:rPr>
          <w:rFonts w:ascii="Times New Roman" w:hAnsi="Times New Roman" w:cs="Times New Roman"/>
        </w:rPr>
        <w:t>HR68 9016-</w:t>
      </w:r>
      <w:r>
        <w:rPr>
          <w:rFonts w:ascii="Times New Roman" w:hAnsi="Times New Roman" w:cs="Times New Roman"/>
          <w:color w:val="000000"/>
        </w:rPr>
        <w:t xml:space="preserve"> OIB UPLATITELJA, Proračun Grada Pregrade</w:t>
      </w:r>
      <w:r>
        <w:rPr>
          <w:rFonts w:ascii="Times New Roman" w:hAnsi="Times New Roman"/>
        </w:rPr>
        <w:t xml:space="preserve">. </w:t>
      </w:r>
    </w:p>
    <w:p w14:paraId="7B05027A" w14:textId="77777777" w:rsidR="006315B9" w:rsidRDefault="001F6241">
      <w:pPr>
        <w:pStyle w:val="Odlomakpopisa"/>
        <w:numPr>
          <w:ilvl w:val="0"/>
          <w:numId w:val="4"/>
        </w:numPr>
        <w:ind w:left="0" w:firstLine="0"/>
        <w:jc w:val="both"/>
        <w:rPr>
          <w:rFonts w:ascii="Times New Roman" w:hAnsi="Times New Roman"/>
        </w:rPr>
      </w:pPr>
      <w:r>
        <w:rPr>
          <w:rFonts w:ascii="Times New Roman" w:hAnsi="Times New Roman"/>
        </w:rPr>
        <w:t xml:space="preserve">U slučaju sklapanja kupoprodajnog ugovora jamčevina se uračunava u cijenu, a jamčevina se ne vraća ukoliko najpovoljniji ponuđač ne zaključi ugovor u propisanom roku ili ukoliko se ugovor raskine uslijed neplaćanja kupoprodajne cijene. </w:t>
      </w:r>
    </w:p>
    <w:p w14:paraId="0A3CFDA9" w14:textId="77777777" w:rsidR="006315B9" w:rsidRDefault="001F6241">
      <w:pPr>
        <w:pStyle w:val="Odlomakpopisa"/>
        <w:numPr>
          <w:ilvl w:val="0"/>
          <w:numId w:val="4"/>
        </w:numPr>
        <w:ind w:left="0" w:firstLine="0"/>
        <w:jc w:val="both"/>
        <w:rPr>
          <w:rFonts w:ascii="Times New Roman" w:hAnsi="Times New Roman"/>
        </w:rPr>
      </w:pPr>
      <w:r>
        <w:rPr>
          <w:rFonts w:ascii="Times New Roman" w:hAnsi="Times New Roman"/>
        </w:rPr>
        <w:t>Uz pisanu ponudu dostavlja se dokaz o uplati jamčevine, bez kojega se ponuda neće uzeti u razmatranje.</w:t>
      </w:r>
    </w:p>
    <w:p w14:paraId="60DBDFD5" w14:textId="77777777" w:rsidR="006315B9" w:rsidRDefault="001F6241">
      <w:pPr>
        <w:pStyle w:val="Odlomakpopisa"/>
        <w:numPr>
          <w:ilvl w:val="0"/>
          <w:numId w:val="4"/>
        </w:numPr>
        <w:ind w:left="0" w:firstLine="0"/>
        <w:jc w:val="both"/>
        <w:rPr>
          <w:rFonts w:ascii="Times New Roman" w:hAnsi="Times New Roman"/>
        </w:rPr>
      </w:pPr>
      <w:r>
        <w:rPr>
          <w:rFonts w:ascii="Times New Roman" w:hAnsi="Times New Roman"/>
        </w:rPr>
        <w:t>Ponuditeljima čije ponude nisu prihvaćene jamčevina se vraća najkasnije u roku od 30 dana od dana donošenja Odluke o izboru najpovoljnijeg ponuditelja.</w:t>
      </w:r>
    </w:p>
    <w:p w14:paraId="6E26EB5B" w14:textId="77777777" w:rsidR="006315B9" w:rsidRDefault="001F6241">
      <w:pPr>
        <w:pStyle w:val="Odlomakpopisa"/>
        <w:numPr>
          <w:ilvl w:val="0"/>
          <w:numId w:val="4"/>
        </w:numPr>
        <w:ind w:left="0" w:firstLine="0"/>
        <w:jc w:val="both"/>
        <w:rPr>
          <w:rFonts w:ascii="Times New Roman" w:hAnsi="Times New Roman"/>
        </w:rPr>
      </w:pPr>
      <w:r>
        <w:rPr>
          <w:rFonts w:ascii="Times New Roman" w:hAnsi="Times New Roman"/>
        </w:rPr>
        <w:t>Ponuditelj koji je odustao od ponude gubi pravo na povrat jamčevine.</w:t>
      </w:r>
    </w:p>
    <w:p w14:paraId="6620015C" w14:textId="77777777" w:rsidR="006315B9" w:rsidRDefault="006315B9">
      <w:pPr>
        <w:pStyle w:val="Odlomakpopisa"/>
        <w:ind w:left="0"/>
        <w:jc w:val="both"/>
        <w:rPr>
          <w:rFonts w:ascii="Times New Roman" w:hAnsi="Times New Roman"/>
        </w:rPr>
      </w:pPr>
    </w:p>
    <w:p w14:paraId="74E117A3" w14:textId="77777777" w:rsidR="006315B9" w:rsidRDefault="001F6241">
      <w:pPr>
        <w:jc w:val="both"/>
        <w:rPr>
          <w:rFonts w:ascii="Times New Roman" w:hAnsi="Times New Roman"/>
        </w:rPr>
      </w:pPr>
      <w:r>
        <w:rPr>
          <w:rFonts w:ascii="Times New Roman" w:hAnsi="Times New Roman"/>
          <w:b/>
          <w:bCs/>
          <w:u w:val="single"/>
        </w:rPr>
        <w:t>VI. PONUDA</w:t>
      </w:r>
    </w:p>
    <w:p w14:paraId="7A54B3A9" w14:textId="77777777" w:rsidR="006315B9" w:rsidRDefault="006315B9">
      <w:pPr>
        <w:jc w:val="both"/>
        <w:rPr>
          <w:rFonts w:ascii="Times New Roman" w:hAnsi="Times New Roman"/>
        </w:rPr>
      </w:pPr>
    </w:p>
    <w:p w14:paraId="1E7D4685" w14:textId="0678CE7F" w:rsidR="006315B9" w:rsidRDefault="001F6241">
      <w:pPr>
        <w:jc w:val="both"/>
        <w:rPr>
          <w:rFonts w:ascii="Times New Roman" w:hAnsi="Times New Roman"/>
        </w:rPr>
      </w:pPr>
      <w:r>
        <w:rPr>
          <w:rFonts w:ascii="Times New Roman" w:hAnsi="Times New Roman"/>
        </w:rPr>
        <w:t>Ponuda mora sadržavati</w:t>
      </w:r>
      <w:r w:rsidR="00F011C8">
        <w:rPr>
          <w:rFonts w:ascii="Times New Roman" w:hAnsi="Times New Roman"/>
        </w:rPr>
        <w:t>:</w:t>
      </w:r>
    </w:p>
    <w:p w14:paraId="470713FD" w14:textId="20E75686" w:rsidR="006315B9" w:rsidRDefault="001F6241">
      <w:pPr>
        <w:numPr>
          <w:ilvl w:val="0"/>
          <w:numId w:val="5"/>
        </w:numPr>
        <w:spacing w:after="160" w:line="257" w:lineRule="auto"/>
        <w:contextualSpacing/>
        <w:jc w:val="both"/>
        <w:rPr>
          <w:rFonts w:ascii="Times New Roman" w:hAnsi="Times New Roman"/>
        </w:rPr>
      </w:pPr>
      <w:r>
        <w:rPr>
          <w:rFonts w:ascii="Times New Roman" w:hAnsi="Times New Roman"/>
        </w:rPr>
        <w:t>o</w:t>
      </w:r>
      <w:r>
        <w:rPr>
          <w:rFonts w:ascii="Times New Roman" w:hAnsi="Times New Roman"/>
          <w:color w:val="000000"/>
        </w:rPr>
        <w:t>znaku nekretnine (broj k</w:t>
      </w:r>
      <w:r w:rsidR="00F011C8">
        <w:rPr>
          <w:rFonts w:ascii="Times New Roman" w:hAnsi="Times New Roman"/>
          <w:color w:val="000000"/>
        </w:rPr>
        <w:t>.</w:t>
      </w:r>
      <w:r>
        <w:rPr>
          <w:rFonts w:ascii="Times New Roman" w:hAnsi="Times New Roman"/>
          <w:color w:val="000000"/>
        </w:rPr>
        <w:t>č</w:t>
      </w:r>
      <w:r w:rsidR="00F011C8">
        <w:rPr>
          <w:rFonts w:ascii="Times New Roman" w:hAnsi="Times New Roman"/>
          <w:color w:val="000000"/>
        </w:rPr>
        <w:t>.</w:t>
      </w:r>
      <w:r>
        <w:rPr>
          <w:rFonts w:ascii="Times New Roman" w:hAnsi="Times New Roman"/>
          <w:color w:val="000000"/>
        </w:rPr>
        <w:t>br., naziv, površinu sukladno točci I. ovog natječaja, a ukoliko isto nije naznačeno, iz ponude treba nedvojbeno proizlaziti za koju nekretninu se podnosi ponuda),</w:t>
      </w:r>
    </w:p>
    <w:p w14:paraId="7596A92C" w14:textId="77777777" w:rsidR="006315B9" w:rsidRDefault="001F6241">
      <w:pPr>
        <w:numPr>
          <w:ilvl w:val="0"/>
          <w:numId w:val="5"/>
        </w:numPr>
        <w:spacing w:line="257" w:lineRule="auto"/>
        <w:contextualSpacing/>
        <w:jc w:val="both"/>
        <w:rPr>
          <w:rFonts w:ascii="Times New Roman" w:hAnsi="Times New Roman"/>
        </w:rPr>
      </w:pPr>
      <w:r>
        <w:rPr>
          <w:rFonts w:ascii="Times New Roman" w:hAnsi="Times New Roman"/>
          <w:color w:val="000000"/>
        </w:rPr>
        <w:t>ponuđeni iznos kupoprodajne cijene u eurima, iskazan brojevima, koji mora biti minimalno u visini početnog iznosa navedenog u ovom natječaju,</w:t>
      </w:r>
    </w:p>
    <w:p w14:paraId="2FE4FC24" w14:textId="77777777" w:rsidR="006315B9" w:rsidRDefault="001F6241">
      <w:pPr>
        <w:numPr>
          <w:ilvl w:val="0"/>
          <w:numId w:val="5"/>
        </w:numPr>
        <w:spacing w:line="257" w:lineRule="auto"/>
        <w:contextualSpacing/>
        <w:jc w:val="both"/>
        <w:rPr>
          <w:rFonts w:ascii="Times New Roman" w:hAnsi="Times New Roman"/>
        </w:rPr>
      </w:pPr>
      <w:r>
        <w:rPr>
          <w:rFonts w:ascii="Times New Roman" w:hAnsi="Times New Roman"/>
          <w:color w:val="000000"/>
        </w:rPr>
        <w:t>ime i prezime/naziv ponuditelja</w:t>
      </w:r>
      <w:r>
        <w:rPr>
          <w:rFonts w:ascii="Times New Roman" w:eastAsia="Aptos" w:hAnsi="Times New Roman"/>
        </w:rPr>
        <w:t xml:space="preserve">, </w:t>
      </w:r>
      <w:r>
        <w:rPr>
          <w:rFonts w:ascii="Times New Roman" w:hAnsi="Times New Roman"/>
          <w:color w:val="000000"/>
        </w:rPr>
        <w:t xml:space="preserve">prebivalište/sjedište, adresu elektroničke pošte i broj telefona radi kontakta, </w:t>
      </w:r>
    </w:p>
    <w:p w14:paraId="7EA9ADFE" w14:textId="77777777" w:rsidR="006315B9" w:rsidRDefault="001F6241">
      <w:pPr>
        <w:numPr>
          <w:ilvl w:val="0"/>
          <w:numId w:val="5"/>
        </w:numPr>
        <w:spacing w:line="257" w:lineRule="auto"/>
        <w:contextualSpacing/>
        <w:jc w:val="both"/>
        <w:rPr>
          <w:rFonts w:ascii="Times New Roman" w:hAnsi="Times New Roman"/>
        </w:rPr>
      </w:pPr>
      <w:r>
        <w:rPr>
          <w:rFonts w:ascii="Times New Roman" w:hAnsi="Times New Roman"/>
          <w:color w:val="000000"/>
        </w:rPr>
        <w:t>osobni identifikacijski broj (OIB),</w:t>
      </w:r>
    </w:p>
    <w:p w14:paraId="5A1DB497" w14:textId="77777777" w:rsidR="006315B9" w:rsidRDefault="001F6241">
      <w:pPr>
        <w:numPr>
          <w:ilvl w:val="0"/>
          <w:numId w:val="5"/>
        </w:numPr>
        <w:spacing w:line="257" w:lineRule="auto"/>
        <w:contextualSpacing/>
        <w:jc w:val="both"/>
        <w:rPr>
          <w:rFonts w:ascii="Times New Roman" w:hAnsi="Times New Roman"/>
        </w:rPr>
      </w:pPr>
      <w:r>
        <w:rPr>
          <w:rFonts w:ascii="Times New Roman" w:hAnsi="Times New Roman"/>
          <w:color w:val="000000"/>
        </w:rPr>
        <w:t xml:space="preserve">domaće fizičke osobe dužne su priložiti presliku važeće osobne iskaznice, a strane fizičke osobe presliku putovnice, </w:t>
      </w:r>
    </w:p>
    <w:p w14:paraId="40A5DBEC" w14:textId="77777777" w:rsidR="006315B9" w:rsidRDefault="001F6241">
      <w:pPr>
        <w:numPr>
          <w:ilvl w:val="0"/>
          <w:numId w:val="5"/>
        </w:numPr>
        <w:spacing w:line="257" w:lineRule="auto"/>
        <w:contextualSpacing/>
        <w:jc w:val="both"/>
        <w:rPr>
          <w:rFonts w:ascii="Times New Roman" w:hAnsi="Times New Roman"/>
        </w:rPr>
      </w:pPr>
      <w:r>
        <w:rPr>
          <w:rFonts w:ascii="Times New Roman" w:hAnsi="Times New Roman"/>
          <w:color w:val="000000"/>
        </w:rPr>
        <w:t>domaće pravne osobe moraju priložiti izvornik ili ovjerenu presliku izvatka iz sudskog registra, a strane pravne osobe izvadak iz domicilnog registra s ovjerenim prijevodom sudskog tumača na hrvatski jezik koji izvaci ne smiju biti stariji od 30 (slovima: trideset) dana na dan otvaranja ponuda,</w:t>
      </w:r>
    </w:p>
    <w:p w14:paraId="35F2C91F" w14:textId="77777777" w:rsidR="006315B9" w:rsidRDefault="001F6241">
      <w:pPr>
        <w:numPr>
          <w:ilvl w:val="0"/>
          <w:numId w:val="5"/>
        </w:numPr>
        <w:spacing w:line="257" w:lineRule="auto"/>
        <w:contextualSpacing/>
        <w:jc w:val="both"/>
        <w:rPr>
          <w:rFonts w:ascii="Times New Roman" w:hAnsi="Times New Roman"/>
        </w:rPr>
      </w:pPr>
      <w:r>
        <w:rPr>
          <w:rFonts w:ascii="Times New Roman" w:eastAsia="Aptos" w:hAnsi="Times New Roman"/>
        </w:rPr>
        <w:t xml:space="preserve">broj računa ponuditelja s naznakom poslovne banke kod koje je isti otvoren, za eventualni povrat jamčevine, </w:t>
      </w:r>
    </w:p>
    <w:p w14:paraId="3E1A82AD" w14:textId="77777777" w:rsidR="006315B9" w:rsidRDefault="001F6241">
      <w:pPr>
        <w:numPr>
          <w:ilvl w:val="0"/>
          <w:numId w:val="5"/>
        </w:numPr>
        <w:spacing w:line="257" w:lineRule="auto"/>
        <w:contextualSpacing/>
        <w:jc w:val="both"/>
        <w:rPr>
          <w:rFonts w:ascii="Times New Roman" w:hAnsi="Times New Roman"/>
        </w:rPr>
      </w:pPr>
      <w:r>
        <w:rPr>
          <w:rFonts w:ascii="Times New Roman" w:hAnsi="Times New Roman"/>
          <w:color w:val="000000"/>
        </w:rPr>
        <w:t>dokaz o izvršenoj uplati jamčevine</w:t>
      </w:r>
      <w:r>
        <w:rPr>
          <w:rFonts w:ascii="Times New Roman" w:eastAsia="Aptos" w:hAnsi="Times New Roman"/>
        </w:rPr>
        <w:t>, isključivo s računa/imena ponuditelja</w:t>
      </w:r>
      <w:r>
        <w:rPr>
          <w:rFonts w:ascii="Times New Roman" w:hAnsi="Times New Roman"/>
          <w:color w:val="000000"/>
        </w:rPr>
        <w:t xml:space="preserve"> (</w:t>
      </w:r>
      <w:r>
        <w:rPr>
          <w:rFonts w:ascii="Times New Roman" w:hAnsi="Times New Roman"/>
          <w:b/>
          <w:bCs/>
          <w:color w:val="000000"/>
        </w:rPr>
        <w:t>nalog za uplatu jamčevine mora biti izvršen najkasnije do isteka roka za podnošenje ponuda)</w:t>
      </w:r>
      <w:r>
        <w:rPr>
          <w:rFonts w:ascii="Times New Roman" w:hAnsi="Times New Roman"/>
          <w:color w:val="000000"/>
        </w:rPr>
        <w:t>.</w:t>
      </w:r>
    </w:p>
    <w:p w14:paraId="1A140D94" w14:textId="77777777" w:rsidR="006315B9" w:rsidRDefault="006315B9">
      <w:pPr>
        <w:jc w:val="both"/>
        <w:rPr>
          <w:rFonts w:ascii="Times New Roman" w:hAnsi="Times New Roman"/>
          <w:b/>
          <w:bCs/>
          <w:u w:val="single"/>
        </w:rPr>
      </w:pPr>
    </w:p>
    <w:p w14:paraId="0E599B5E" w14:textId="77777777" w:rsidR="006315B9" w:rsidRDefault="006315B9">
      <w:pPr>
        <w:jc w:val="both"/>
        <w:rPr>
          <w:rFonts w:ascii="Times New Roman" w:hAnsi="Times New Roman"/>
          <w:b/>
          <w:bCs/>
          <w:u w:val="single"/>
        </w:rPr>
      </w:pPr>
    </w:p>
    <w:p w14:paraId="1EAA2C42" w14:textId="77777777" w:rsidR="006315B9" w:rsidRDefault="001F6241">
      <w:pPr>
        <w:jc w:val="both"/>
        <w:rPr>
          <w:rFonts w:ascii="Times New Roman" w:hAnsi="Times New Roman"/>
        </w:rPr>
      </w:pPr>
      <w:r>
        <w:rPr>
          <w:rFonts w:ascii="Times New Roman" w:hAnsi="Times New Roman"/>
          <w:b/>
          <w:bCs/>
          <w:u w:val="single"/>
        </w:rPr>
        <w:t xml:space="preserve">VII. MJESTO, DATUM I SAT OTVARANJA PONUDA </w:t>
      </w:r>
    </w:p>
    <w:p w14:paraId="0170A1EB" w14:textId="77777777" w:rsidR="006315B9" w:rsidRDefault="006315B9">
      <w:pPr>
        <w:jc w:val="both"/>
        <w:rPr>
          <w:rFonts w:ascii="Times New Roman" w:hAnsi="Times New Roman"/>
          <w:b/>
          <w:bCs/>
          <w:u w:val="single"/>
        </w:rPr>
      </w:pPr>
    </w:p>
    <w:p w14:paraId="590061DA" w14:textId="23E13E7D" w:rsidR="006315B9" w:rsidRDefault="001F6241">
      <w:pPr>
        <w:jc w:val="both"/>
        <w:rPr>
          <w:rFonts w:ascii="Times New Roman" w:hAnsi="Times New Roman"/>
        </w:rPr>
      </w:pPr>
      <w:r>
        <w:rPr>
          <w:rFonts w:ascii="Times New Roman" w:hAnsi="Times New Roman"/>
        </w:rPr>
        <w:t>Ponude se otvaraju javno u prostorijama Grada Pregrada, Josipa Karla Tuškana 2, dana 15.10.2025.g. u 9.</w:t>
      </w:r>
      <w:r w:rsidR="00255B6F">
        <w:rPr>
          <w:rFonts w:ascii="Times New Roman" w:hAnsi="Times New Roman"/>
        </w:rPr>
        <w:t>00</w:t>
      </w:r>
      <w:r>
        <w:rPr>
          <w:rFonts w:ascii="Times New Roman" w:hAnsi="Times New Roman"/>
        </w:rPr>
        <w:t xml:space="preserve"> sati. </w:t>
      </w:r>
    </w:p>
    <w:p w14:paraId="7EB6CBD9" w14:textId="77777777" w:rsidR="006315B9" w:rsidRDefault="006315B9">
      <w:pPr>
        <w:jc w:val="both"/>
        <w:rPr>
          <w:rFonts w:ascii="Times New Roman" w:hAnsi="Times New Roman"/>
        </w:rPr>
      </w:pPr>
    </w:p>
    <w:p w14:paraId="45B73F77" w14:textId="77777777" w:rsidR="006315B9" w:rsidRDefault="006315B9">
      <w:pPr>
        <w:jc w:val="both"/>
        <w:rPr>
          <w:rFonts w:ascii="Times New Roman" w:hAnsi="Times New Roman"/>
          <w:b/>
          <w:bCs/>
          <w:u w:val="single"/>
        </w:rPr>
      </w:pPr>
    </w:p>
    <w:p w14:paraId="220A86FB" w14:textId="77777777" w:rsidR="006315B9" w:rsidRDefault="001F6241">
      <w:pPr>
        <w:jc w:val="both"/>
        <w:rPr>
          <w:rFonts w:ascii="Times New Roman" w:hAnsi="Times New Roman"/>
        </w:rPr>
      </w:pPr>
      <w:r>
        <w:rPr>
          <w:rFonts w:ascii="Times New Roman" w:hAnsi="Times New Roman"/>
          <w:b/>
          <w:bCs/>
          <w:u w:val="single"/>
        </w:rPr>
        <w:t>VIII. NAJPOVOLJNIJI PONUDITELJ</w:t>
      </w:r>
    </w:p>
    <w:p w14:paraId="08E9215B" w14:textId="77777777" w:rsidR="006315B9" w:rsidRDefault="006315B9">
      <w:pPr>
        <w:jc w:val="both"/>
        <w:rPr>
          <w:rFonts w:ascii="Times New Roman" w:hAnsi="Times New Roman"/>
          <w:b/>
          <w:bCs/>
          <w:u w:val="single"/>
        </w:rPr>
      </w:pPr>
    </w:p>
    <w:p w14:paraId="72B14F30" w14:textId="77777777" w:rsidR="006315B9" w:rsidRDefault="001F6241">
      <w:pPr>
        <w:pStyle w:val="Odlomakpopisa"/>
        <w:numPr>
          <w:ilvl w:val="0"/>
          <w:numId w:val="6"/>
        </w:numPr>
        <w:ind w:left="0" w:hanging="11"/>
        <w:jc w:val="both"/>
        <w:rPr>
          <w:rFonts w:ascii="Times New Roman" w:hAnsi="Times New Roman"/>
        </w:rPr>
      </w:pPr>
      <w:r>
        <w:rPr>
          <w:rFonts w:ascii="Times New Roman" w:hAnsi="Times New Roman"/>
        </w:rPr>
        <w:lastRenderedPageBreak/>
        <w:t>Najpovoljnijim ponuditeljem se smatra ponuditelj koji ponudi najvišu cijenu za pojedinu nekretninu koja je predmet ovog natječaja (minimalno se mora ponuditi početna cijena), uz uvjet da ispunjava sve druge uvjete iz natječaja.</w:t>
      </w:r>
    </w:p>
    <w:p w14:paraId="1737C7F2" w14:textId="77777777" w:rsidR="006315B9" w:rsidRDefault="001F6241">
      <w:pPr>
        <w:pStyle w:val="Odlomakpopisa"/>
        <w:numPr>
          <w:ilvl w:val="0"/>
          <w:numId w:val="6"/>
        </w:numPr>
        <w:ind w:left="0" w:hanging="11"/>
        <w:jc w:val="both"/>
        <w:rPr>
          <w:rFonts w:ascii="Times New Roman" w:hAnsi="Times New Roman"/>
        </w:rPr>
      </w:pPr>
      <w:r>
        <w:rPr>
          <w:rFonts w:ascii="Times New Roman" w:hAnsi="Times New Roman"/>
        </w:rPr>
        <w:t>U slučaju odustanka prvog ponuditelja, najpovoljnijim ponuditeljem se smatra sljedeći koji je ponudio najvišu cijenu, uz uvjet da prihvati najvišu ponuđenu cijenu prvog ponuditelja.</w:t>
      </w:r>
    </w:p>
    <w:p w14:paraId="51FE4AC8" w14:textId="77777777" w:rsidR="006315B9" w:rsidRDefault="006315B9">
      <w:pPr>
        <w:jc w:val="both"/>
        <w:rPr>
          <w:rFonts w:ascii="Times New Roman" w:hAnsi="Times New Roman"/>
        </w:rPr>
      </w:pPr>
    </w:p>
    <w:p w14:paraId="2387B984" w14:textId="77777777" w:rsidR="006315B9" w:rsidRDefault="001F6241">
      <w:pPr>
        <w:jc w:val="both"/>
        <w:rPr>
          <w:rFonts w:ascii="Times New Roman" w:hAnsi="Times New Roman"/>
        </w:rPr>
      </w:pPr>
      <w:r>
        <w:rPr>
          <w:rFonts w:ascii="Times New Roman" w:hAnsi="Times New Roman"/>
          <w:b/>
          <w:bCs/>
          <w:u w:val="single"/>
        </w:rPr>
        <w:t>IX. ROK I NAČIN PLAĆANJA KUPOPRODAJNE CIJENE</w:t>
      </w:r>
    </w:p>
    <w:p w14:paraId="28E4D525" w14:textId="77777777" w:rsidR="006315B9" w:rsidRDefault="006315B9">
      <w:pPr>
        <w:jc w:val="both"/>
        <w:rPr>
          <w:rFonts w:ascii="Times New Roman" w:hAnsi="Times New Roman"/>
          <w:b/>
          <w:bCs/>
          <w:u w:val="single"/>
        </w:rPr>
      </w:pPr>
    </w:p>
    <w:p w14:paraId="6DD1BE43" w14:textId="77777777" w:rsidR="006315B9" w:rsidRDefault="001F6241">
      <w:pPr>
        <w:pStyle w:val="Odlomakpopisa"/>
        <w:numPr>
          <w:ilvl w:val="0"/>
          <w:numId w:val="7"/>
        </w:numPr>
        <w:ind w:left="0" w:hanging="11"/>
        <w:jc w:val="both"/>
        <w:rPr>
          <w:rFonts w:ascii="Times New Roman" w:hAnsi="Times New Roman"/>
        </w:rPr>
      </w:pPr>
      <w:r>
        <w:rPr>
          <w:rFonts w:ascii="Times New Roman" w:hAnsi="Times New Roman"/>
        </w:rPr>
        <w:t xml:space="preserve">Kupac će Gradu Pregradi kao prodavatelju isplatiti kupoprodajnu cijenu jednokratno u ukupnom iznosu, umanjenu za iznos uplaćene jamčevine, na žiro račun Grada najkasnije u roku 30 dana od dana zaključenja ugovora. </w:t>
      </w:r>
    </w:p>
    <w:p w14:paraId="227CF7AB" w14:textId="77777777" w:rsidR="006315B9" w:rsidRDefault="001F6241">
      <w:pPr>
        <w:pStyle w:val="Odlomakpopisa"/>
        <w:numPr>
          <w:ilvl w:val="0"/>
          <w:numId w:val="7"/>
        </w:numPr>
        <w:ind w:left="0" w:hanging="11"/>
        <w:jc w:val="both"/>
        <w:rPr>
          <w:rFonts w:ascii="Times New Roman" w:hAnsi="Times New Roman"/>
        </w:rPr>
      </w:pPr>
      <w:r>
        <w:rPr>
          <w:rFonts w:ascii="Times New Roman" w:hAnsi="Times New Roman"/>
        </w:rPr>
        <w:t>U slučaju da kupac kasni s plaćanjem kupoprodajne cijene, dužan je platiti zakonsku zateznu kamatu od dana dospijeća do dana plaćanja.</w:t>
      </w:r>
    </w:p>
    <w:p w14:paraId="2F36212E" w14:textId="77777777" w:rsidR="006315B9" w:rsidRDefault="001F6241">
      <w:pPr>
        <w:pStyle w:val="Odlomakpopisa"/>
        <w:numPr>
          <w:ilvl w:val="0"/>
          <w:numId w:val="7"/>
        </w:numPr>
        <w:ind w:left="0" w:hanging="11"/>
        <w:jc w:val="both"/>
        <w:rPr>
          <w:rFonts w:ascii="Times New Roman" w:hAnsi="Times New Roman"/>
        </w:rPr>
      </w:pPr>
      <w:r>
        <w:rPr>
          <w:rFonts w:ascii="Times New Roman" w:hAnsi="Times New Roman"/>
        </w:rPr>
        <w:t>Ukoliko kupac zakasni s plaćanjem više od 3 dana od isteka roka za plaćanje, prodavatelj može raskinuti ugovor, a uplaćenu jamčevinu zadržati.</w:t>
      </w:r>
    </w:p>
    <w:p w14:paraId="4AA3B52E" w14:textId="77777777" w:rsidR="006315B9" w:rsidRDefault="006315B9">
      <w:pPr>
        <w:jc w:val="both"/>
        <w:rPr>
          <w:rFonts w:ascii="Times New Roman" w:hAnsi="Times New Roman"/>
          <w:b/>
          <w:bCs/>
          <w:u w:val="single"/>
        </w:rPr>
      </w:pPr>
    </w:p>
    <w:p w14:paraId="056A8CE4" w14:textId="77777777" w:rsidR="006315B9" w:rsidRDefault="001F6241">
      <w:pPr>
        <w:jc w:val="both"/>
        <w:rPr>
          <w:rFonts w:ascii="Times New Roman" w:hAnsi="Times New Roman"/>
        </w:rPr>
      </w:pPr>
      <w:r>
        <w:rPr>
          <w:rFonts w:ascii="Times New Roman" w:hAnsi="Times New Roman"/>
          <w:b/>
          <w:bCs/>
          <w:u w:val="single"/>
        </w:rPr>
        <w:t>X. ROK ZA SKLAPANJE UGOVORA</w:t>
      </w:r>
    </w:p>
    <w:p w14:paraId="63ABBEDF" w14:textId="77777777" w:rsidR="006315B9" w:rsidRDefault="006315B9">
      <w:pPr>
        <w:jc w:val="both"/>
        <w:rPr>
          <w:rFonts w:ascii="Times New Roman" w:hAnsi="Times New Roman"/>
        </w:rPr>
      </w:pPr>
    </w:p>
    <w:p w14:paraId="4EC66C1E" w14:textId="77777777" w:rsidR="006315B9" w:rsidRDefault="001F6241">
      <w:pPr>
        <w:jc w:val="both"/>
        <w:rPr>
          <w:rFonts w:ascii="Times New Roman" w:hAnsi="Times New Roman"/>
        </w:rPr>
      </w:pPr>
      <w:r>
        <w:rPr>
          <w:rFonts w:ascii="Times New Roman" w:hAnsi="Times New Roman"/>
        </w:rPr>
        <w:t xml:space="preserve">Ponuditelj čija je ponuda prihvaćena dužan je zaključiti ugovor o kupoprodaji u roku od 30 dana od dana donošenja Odluke o izboru najpovoljnijeg ponuditelja. </w:t>
      </w:r>
    </w:p>
    <w:p w14:paraId="2D2EA573" w14:textId="77777777" w:rsidR="006315B9" w:rsidRDefault="006315B9">
      <w:pPr>
        <w:jc w:val="both"/>
        <w:rPr>
          <w:rFonts w:ascii="Times New Roman" w:hAnsi="Times New Roman"/>
          <w:b/>
          <w:bCs/>
          <w:u w:val="single"/>
        </w:rPr>
      </w:pPr>
    </w:p>
    <w:p w14:paraId="718DEB7D" w14:textId="77777777" w:rsidR="006315B9" w:rsidRDefault="006315B9">
      <w:pPr>
        <w:jc w:val="both"/>
        <w:rPr>
          <w:rFonts w:ascii="Times New Roman" w:hAnsi="Times New Roman"/>
          <w:b/>
          <w:bCs/>
          <w:u w:val="single"/>
        </w:rPr>
      </w:pPr>
    </w:p>
    <w:p w14:paraId="6C901BE2" w14:textId="77777777" w:rsidR="006315B9" w:rsidRDefault="001F6241">
      <w:pPr>
        <w:jc w:val="both"/>
        <w:rPr>
          <w:rFonts w:ascii="Times New Roman" w:hAnsi="Times New Roman"/>
        </w:rPr>
      </w:pPr>
      <w:r>
        <w:rPr>
          <w:rFonts w:ascii="Times New Roman" w:hAnsi="Times New Roman"/>
          <w:b/>
          <w:bCs/>
          <w:u w:val="single"/>
        </w:rPr>
        <w:t>XI. OSTALO</w:t>
      </w:r>
    </w:p>
    <w:p w14:paraId="6F8AA882" w14:textId="77777777" w:rsidR="006315B9" w:rsidRDefault="006315B9">
      <w:pPr>
        <w:jc w:val="both"/>
        <w:rPr>
          <w:rFonts w:ascii="Times New Roman" w:hAnsi="Times New Roman"/>
        </w:rPr>
      </w:pPr>
    </w:p>
    <w:p w14:paraId="356F635C" w14:textId="77777777" w:rsidR="006315B9" w:rsidRDefault="001F6241">
      <w:pPr>
        <w:pStyle w:val="Odlomakpopisa"/>
        <w:numPr>
          <w:ilvl w:val="0"/>
          <w:numId w:val="8"/>
        </w:numPr>
        <w:ind w:left="0" w:firstLine="0"/>
        <w:jc w:val="both"/>
        <w:rPr>
          <w:rFonts w:ascii="Times New Roman" w:hAnsi="Times New Roman"/>
        </w:rPr>
      </w:pPr>
      <w:r>
        <w:rPr>
          <w:rFonts w:ascii="Times New Roman" w:hAnsi="Times New Roman"/>
        </w:rPr>
        <w:t>Po završetku javnog otvaranja ponuda, Povjerenstvo za provođenje postupka javnog natječaja za prodaju nekretnina izvršit će uvid u zaprimljene ponude, ocijeniti valjanost svake ponude te sastaviti zapisnik koji će sadržavati prijedlog članova povjerenstva o izboru najpovoljnijeg ponuditelja.</w:t>
      </w:r>
    </w:p>
    <w:p w14:paraId="0D439C10" w14:textId="77777777" w:rsidR="006315B9" w:rsidRDefault="001F6241">
      <w:pPr>
        <w:pStyle w:val="Odlomakpopisa"/>
        <w:numPr>
          <w:ilvl w:val="0"/>
          <w:numId w:val="8"/>
        </w:numPr>
        <w:ind w:left="0" w:firstLine="0"/>
        <w:jc w:val="both"/>
        <w:rPr>
          <w:rFonts w:ascii="Times New Roman" w:hAnsi="Times New Roman"/>
        </w:rPr>
      </w:pPr>
      <w:r>
        <w:rPr>
          <w:rFonts w:ascii="Times New Roman" w:hAnsi="Times New Roman"/>
        </w:rPr>
        <w:t>Odluku o izboru najpovoljnijeg ponuditelja i prodaji nekretnine donosi gradonačelnik Grada Pregrade na prijedlog Povjerenstva.</w:t>
      </w:r>
    </w:p>
    <w:p w14:paraId="75C6CAE8" w14:textId="77777777" w:rsidR="006315B9" w:rsidRDefault="001F6241">
      <w:pPr>
        <w:pStyle w:val="Odlomakpopisa"/>
        <w:numPr>
          <w:ilvl w:val="0"/>
          <w:numId w:val="8"/>
        </w:numPr>
        <w:ind w:left="0" w:firstLine="0"/>
        <w:jc w:val="both"/>
        <w:rPr>
          <w:rFonts w:ascii="Times New Roman" w:hAnsi="Times New Roman"/>
        </w:rPr>
      </w:pPr>
      <w:r>
        <w:rPr>
          <w:rFonts w:ascii="Times New Roman" w:hAnsi="Times New Roman"/>
        </w:rPr>
        <w:t>Nepravovremene i nepotpune prijave neće se uzeti u obzir.</w:t>
      </w:r>
    </w:p>
    <w:p w14:paraId="66630FDA" w14:textId="77777777" w:rsidR="006315B9" w:rsidRDefault="001F6241">
      <w:pPr>
        <w:pStyle w:val="Odlomakpopisa"/>
        <w:numPr>
          <w:ilvl w:val="0"/>
          <w:numId w:val="8"/>
        </w:numPr>
        <w:ind w:left="0" w:firstLine="0"/>
        <w:jc w:val="both"/>
        <w:rPr>
          <w:rFonts w:ascii="Times New Roman" w:hAnsi="Times New Roman"/>
        </w:rPr>
      </w:pPr>
      <w:r>
        <w:rPr>
          <w:rFonts w:ascii="Times New Roman" w:hAnsi="Times New Roman"/>
        </w:rPr>
        <w:t>Grad Pregrada zadržava pravo neprihvaćanja niti jedne ponude.</w:t>
      </w:r>
    </w:p>
    <w:p w14:paraId="5D22455F" w14:textId="6B4252A2" w:rsidR="001F6241" w:rsidRDefault="001F6241">
      <w:pPr>
        <w:pStyle w:val="Odlomakpopisa"/>
        <w:numPr>
          <w:ilvl w:val="0"/>
          <w:numId w:val="8"/>
        </w:numPr>
        <w:ind w:left="0" w:firstLine="0"/>
        <w:jc w:val="both"/>
        <w:rPr>
          <w:rFonts w:ascii="Times New Roman" w:hAnsi="Times New Roman"/>
        </w:rPr>
      </w:pPr>
      <w:r w:rsidRPr="001F6241">
        <w:rPr>
          <w:rFonts w:ascii="Times New Roman" w:hAnsi="Times New Roman"/>
        </w:rPr>
        <w:t>Grad Pregrada će za svakog ponuditelja izvršiti provjeru postojanja nepodmirenih obveza prema Gradu, a u daljnji postupak razmatranja i odabira uzet će se u obzir isključivo ponude ponuditelja koji nemaju evidentiranih nepodmirenih obveza prema Gradu.</w:t>
      </w:r>
    </w:p>
    <w:p w14:paraId="01641BDB" w14:textId="77777777" w:rsidR="006315B9" w:rsidRDefault="001F6241">
      <w:pPr>
        <w:pStyle w:val="Odlomakpopisa"/>
        <w:numPr>
          <w:ilvl w:val="0"/>
          <w:numId w:val="8"/>
        </w:numPr>
        <w:ind w:left="0" w:firstLine="0"/>
        <w:jc w:val="both"/>
        <w:rPr>
          <w:rFonts w:ascii="Times New Roman" w:hAnsi="Times New Roman"/>
        </w:rPr>
      </w:pPr>
      <w:r>
        <w:rPr>
          <w:rFonts w:ascii="Times New Roman" w:hAnsi="Times New Roman"/>
        </w:rPr>
        <w:t xml:space="preserve">Grad Pregrada će izdati kupcu </w:t>
      </w:r>
      <w:proofErr w:type="spellStart"/>
      <w:r>
        <w:rPr>
          <w:rFonts w:ascii="Times New Roman" w:hAnsi="Times New Roman"/>
        </w:rPr>
        <w:t>tabularnu</w:t>
      </w:r>
      <w:proofErr w:type="spellEnd"/>
      <w:r>
        <w:rPr>
          <w:rFonts w:ascii="Times New Roman" w:hAnsi="Times New Roman"/>
        </w:rPr>
        <w:t xml:space="preserve"> ispravu nakon što kupac isplati kupoprodajnu cijenu u cijelosti. Grad Pregrada će nekretnine koju su predmet ovog natječaja, odnosno kupoprodaje predati u posjed kupcu danom isplate kupoprodajne cijene u cijelosti.</w:t>
      </w:r>
    </w:p>
    <w:p w14:paraId="788D451F" w14:textId="77777777" w:rsidR="006315B9" w:rsidRDefault="001F6241">
      <w:pPr>
        <w:pStyle w:val="Odlomakpopisa"/>
        <w:numPr>
          <w:ilvl w:val="0"/>
          <w:numId w:val="8"/>
        </w:numPr>
        <w:ind w:left="0" w:firstLine="0"/>
        <w:jc w:val="both"/>
        <w:rPr>
          <w:rFonts w:ascii="Times New Roman" w:hAnsi="Times New Roman"/>
        </w:rPr>
      </w:pPr>
      <w:r>
        <w:rPr>
          <w:rFonts w:ascii="Times New Roman" w:hAnsi="Times New Roman"/>
        </w:rPr>
        <w:t xml:space="preserve">Osim kupoprodajne cijene, kupac snosi trošak izrade procjembenog elaborata u iznosu određenom u odluci za predmetnu nekretninu, kao i razmjerni trošak objave natječaja, troškove javnog bilježnika, odnosno sve troškove u vezi sklapanja ugovora o kupoprodaji, uknjižbe prava vlasništva i poreza na promet nekretninama. </w:t>
      </w:r>
    </w:p>
    <w:p w14:paraId="5EA1A8AD" w14:textId="77777777" w:rsidR="006315B9" w:rsidRDefault="001F6241">
      <w:pPr>
        <w:pStyle w:val="Odlomakpopisa"/>
        <w:numPr>
          <w:ilvl w:val="0"/>
          <w:numId w:val="8"/>
        </w:numPr>
        <w:ind w:left="0" w:firstLine="0"/>
        <w:jc w:val="both"/>
        <w:rPr>
          <w:rFonts w:ascii="Times New Roman" w:hAnsi="Times New Roman"/>
        </w:rPr>
      </w:pPr>
      <w:r>
        <w:rPr>
          <w:rFonts w:ascii="Times New Roman" w:hAnsi="Times New Roman"/>
        </w:rPr>
        <w:t>Ostali uvjeti kupnje određuju se kupoprodajnim ugovorom.</w:t>
      </w:r>
    </w:p>
    <w:p w14:paraId="7AD0E84F" w14:textId="77777777" w:rsidR="006315B9" w:rsidRDefault="006315B9">
      <w:pPr>
        <w:jc w:val="both"/>
        <w:rPr>
          <w:rFonts w:ascii="Times New Roman" w:hAnsi="Times New Roman"/>
        </w:rPr>
      </w:pPr>
    </w:p>
    <w:p w14:paraId="3B6D1B61" w14:textId="77777777" w:rsidR="006315B9" w:rsidRDefault="001F6241">
      <w:pPr>
        <w:jc w:val="both"/>
        <w:rPr>
          <w:rFonts w:ascii="Times New Roman" w:hAnsi="Times New Roman"/>
        </w:rPr>
      </w:pPr>
      <w:r>
        <w:rPr>
          <w:rFonts w:ascii="Times New Roman" w:hAnsi="Times New Roman"/>
          <w:b/>
          <w:bCs/>
          <w:u w:val="single"/>
        </w:rPr>
        <w:t>XII. INFORMACIJE</w:t>
      </w:r>
    </w:p>
    <w:p w14:paraId="63C03BAB" w14:textId="77777777" w:rsidR="006315B9" w:rsidRDefault="006315B9">
      <w:pPr>
        <w:jc w:val="both"/>
        <w:rPr>
          <w:rFonts w:ascii="Times New Roman" w:hAnsi="Times New Roman"/>
          <w:b/>
          <w:bCs/>
          <w:u w:val="single"/>
        </w:rPr>
      </w:pPr>
    </w:p>
    <w:p w14:paraId="60BDEA62" w14:textId="77777777" w:rsidR="006315B9" w:rsidRDefault="001F6241">
      <w:pPr>
        <w:pStyle w:val="Bezproreda"/>
        <w:jc w:val="both"/>
        <w:rPr>
          <w:rFonts w:ascii="Times New Roman" w:hAnsi="Times New Roman"/>
          <w:sz w:val="22"/>
          <w:szCs w:val="22"/>
        </w:rPr>
      </w:pPr>
      <w:r>
        <w:rPr>
          <w:rFonts w:ascii="Times New Roman" w:eastAsia="Aptos" w:hAnsi="Times New Roman" w:cs="Times New Roman"/>
          <w:sz w:val="22"/>
          <w:szCs w:val="22"/>
        </w:rPr>
        <w:t>Ponuditelj</w:t>
      </w:r>
      <w:r>
        <w:rPr>
          <w:rFonts w:ascii="Times New Roman" w:eastAsia="Aptos" w:hAnsi="Times New Roman" w:cs="Times New Roman"/>
          <w:color w:val="FF0000"/>
          <w:sz w:val="22"/>
          <w:szCs w:val="22"/>
        </w:rPr>
        <w:t xml:space="preserve"> </w:t>
      </w:r>
      <w:r>
        <w:rPr>
          <w:rFonts w:ascii="Times New Roman" w:eastAsia="Aptos" w:hAnsi="Times New Roman" w:cs="Times New Roman"/>
          <w:sz w:val="22"/>
          <w:szCs w:val="22"/>
        </w:rPr>
        <w:t xml:space="preserve">je podnošenjem ponude izričito suglasan da GRAD PREGRADA može prikupljati, koristiti i dalje obrađivati dostavljene podatke u svrhu provedbe postupka javnog prikupljanja ponuda i prodaje </w:t>
      </w:r>
      <w:r>
        <w:rPr>
          <w:rFonts w:ascii="Times New Roman" w:eastAsia="Aptos" w:hAnsi="Times New Roman" w:cs="Times New Roman"/>
          <w:sz w:val="22"/>
          <w:szCs w:val="22"/>
        </w:rPr>
        <w:lastRenderedPageBreak/>
        <w:t>nekretnina, sukladno propisima o zaštiti osobnih podataka te iste objaviti primjenjujući</w:t>
      </w:r>
      <w:r>
        <w:rPr>
          <w:rFonts w:ascii="Times New Roman" w:eastAsia="Aptos" w:hAnsi="Times New Roman" w:cs="Times New Roman"/>
          <w:color w:val="000000"/>
          <w:sz w:val="22"/>
          <w:szCs w:val="22"/>
        </w:rPr>
        <w:t xml:space="preserve"> Zakon o pravu na pristup informacijama</w:t>
      </w:r>
      <w:r>
        <w:rPr>
          <w:rFonts w:ascii="Times New Roman" w:eastAsia="Aptos" w:hAnsi="Times New Roman" w:cs="Times New Roman"/>
          <w:i/>
          <w:iCs/>
          <w:color w:val="000000"/>
          <w:sz w:val="22"/>
          <w:szCs w:val="22"/>
        </w:rPr>
        <w:t>.</w:t>
      </w:r>
    </w:p>
    <w:p w14:paraId="70D59494" w14:textId="77777777" w:rsidR="006315B9" w:rsidRDefault="006315B9">
      <w:pPr>
        <w:jc w:val="both"/>
        <w:rPr>
          <w:rFonts w:ascii="Times New Roman" w:hAnsi="Times New Roman"/>
          <w:b/>
          <w:bCs/>
          <w:u w:val="single"/>
        </w:rPr>
      </w:pPr>
    </w:p>
    <w:p w14:paraId="4CB1EFF2" w14:textId="7D9ACC55" w:rsidR="006315B9" w:rsidRDefault="001F6241">
      <w:pPr>
        <w:jc w:val="both"/>
      </w:pPr>
      <w:r>
        <w:rPr>
          <w:rFonts w:ascii="Times New Roman" w:hAnsi="Times New Roman"/>
          <w:color w:val="000000"/>
        </w:rPr>
        <w:t xml:space="preserve">Kontakt informacije radnim danom od 08:00 do 10:00 </w:t>
      </w:r>
      <w:r>
        <w:rPr>
          <w:rFonts w:ascii="Times New Roman" w:hAnsi="Times New Roman"/>
        </w:rPr>
        <w:t xml:space="preserve"> na broj telefona 049/376-052, kontakt osoba </w:t>
      </w:r>
      <w:r w:rsidR="00255B6F">
        <w:rPr>
          <w:rFonts w:ascii="Times New Roman" w:hAnsi="Times New Roman"/>
        </w:rPr>
        <w:t>Romana</w:t>
      </w:r>
      <w:r w:rsidR="00A155D7">
        <w:rPr>
          <w:rFonts w:ascii="Times New Roman" w:hAnsi="Times New Roman"/>
        </w:rPr>
        <w:t xml:space="preserve"> </w:t>
      </w:r>
      <w:r w:rsidR="00255B6F">
        <w:rPr>
          <w:rFonts w:ascii="Times New Roman" w:hAnsi="Times New Roman"/>
        </w:rPr>
        <w:t>Pavlinec</w:t>
      </w:r>
      <w:r>
        <w:rPr>
          <w:rFonts w:ascii="Times New Roman" w:hAnsi="Times New Roman"/>
        </w:rPr>
        <w:t xml:space="preserve">, </w:t>
      </w:r>
      <w:r w:rsidR="00255B6F">
        <w:rPr>
          <w:rFonts w:ascii="Times New Roman" w:hAnsi="Times New Roman"/>
        </w:rPr>
        <w:t xml:space="preserve">Voditeljica odsjeka za komunalno gospodarstvo, promet i prostorno uređenje </w:t>
      </w:r>
      <w:r>
        <w:rPr>
          <w:rFonts w:ascii="Times New Roman" w:hAnsi="Times New Roman"/>
        </w:rPr>
        <w:t xml:space="preserve"> Grada Pregrade ili upitom putem mail adrese: </w:t>
      </w:r>
      <w:hyperlink r:id="rId7" w:history="1">
        <w:r w:rsidR="00255B6F" w:rsidRPr="007A0AF4">
          <w:rPr>
            <w:rStyle w:val="Hiperveza"/>
            <w:rFonts w:ascii="Times New Roman" w:hAnsi="Times New Roman"/>
          </w:rPr>
          <w:t>romana.pavlinec@pregrada.hr</w:t>
        </w:r>
      </w:hyperlink>
      <w:r>
        <w:rPr>
          <w:rFonts w:ascii="Times New Roman" w:hAnsi="Times New Roman"/>
        </w:rPr>
        <w:t xml:space="preserve"> .</w:t>
      </w:r>
    </w:p>
    <w:p w14:paraId="614EEC41" w14:textId="77777777" w:rsidR="006315B9" w:rsidRDefault="006315B9">
      <w:pPr>
        <w:rPr>
          <w:rFonts w:ascii="Times New Roman" w:hAnsi="Times New Roman"/>
        </w:rPr>
      </w:pPr>
    </w:p>
    <w:p w14:paraId="2BCA758C" w14:textId="77777777" w:rsidR="006315B9" w:rsidRDefault="006315B9">
      <w:pPr>
        <w:rPr>
          <w:rFonts w:ascii="Times New Roman" w:hAnsi="Times New Roman"/>
        </w:rPr>
      </w:pPr>
    </w:p>
    <w:p w14:paraId="110C3FF9" w14:textId="77777777" w:rsidR="006315B9" w:rsidRDefault="006315B9">
      <w:pPr>
        <w:rPr>
          <w:rFonts w:ascii="Times New Roman" w:hAnsi="Times New Roman"/>
        </w:rPr>
      </w:pPr>
    </w:p>
    <w:p w14:paraId="1DFEEB35" w14:textId="77777777" w:rsidR="006315B9" w:rsidRDefault="006315B9">
      <w:pPr>
        <w:rPr>
          <w:rFonts w:ascii="Times New Roman" w:hAnsi="Times New Roman"/>
        </w:rPr>
      </w:pPr>
    </w:p>
    <w:p w14:paraId="57920920" w14:textId="77777777" w:rsidR="006315B9" w:rsidRDefault="006315B9">
      <w:pPr>
        <w:rPr>
          <w:rFonts w:ascii="Times New Roman" w:hAnsi="Times New Roman"/>
        </w:rPr>
      </w:pPr>
    </w:p>
    <w:p w14:paraId="578D51D3" w14:textId="2384695D" w:rsidR="006315B9" w:rsidRDefault="001F6241" w:rsidP="0069627D">
      <w:pPr>
        <w:jc w:val="right"/>
        <w:rPr>
          <w:rFonts w:ascii="Times New Roman" w:hAnsi="Times New Roman" w:cs="Times New Roman"/>
        </w:rPr>
      </w:pPr>
      <w:r>
        <w:rPr>
          <w:rFonts w:ascii="Times New Roman" w:hAnsi="Times New Roman" w:cs="Times New Roman"/>
        </w:rPr>
        <w:t>GRADONAČELNIK</w:t>
      </w:r>
    </w:p>
    <w:p w14:paraId="67B8B2BD" w14:textId="77777777" w:rsidR="0069627D" w:rsidRDefault="0069627D" w:rsidP="0069627D">
      <w:pPr>
        <w:jc w:val="right"/>
        <w:rPr>
          <w:rFonts w:ascii="Times New Roman" w:hAnsi="Times New Roman" w:cs="Times New Roman"/>
        </w:rPr>
      </w:pPr>
    </w:p>
    <w:p w14:paraId="6388F4DA" w14:textId="77777777" w:rsidR="006315B9" w:rsidRDefault="001F6241" w:rsidP="0069627D">
      <w:pPr>
        <w:jc w:val="right"/>
        <w:rPr>
          <w:rFonts w:ascii="Times New Roman" w:hAnsi="Times New Roman"/>
        </w:rPr>
      </w:pPr>
      <w:r>
        <w:rPr>
          <w:rFonts w:ascii="Times New Roman" w:hAnsi="Times New Roman" w:cs="Times New Roman"/>
        </w:rPr>
        <w:t>Goran Vukmanić</w:t>
      </w:r>
    </w:p>
    <w:p w14:paraId="182629F0" w14:textId="77777777" w:rsidR="006315B9" w:rsidRDefault="006315B9">
      <w:pPr>
        <w:jc w:val="right"/>
        <w:rPr>
          <w:rFonts w:ascii="Times New Roman" w:hAnsi="Times New Roman"/>
        </w:rPr>
      </w:pPr>
    </w:p>
    <w:p w14:paraId="0B238E65" w14:textId="77777777" w:rsidR="006315B9" w:rsidRDefault="006315B9">
      <w:pPr>
        <w:jc w:val="right"/>
        <w:rPr>
          <w:rFonts w:ascii="Times New Roman" w:eastAsia="Times New Roman" w:hAnsi="Times New Roman" w:cs="Times New Roman"/>
          <w:color w:val="000000"/>
          <w:lang w:eastAsia="hr-HR"/>
        </w:rPr>
      </w:pPr>
    </w:p>
    <w:p w14:paraId="6E1A60A0" w14:textId="77777777" w:rsidR="006315B9" w:rsidRDefault="006315B9">
      <w:pPr>
        <w:jc w:val="right"/>
        <w:rPr>
          <w:rFonts w:ascii="Times New Roman" w:eastAsia="Times New Roman" w:hAnsi="Times New Roman" w:cs="Times New Roman"/>
          <w:color w:val="000000"/>
          <w:lang w:eastAsia="hr-HR"/>
        </w:rPr>
      </w:pPr>
    </w:p>
    <w:p w14:paraId="04F9D337" w14:textId="77777777" w:rsidR="006315B9" w:rsidRDefault="001F6241">
      <w:pPr>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 </w:t>
      </w:r>
    </w:p>
    <w:p w14:paraId="7F288678" w14:textId="77777777" w:rsidR="006315B9" w:rsidRDefault="006315B9">
      <w:pPr>
        <w:jc w:val="right"/>
        <w:rPr>
          <w:rFonts w:ascii="Times New Roman" w:hAnsi="Times New Roman" w:cs="Times New Roman"/>
        </w:rPr>
      </w:pPr>
    </w:p>
    <w:p w14:paraId="50BBB137" w14:textId="77777777" w:rsidR="006315B9" w:rsidRDefault="006315B9">
      <w:pPr>
        <w:jc w:val="right"/>
        <w:rPr>
          <w:rFonts w:ascii="Times New Roman" w:hAnsi="Times New Roman" w:cs="Times New Roman"/>
        </w:rPr>
      </w:pPr>
    </w:p>
    <w:p w14:paraId="4B8A5C21" w14:textId="77777777" w:rsidR="006315B9" w:rsidRDefault="006315B9">
      <w:pPr>
        <w:jc w:val="right"/>
        <w:rPr>
          <w:rFonts w:ascii="Times New Roman" w:hAnsi="Times New Roman" w:cs="Times New Roman"/>
        </w:rPr>
      </w:pPr>
    </w:p>
    <w:p w14:paraId="15FD2CF7" w14:textId="77777777" w:rsidR="006315B9" w:rsidRDefault="006315B9">
      <w:pPr>
        <w:rPr>
          <w:rFonts w:ascii="Times New Roman" w:eastAsia="Times New Roman" w:hAnsi="Times New Roman" w:cs="Times New Roman"/>
          <w:color w:val="000000"/>
          <w:lang w:eastAsia="hr-HR"/>
        </w:rPr>
      </w:pPr>
    </w:p>
    <w:p w14:paraId="2CB2C471" w14:textId="1289FDF5" w:rsidR="006315B9" w:rsidRDefault="00A155D7">
      <w:pPr>
        <w:rPr>
          <w:b/>
        </w:rPr>
      </w:pPr>
      <w:r>
        <w:rPr>
          <w:noProof/>
        </w:rPr>
        <w:pict w14:anchorId="3D1651D9">
          <v:rect id="Text Box 2" o:spid="_x0000_s1026" style="position:absolute;margin-left:8.6pt;margin-top:729.65pt;width:278.35pt;height:79.9pt;z-index: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" o:allowincell="f" stroked="f">
            <v:textbox>
              <w:txbxContent>
                <w:p w14:paraId="1FC4E1D5" w14:textId="77777777" w:rsidR="006315B9" w:rsidRDefault="006315B9">
                  <w:pPr>
                    <w:pStyle w:val="Sadrajokvira"/>
                    <w:contextualSpacing/>
                    <w:rPr>
                      <w:color w:val="000000"/>
                    </w:rPr>
                  </w:pPr>
                </w:p>
              </w:txbxContent>
            </v:textbox>
            <w10:wrap anchorx="page" anchory="page"/>
          </v:rect>
        </w:pict>
      </w:r>
    </w:p>
    <w:sectPr w:rsidR="006315B9" w:rsidSect="008E7018">
      <w:pgSz w:w="11906" w:h="16838"/>
      <w:pgMar w:top="1417" w:right="1417" w:bottom="1417"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PDF417x">
    <w:panose1 w:val="02000000000000000000"/>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7152B"/>
    <w:multiLevelType w:val="multilevel"/>
    <w:tmpl w:val="92CAC2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33A39D7"/>
    <w:multiLevelType w:val="multilevel"/>
    <w:tmpl w:val="5426B4A2"/>
    <w:lvl w:ilvl="0">
      <w:numFmt w:val="bullet"/>
      <w:lvlText w:val="-"/>
      <w:lvlJc w:val="left"/>
      <w:pPr>
        <w:tabs>
          <w:tab w:val="num" w:pos="0"/>
        </w:tabs>
        <w:ind w:left="360" w:hanging="360"/>
      </w:pPr>
      <w:rPr>
        <w:rFonts w:ascii="Times New Roman" w:eastAsiaTheme="minorHAnsi" w:hAnsi="Times New Roman" w:cs="Times New Roman"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15:restartNumberingAfterBreak="0">
    <w:nsid w:val="446B765C"/>
    <w:multiLevelType w:val="multilevel"/>
    <w:tmpl w:val="D8F6097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8C91333"/>
    <w:multiLevelType w:val="multilevel"/>
    <w:tmpl w:val="C01A405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0A229CB"/>
    <w:multiLevelType w:val="multilevel"/>
    <w:tmpl w:val="F9DAB08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4CD07A2"/>
    <w:multiLevelType w:val="multilevel"/>
    <w:tmpl w:val="2346A24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60224F10"/>
    <w:multiLevelType w:val="multilevel"/>
    <w:tmpl w:val="A77020F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44D2C46"/>
    <w:multiLevelType w:val="multilevel"/>
    <w:tmpl w:val="5FD843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736E1BF9"/>
    <w:multiLevelType w:val="multilevel"/>
    <w:tmpl w:val="AC40A0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762185533">
    <w:abstractNumId w:val="3"/>
  </w:num>
  <w:num w:numId="2" w16cid:durableId="1805082470">
    <w:abstractNumId w:val="0"/>
  </w:num>
  <w:num w:numId="3" w16cid:durableId="1170563667">
    <w:abstractNumId w:val="4"/>
  </w:num>
  <w:num w:numId="4" w16cid:durableId="1794127111">
    <w:abstractNumId w:val="2"/>
  </w:num>
  <w:num w:numId="5" w16cid:durableId="220291356">
    <w:abstractNumId w:val="1"/>
  </w:num>
  <w:num w:numId="6" w16cid:durableId="590159644">
    <w:abstractNumId w:val="8"/>
  </w:num>
  <w:num w:numId="7" w16cid:durableId="1836189679">
    <w:abstractNumId w:val="5"/>
  </w:num>
  <w:num w:numId="8" w16cid:durableId="881788900">
    <w:abstractNumId w:val="7"/>
  </w:num>
  <w:num w:numId="9" w16cid:durableId="7729404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0"/>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315B9"/>
    <w:rsid w:val="000A431C"/>
    <w:rsid w:val="001F6241"/>
    <w:rsid w:val="00255B6F"/>
    <w:rsid w:val="00585154"/>
    <w:rsid w:val="006315B9"/>
    <w:rsid w:val="0069627D"/>
    <w:rsid w:val="008E7018"/>
    <w:rsid w:val="00A155D7"/>
    <w:rsid w:val="00A67760"/>
    <w:rsid w:val="00CB5CA7"/>
    <w:rsid w:val="00EF4C62"/>
    <w:rsid w:val="00F011C8"/>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8CDEB0A"/>
  <w15:docId w15:val="{0D3D39EB-A2E0-4BF6-AB5C-027AB656C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ekstbaloniaChar">
    <w:name w:val="Tekst balončića Char"/>
    <w:basedOn w:val="Zadanifontodlomka"/>
    <w:link w:val="Tekstbalonia"/>
    <w:uiPriority w:val="99"/>
    <w:semiHidden/>
    <w:qFormat/>
    <w:rPr>
      <w:rFonts w:ascii="Tahoma" w:hAnsi="Tahoma" w:cs="Tahoma"/>
      <w:sz w:val="16"/>
      <w:szCs w:val="16"/>
    </w:rPr>
  </w:style>
  <w:style w:type="character" w:styleId="Hiperveza">
    <w:name w:val="Hyperlink"/>
    <w:basedOn w:val="Zadanifontodlomka"/>
    <w:uiPriority w:val="99"/>
    <w:unhideWhenUsed/>
    <w:rPr>
      <w:color w:val="0000FF"/>
      <w:u w:val="single"/>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76" w:lineRule="auto"/>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customStyle="1" w:styleId="Stilnaslovauser">
    <w:name w:val="Stil naslova (user)"/>
    <w:basedOn w:val="Normal"/>
    <w:next w:val="Tijeloteksta"/>
    <w:qFormat/>
    <w:pPr>
      <w:keepNext/>
      <w:spacing w:before="240" w:after="120"/>
    </w:pPr>
    <w:rPr>
      <w:rFonts w:ascii="Liberation Sans" w:eastAsia="Microsoft YaHei" w:hAnsi="Liberation Sans" w:cs="Arial"/>
      <w:sz w:val="28"/>
      <w:szCs w:val="28"/>
    </w:rPr>
  </w:style>
  <w:style w:type="paragraph" w:customStyle="1" w:styleId="Indeksuser">
    <w:name w:val="Indeks (user)"/>
    <w:basedOn w:val="Normal"/>
    <w:qFormat/>
    <w:pPr>
      <w:suppressLineNumbers/>
    </w:pPr>
    <w:rPr>
      <w:rFonts w:cs="Arial"/>
    </w:rPr>
  </w:style>
  <w:style w:type="paragraph" w:styleId="Tekstbalonia">
    <w:name w:val="Balloon Text"/>
    <w:basedOn w:val="Normal"/>
    <w:link w:val="TekstbaloniaChar"/>
    <w:uiPriority w:val="99"/>
    <w:semiHidden/>
    <w:unhideWhenUsed/>
    <w:qFormat/>
    <w:rPr>
      <w:rFonts w:ascii="Tahoma" w:hAnsi="Tahoma" w:cs="Tahoma"/>
      <w:sz w:val="16"/>
      <w:szCs w:val="16"/>
    </w:rPr>
  </w:style>
  <w:style w:type="paragraph" w:customStyle="1" w:styleId="Sadrajokvira">
    <w:name w:val="Sadržaj okvira"/>
    <w:basedOn w:val="Normal"/>
    <w:qFormat/>
  </w:style>
  <w:style w:type="paragraph" w:styleId="Odlomakpopisa">
    <w:name w:val="List Paragraph"/>
    <w:basedOn w:val="Normal"/>
    <w:qFormat/>
    <w:pPr>
      <w:spacing w:after="200" w:line="276" w:lineRule="auto"/>
      <w:ind w:left="720"/>
      <w:contextualSpacing/>
    </w:pPr>
    <w:rPr>
      <w:rFonts w:ascii="Calibri" w:eastAsia="SimSun" w:hAnsi="Calibri" w:cs="Calibri"/>
      <w:color w:val="00000A"/>
    </w:rPr>
  </w:style>
  <w:style w:type="paragraph" w:styleId="Bezproreda">
    <w:name w:val="No Spacing"/>
    <w:qFormat/>
    <w:rPr>
      <w:rFonts w:ascii="Liberation Serif" w:eastAsia="NSimSun" w:hAnsi="Liberation Serif" w:cs="Arial"/>
      <w:kern w:val="2"/>
      <w:sz w:val="24"/>
      <w:szCs w:val="24"/>
      <w:lang w:eastAsia="zh-CN" w:bidi="hi-IN"/>
    </w:rPr>
  </w:style>
  <w:style w:type="paragraph" w:customStyle="1" w:styleId="Sadrajokvirauser">
    <w:name w:val="Sadržaj okvira (user)"/>
    <w:basedOn w:val="Normal"/>
    <w:qFormat/>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255B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omana.pavlinec@pregrada.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6F90C402-595A-4E38-B80E-0F46F237F9B1}">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1651</Words>
  <Characters>9416</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MIKRESIMIR</dc:creator>
  <dc:description/>
  <cp:lastModifiedBy>Romana Pavlinec</cp:lastModifiedBy>
  <cp:revision>4</cp:revision>
  <cp:lastPrinted>2025-09-29T11:53:00Z</cp:lastPrinted>
  <dcterms:created xsi:type="dcterms:W3CDTF">2025-09-30T06:31:00Z</dcterms:created>
  <dcterms:modified xsi:type="dcterms:W3CDTF">2025-10-03T09:43:00Z</dcterms:modified>
  <dc:language>hr-HR</dc:language>
</cp:coreProperties>
</file>