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08852" w14:textId="3D5D627A" w:rsidR="00DC43E6" w:rsidRPr="00B227AD" w:rsidRDefault="00DC43E6" w:rsidP="00DC43E6">
      <w:pPr>
        <w:pBdr>
          <w:top w:val="nil"/>
          <w:left w:val="nil"/>
          <w:bottom w:val="nil"/>
          <w:right w:val="nil"/>
          <w:between w:val="nil"/>
        </w:pBdr>
        <w:spacing w:line="276" w:lineRule="auto"/>
        <w:rPr>
          <w:rFonts w:ascii="Aptos" w:eastAsia="Times" w:hAnsi="Aptos" w:cs="Times"/>
        </w:rPr>
      </w:pPr>
      <w:r w:rsidRPr="00B227AD">
        <w:rPr>
          <w:rFonts w:ascii="Aptos" w:eastAsia="Times" w:hAnsi="Aptos" w:cs="Times"/>
        </w:rPr>
        <w:t xml:space="preserve">KLASA: </w:t>
      </w:r>
      <w:r w:rsidR="001A39AE" w:rsidRPr="001A39AE">
        <w:rPr>
          <w:rFonts w:ascii="Aptos" w:eastAsia="Times" w:hAnsi="Aptos" w:cs="Times"/>
        </w:rPr>
        <w:t>602-04/26-02/03</w:t>
      </w:r>
      <w:r w:rsidR="00790E68">
        <w:rPr>
          <w:rFonts w:ascii="Aptos" w:eastAsia="Times" w:hAnsi="Aptos" w:cs="Times"/>
        </w:rPr>
        <w:br/>
      </w:r>
      <w:r w:rsidRPr="00B227AD">
        <w:rPr>
          <w:rFonts w:ascii="Aptos" w:eastAsia="Times" w:hAnsi="Aptos" w:cs="Times"/>
        </w:rPr>
        <w:t xml:space="preserve">URBROJ: </w:t>
      </w:r>
      <w:r w:rsidR="008A1EE2" w:rsidRPr="008A1EE2">
        <w:rPr>
          <w:rFonts w:ascii="Aptos" w:eastAsia="Times" w:hAnsi="Aptos" w:cs="Times"/>
        </w:rPr>
        <w:t>2140-5-3-26-1</w:t>
      </w:r>
    </w:p>
    <w:p w14:paraId="603A9CA3" w14:textId="782CD0D7" w:rsidR="00DC43E6" w:rsidRDefault="00DC43E6" w:rsidP="00DC43E6">
      <w:pPr>
        <w:pBdr>
          <w:top w:val="nil"/>
          <w:left w:val="nil"/>
          <w:bottom w:val="nil"/>
          <w:right w:val="nil"/>
          <w:between w:val="nil"/>
        </w:pBdr>
        <w:spacing w:line="276" w:lineRule="auto"/>
        <w:rPr>
          <w:rFonts w:ascii="Aptos" w:eastAsia="Times" w:hAnsi="Aptos" w:cs="Times"/>
        </w:rPr>
      </w:pPr>
      <w:r w:rsidRPr="00B227AD">
        <w:rPr>
          <w:rFonts w:ascii="Aptos" w:eastAsia="Times" w:hAnsi="Aptos" w:cs="Times"/>
        </w:rPr>
        <w:t xml:space="preserve">Pregrada, </w:t>
      </w:r>
      <w:r w:rsidR="00DC0FC0">
        <w:rPr>
          <w:rFonts w:ascii="Aptos" w:eastAsia="Times" w:hAnsi="Aptos" w:cs="Times"/>
        </w:rPr>
        <w:t>10.</w:t>
      </w:r>
      <w:r w:rsidR="00A2070C">
        <w:rPr>
          <w:rFonts w:ascii="Aptos" w:eastAsia="Times" w:hAnsi="Aptos" w:cs="Times"/>
        </w:rPr>
        <w:t xml:space="preserve"> kolovoza</w:t>
      </w:r>
      <w:r w:rsidRPr="00B227AD">
        <w:rPr>
          <w:rFonts w:ascii="Aptos" w:eastAsia="Times" w:hAnsi="Aptos" w:cs="Times"/>
        </w:rPr>
        <w:t xml:space="preserve"> 202</w:t>
      </w:r>
      <w:r w:rsidR="00A2070C">
        <w:rPr>
          <w:rFonts w:ascii="Aptos" w:eastAsia="Times" w:hAnsi="Aptos" w:cs="Times"/>
        </w:rPr>
        <w:t>6</w:t>
      </w:r>
      <w:r w:rsidRPr="00B227AD">
        <w:rPr>
          <w:rFonts w:ascii="Aptos" w:eastAsia="Times" w:hAnsi="Aptos" w:cs="Times"/>
        </w:rPr>
        <w:t>.</w:t>
      </w:r>
    </w:p>
    <w:p w14:paraId="1D2062C7" w14:textId="77777777" w:rsidR="00F922D3" w:rsidRDefault="00F922D3" w:rsidP="00DC43E6">
      <w:pPr>
        <w:pBdr>
          <w:top w:val="nil"/>
          <w:left w:val="nil"/>
          <w:bottom w:val="nil"/>
          <w:right w:val="nil"/>
          <w:between w:val="nil"/>
        </w:pBdr>
        <w:spacing w:line="276" w:lineRule="auto"/>
        <w:rPr>
          <w:rFonts w:ascii="Aptos" w:eastAsia="Times" w:hAnsi="Aptos" w:cs="Times"/>
        </w:rPr>
      </w:pPr>
    </w:p>
    <w:p w14:paraId="2AEF3954" w14:textId="44E191C0" w:rsidR="00F922D3" w:rsidRPr="00F922D3" w:rsidRDefault="00F922D3" w:rsidP="00F922D3">
      <w:pPr>
        <w:suppressAutoHyphens/>
        <w:spacing w:after="0" w:line="232" w:lineRule="auto"/>
        <w:ind w:firstLine="720"/>
        <w:jc w:val="both"/>
        <w:rPr>
          <w:rFonts w:ascii="Aptos" w:eastAsia="Times New Roman" w:hAnsi="Aptos" w:cs="Times New Roman"/>
          <w:lang w:eastAsia="zh-CN" w:bidi="hi-IN"/>
        </w:rPr>
      </w:pPr>
      <w:r w:rsidRPr="00F922D3">
        <w:rPr>
          <w:rFonts w:ascii="Aptos" w:eastAsia="Times New Roman" w:hAnsi="Aptos" w:cs="Times New Roman"/>
          <w:lang w:eastAsia="zh-CN" w:bidi="hi-IN"/>
        </w:rPr>
        <w:t xml:space="preserve">Na temelju članka 15. Zakona o javnoj nabavi („Narodne novine“, broj </w:t>
      </w:r>
      <w:r w:rsidR="00421D50" w:rsidRPr="00421D50">
        <w:rPr>
          <w:rFonts w:ascii="Aptos" w:eastAsia="Times New Roman" w:hAnsi="Aptos" w:cs="Times New Roman"/>
          <w:lang w:eastAsia="zh-CN" w:bidi="hi-IN"/>
        </w:rPr>
        <w:t>120/16</w:t>
      </w:r>
      <w:r w:rsidR="00250CFC">
        <w:rPr>
          <w:rFonts w:ascii="Aptos" w:eastAsia="Times New Roman" w:hAnsi="Aptos" w:cs="Times New Roman"/>
          <w:lang w:eastAsia="zh-CN" w:bidi="hi-IN"/>
        </w:rPr>
        <w:t>.</w:t>
      </w:r>
      <w:r w:rsidR="00342689">
        <w:rPr>
          <w:rFonts w:ascii="Aptos" w:eastAsia="Times New Roman" w:hAnsi="Aptos" w:cs="Times New Roman"/>
          <w:lang w:eastAsia="zh-CN" w:bidi="hi-IN"/>
        </w:rPr>
        <w:t xml:space="preserve">, </w:t>
      </w:r>
      <w:r w:rsidR="00421D50" w:rsidRPr="00421D50">
        <w:rPr>
          <w:rFonts w:ascii="Aptos" w:eastAsia="Times New Roman" w:hAnsi="Aptos" w:cs="Times New Roman"/>
          <w:lang w:eastAsia="zh-CN" w:bidi="hi-IN"/>
        </w:rPr>
        <w:t>114/22</w:t>
      </w:r>
      <w:r w:rsidR="00250CFC">
        <w:rPr>
          <w:rFonts w:ascii="Aptos" w:eastAsia="Times New Roman" w:hAnsi="Aptos" w:cs="Times New Roman"/>
          <w:lang w:eastAsia="zh-CN" w:bidi="hi-IN"/>
        </w:rPr>
        <w:t>.</w:t>
      </w:r>
      <w:r w:rsidR="00342689">
        <w:rPr>
          <w:rFonts w:ascii="Aptos" w:eastAsia="Times New Roman" w:hAnsi="Aptos" w:cs="Times New Roman"/>
          <w:lang w:eastAsia="zh-CN" w:bidi="hi-IN"/>
        </w:rPr>
        <w:t xml:space="preserve"> i 48/26.</w:t>
      </w:r>
      <w:r w:rsidRPr="00F922D3">
        <w:rPr>
          <w:rFonts w:ascii="Aptos" w:eastAsia="Times New Roman" w:hAnsi="Aptos" w:cs="Times New Roman"/>
          <w:lang w:eastAsia="zh-CN" w:bidi="hi-IN"/>
        </w:rPr>
        <w:t>)</w:t>
      </w:r>
      <w:r w:rsidR="00B33406">
        <w:rPr>
          <w:rFonts w:ascii="Aptos" w:eastAsia="Times New Roman" w:hAnsi="Aptos" w:cs="Times New Roman"/>
          <w:lang w:eastAsia="zh-CN" w:bidi="hi-IN"/>
        </w:rPr>
        <w:t xml:space="preserve"> i</w:t>
      </w:r>
      <w:r w:rsidRPr="00F922D3">
        <w:rPr>
          <w:rFonts w:ascii="Aptos" w:eastAsia="Times New Roman" w:hAnsi="Aptos" w:cs="Times New Roman"/>
          <w:lang w:eastAsia="zh-CN" w:bidi="hi-IN"/>
        </w:rPr>
        <w:t xml:space="preserve"> članka </w:t>
      </w:r>
      <w:r w:rsidR="007D2022" w:rsidRPr="007D2022">
        <w:rPr>
          <w:rFonts w:ascii="Aptos" w:eastAsia="Times New Roman" w:hAnsi="Aptos" w:cs="Times New Roman"/>
          <w:lang w:eastAsia="zh-CN" w:bidi="hi-IN"/>
        </w:rPr>
        <w:t>32.</w:t>
      </w:r>
      <w:r w:rsidR="0031301D" w:rsidRPr="007D2022">
        <w:rPr>
          <w:rFonts w:ascii="Aptos" w:eastAsia="Times New Roman" w:hAnsi="Aptos" w:cs="Times New Roman"/>
          <w:lang w:eastAsia="zh-CN" w:bidi="hi-IN"/>
        </w:rPr>
        <w:t xml:space="preserve"> </w:t>
      </w:r>
      <w:r w:rsidRPr="007D2022">
        <w:rPr>
          <w:rFonts w:ascii="Aptos" w:eastAsia="Times New Roman" w:hAnsi="Aptos" w:cs="Times New Roman"/>
          <w:lang w:eastAsia="zh-CN" w:bidi="hi-IN"/>
        </w:rPr>
        <w:t xml:space="preserve">Statuta </w:t>
      </w:r>
      <w:r w:rsidR="0031301D" w:rsidRPr="007D2022">
        <w:rPr>
          <w:rFonts w:ascii="Aptos" w:eastAsia="Times New Roman" w:hAnsi="Aptos" w:cs="Times New Roman"/>
          <w:lang w:eastAsia="zh-CN" w:bidi="hi-IN"/>
        </w:rPr>
        <w:t>Pučkog otvoreno</w:t>
      </w:r>
      <w:r w:rsidR="00780963" w:rsidRPr="007D2022">
        <w:rPr>
          <w:rFonts w:ascii="Aptos" w:eastAsia="Times New Roman" w:hAnsi="Aptos" w:cs="Times New Roman"/>
          <w:lang w:eastAsia="zh-CN" w:bidi="hi-IN"/>
        </w:rPr>
        <w:t>g</w:t>
      </w:r>
      <w:r w:rsidR="0031301D" w:rsidRPr="007D2022">
        <w:rPr>
          <w:rFonts w:ascii="Aptos" w:eastAsia="Times New Roman" w:hAnsi="Aptos" w:cs="Times New Roman"/>
          <w:lang w:eastAsia="zh-CN" w:bidi="hi-IN"/>
        </w:rPr>
        <w:t xml:space="preserve"> učilišta Pregrada</w:t>
      </w:r>
      <w:r w:rsidRPr="007D2022">
        <w:rPr>
          <w:rFonts w:ascii="Aptos" w:eastAsia="Times New Roman" w:hAnsi="Aptos" w:cs="Times New Roman"/>
          <w:lang w:eastAsia="zh-CN" w:bidi="hi-IN"/>
        </w:rPr>
        <w:t xml:space="preserve"> od 2</w:t>
      </w:r>
      <w:r w:rsidR="00780963" w:rsidRPr="007D2022">
        <w:rPr>
          <w:rFonts w:ascii="Aptos" w:eastAsia="Times New Roman" w:hAnsi="Aptos" w:cs="Times New Roman"/>
          <w:lang w:eastAsia="zh-CN" w:bidi="hi-IN"/>
        </w:rPr>
        <w:t>0</w:t>
      </w:r>
      <w:r w:rsidRPr="007D2022">
        <w:rPr>
          <w:rFonts w:ascii="Aptos" w:eastAsia="Times New Roman" w:hAnsi="Aptos" w:cs="Times New Roman"/>
          <w:lang w:eastAsia="zh-CN" w:bidi="hi-IN"/>
        </w:rPr>
        <w:t xml:space="preserve">. </w:t>
      </w:r>
      <w:r w:rsidR="00780963" w:rsidRPr="007D2022">
        <w:rPr>
          <w:rFonts w:ascii="Aptos" w:eastAsia="Times New Roman" w:hAnsi="Aptos" w:cs="Times New Roman"/>
          <w:lang w:eastAsia="zh-CN" w:bidi="hi-IN"/>
        </w:rPr>
        <w:t>lipnja</w:t>
      </w:r>
      <w:r w:rsidRPr="007D2022">
        <w:rPr>
          <w:rFonts w:ascii="Aptos" w:eastAsia="Times New Roman" w:hAnsi="Aptos" w:cs="Times New Roman"/>
          <w:lang w:eastAsia="zh-CN" w:bidi="hi-IN"/>
        </w:rPr>
        <w:t xml:space="preserve"> 202</w:t>
      </w:r>
      <w:r w:rsidR="00780963" w:rsidRPr="007D2022">
        <w:rPr>
          <w:rFonts w:ascii="Aptos" w:eastAsia="Times New Roman" w:hAnsi="Aptos" w:cs="Times New Roman"/>
          <w:lang w:eastAsia="zh-CN" w:bidi="hi-IN"/>
        </w:rPr>
        <w:t>2</w:t>
      </w:r>
      <w:r w:rsidRPr="007D2022">
        <w:rPr>
          <w:rFonts w:ascii="Aptos" w:eastAsia="Times New Roman" w:hAnsi="Aptos" w:cs="Times New Roman"/>
          <w:lang w:eastAsia="zh-CN" w:bidi="hi-IN"/>
        </w:rPr>
        <w:t>.,</w:t>
      </w:r>
      <w:r w:rsidRPr="00C42230">
        <w:rPr>
          <w:rFonts w:ascii="Aptos" w:eastAsia="Times New Roman" w:hAnsi="Aptos" w:cs="Times New Roman"/>
          <w:lang w:eastAsia="zh-CN" w:bidi="hi-IN"/>
        </w:rPr>
        <w:t xml:space="preserve"> </w:t>
      </w:r>
      <w:r w:rsidR="001F26E9" w:rsidRPr="001F26E9">
        <w:rPr>
          <w:rFonts w:ascii="Aptos" w:eastAsia="Times New Roman" w:hAnsi="Aptos" w:cs="Times New Roman"/>
          <w:lang w:eastAsia="zh-CN" w:bidi="hi-IN"/>
        </w:rPr>
        <w:t xml:space="preserve">donesenog od strane Upravnog vijeća Učilišta temeljem prethodne suglasnosti Gradskog vijeća Grada Pregrade (KLASA: 600-01/22-01/05; UR.BROJ: 2140-5-01-04) ), Odluke o I. izmjenama i dopunama Statuta Pučkog otvorenog učilišta Pregrada od 23. prosinca 2025., donesene od strane Upravnog vijeća Učilišta temeljem prethodne suglasnosti Gradskog vijeća Grada Pregrade (KLASA: 602-01/25-01/02; UR.BROJ: 2140-5-01-25-4) </w:t>
      </w:r>
      <w:r w:rsidR="008467E8" w:rsidRPr="00C42230">
        <w:rPr>
          <w:rFonts w:ascii="Aptos" w:eastAsia="Times New Roman" w:hAnsi="Aptos" w:cs="Times New Roman"/>
          <w:lang w:eastAsia="zh-CN" w:bidi="hi-IN"/>
        </w:rPr>
        <w:t>ravnatelj</w:t>
      </w:r>
      <w:r w:rsidR="002A4F14" w:rsidRPr="00C42230">
        <w:rPr>
          <w:rFonts w:ascii="Aptos" w:eastAsia="Times New Roman" w:hAnsi="Aptos" w:cs="Times New Roman"/>
          <w:lang w:eastAsia="zh-CN" w:bidi="hi-IN"/>
        </w:rPr>
        <w:t xml:space="preserve"> Pučkog otvorenog učilišta Pregrada</w:t>
      </w:r>
      <w:r w:rsidRPr="00C42230">
        <w:rPr>
          <w:rFonts w:ascii="Aptos" w:eastAsia="Times New Roman" w:hAnsi="Aptos" w:cs="Times New Roman"/>
          <w:lang w:eastAsia="zh-CN" w:bidi="hi-IN"/>
        </w:rPr>
        <w:t xml:space="preserve"> donosi</w:t>
      </w:r>
      <w:r w:rsidRPr="00F922D3">
        <w:rPr>
          <w:rFonts w:ascii="Aptos" w:eastAsia="Times New Roman" w:hAnsi="Aptos" w:cs="Times New Roman"/>
          <w:lang w:eastAsia="zh-CN" w:bidi="hi-IN"/>
        </w:rPr>
        <w:t xml:space="preserve"> </w:t>
      </w:r>
    </w:p>
    <w:p w14:paraId="4DE2D9CE" w14:textId="77777777" w:rsidR="00DC0FC0" w:rsidRPr="00074AFF" w:rsidRDefault="00DC0FC0" w:rsidP="00DC0FC0">
      <w:pPr>
        <w:suppressAutoHyphens/>
        <w:spacing w:line="311" w:lineRule="exact"/>
        <w:rPr>
          <w:rFonts w:ascii="Aptos" w:hAnsi="Aptos"/>
          <w:lang w:eastAsia="zh-CN" w:bidi="hi-IN"/>
        </w:rPr>
      </w:pPr>
    </w:p>
    <w:p w14:paraId="12CA801E" w14:textId="77777777" w:rsidR="00DC0FC0" w:rsidRPr="00FD150B" w:rsidRDefault="00DC0FC0" w:rsidP="00DC0FC0">
      <w:pPr>
        <w:suppressAutoHyphens/>
        <w:spacing w:line="0" w:lineRule="atLeast"/>
        <w:jc w:val="center"/>
        <w:rPr>
          <w:rFonts w:ascii="Aptos" w:hAnsi="Aptos"/>
          <w:b/>
          <w:sz w:val="32"/>
          <w:szCs w:val="32"/>
          <w:lang w:eastAsia="zh-CN" w:bidi="hi-IN"/>
        </w:rPr>
      </w:pPr>
      <w:r w:rsidRPr="00FD150B">
        <w:rPr>
          <w:rFonts w:ascii="Aptos" w:hAnsi="Aptos"/>
          <w:b/>
          <w:sz w:val="32"/>
          <w:szCs w:val="32"/>
          <w:lang w:eastAsia="zh-CN" w:bidi="hi-IN"/>
        </w:rPr>
        <w:t xml:space="preserve">P R A V I L N I </w:t>
      </w:r>
      <w:r>
        <w:rPr>
          <w:rFonts w:ascii="Aptos" w:hAnsi="Aptos"/>
          <w:b/>
          <w:sz w:val="32"/>
          <w:szCs w:val="32"/>
          <w:lang w:eastAsia="zh-CN" w:bidi="hi-IN"/>
        </w:rPr>
        <w:t>K</w:t>
      </w:r>
    </w:p>
    <w:p w14:paraId="7F737346" w14:textId="11CF39F3" w:rsidR="00DC0FC0" w:rsidRPr="00DC0FC0" w:rsidRDefault="00DC0FC0" w:rsidP="00DC0FC0">
      <w:pPr>
        <w:suppressAutoHyphens/>
        <w:spacing w:line="237" w:lineRule="auto"/>
        <w:jc w:val="center"/>
        <w:rPr>
          <w:rFonts w:ascii="Aptos" w:hAnsi="Aptos"/>
          <w:b/>
          <w:sz w:val="32"/>
          <w:szCs w:val="32"/>
          <w:lang w:eastAsia="zh-CN" w:bidi="hi-IN"/>
        </w:rPr>
      </w:pPr>
      <w:r w:rsidRPr="00FD150B">
        <w:rPr>
          <w:rFonts w:ascii="Aptos" w:hAnsi="Aptos"/>
          <w:b/>
          <w:sz w:val="32"/>
          <w:szCs w:val="32"/>
          <w:lang w:eastAsia="zh-CN" w:bidi="hi-IN"/>
        </w:rPr>
        <w:t>O PROVEDBI POSTUPAKA JEDNOSTAVNE NABAVE</w:t>
      </w:r>
    </w:p>
    <w:p w14:paraId="0B1A4E27" w14:textId="77777777" w:rsidR="00DC0FC0" w:rsidRPr="00074AFF" w:rsidRDefault="00DC0FC0" w:rsidP="00DC0FC0">
      <w:pPr>
        <w:suppressAutoHyphens/>
        <w:spacing w:line="305" w:lineRule="exact"/>
        <w:jc w:val="center"/>
        <w:rPr>
          <w:rFonts w:ascii="Aptos" w:hAnsi="Aptos"/>
          <w:lang w:eastAsia="zh-CN" w:bidi="hi-IN"/>
        </w:rPr>
      </w:pPr>
    </w:p>
    <w:p w14:paraId="0B34DC41" w14:textId="77777777" w:rsidR="00DC0FC0" w:rsidRPr="00024E7D" w:rsidRDefault="00DC0FC0" w:rsidP="00DC0FC0">
      <w:pPr>
        <w:pStyle w:val="Odlomakpopisa"/>
        <w:numPr>
          <w:ilvl w:val="0"/>
          <w:numId w:val="11"/>
        </w:numPr>
        <w:tabs>
          <w:tab w:val="left" w:pos="4000"/>
        </w:tabs>
        <w:suppressAutoHyphens/>
        <w:spacing w:after="160" w:line="0" w:lineRule="atLeast"/>
        <w:contextualSpacing w:val="0"/>
        <w:rPr>
          <w:rFonts w:ascii="Aptos" w:hAnsi="Aptos"/>
          <w:b/>
          <w:lang w:eastAsia="zh-CN" w:bidi="hi-IN"/>
        </w:rPr>
      </w:pPr>
      <w:r w:rsidRPr="00024E7D">
        <w:rPr>
          <w:rFonts w:ascii="Aptos" w:hAnsi="Aptos"/>
          <w:b/>
          <w:lang w:eastAsia="zh-CN" w:bidi="hi-IN"/>
        </w:rPr>
        <w:t>OPĆE ODREDBE</w:t>
      </w:r>
    </w:p>
    <w:p w14:paraId="05F251EE" w14:textId="77777777" w:rsidR="00DC0FC0" w:rsidRPr="00074AFF" w:rsidRDefault="00DC0FC0" w:rsidP="00DC0FC0">
      <w:pPr>
        <w:suppressAutoHyphens/>
        <w:spacing w:line="253" w:lineRule="exact"/>
        <w:rPr>
          <w:rFonts w:ascii="Aptos" w:hAnsi="Aptos"/>
          <w:b/>
          <w:lang w:eastAsia="zh-CN" w:bidi="hi-IN"/>
        </w:rPr>
      </w:pPr>
    </w:p>
    <w:p w14:paraId="3C3DC04C" w14:textId="77777777" w:rsidR="00DC0FC0" w:rsidRPr="00074AFF" w:rsidRDefault="00DC0FC0" w:rsidP="00DC0FC0">
      <w:pPr>
        <w:suppressAutoHyphens/>
        <w:spacing w:line="0" w:lineRule="atLeast"/>
        <w:ind w:left="4080"/>
        <w:rPr>
          <w:rFonts w:ascii="Aptos" w:hAnsi="Aptos"/>
          <w:b/>
          <w:lang w:eastAsia="zh-CN" w:bidi="hi-IN"/>
        </w:rPr>
      </w:pPr>
      <w:r w:rsidRPr="00074AFF">
        <w:rPr>
          <w:rFonts w:ascii="Aptos" w:hAnsi="Aptos"/>
          <w:b/>
          <w:lang w:eastAsia="zh-CN" w:bidi="hi-IN"/>
        </w:rPr>
        <w:t>Članak 1.</w:t>
      </w:r>
    </w:p>
    <w:p w14:paraId="2806FD3A" w14:textId="77777777" w:rsidR="00DC0FC0" w:rsidRPr="00074AFF" w:rsidRDefault="00DC0FC0" w:rsidP="00DC0FC0">
      <w:pPr>
        <w:suppressAutoHyphens/>
        <w:spacing w:line="8" w:lineRule="exact"/>
        <w:rPr>
          <w:rFonts w:ascii="Aptos" w:hAnsi="Aptos"/>
          <w:b/>
          <w:lang w:eastAsia="zh-CN" w:bidi="hi-IN"/>
        </w:rPr>
      </w:pPr>
    </w:p>
    <w:p w14:paraId="2F2D56D7" w14:textId="44AB8430"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U svrhu zakonitog, namjenskog i svrhovitog trošenja sredstava </w:t>
      </w:r>
      <w:r>
        <w:rPr>
          <w:rFonts w:ascii="Aptos" w:hAnsi="Aptos"/>
          <w:lang w:eastAsia="zh-CN" w:bidi="hi-IN"/>
        </w:rPr>
        <w:t>Pučkog otvorenog učilišta Pregrada</w:t>
      </w:r>
      <w:r w:rsidRPr="00074AFF">
        <w:rPr>
          <w:rFonts w:ascii="Aptos" w:hAnsi="Aptos"/>
          <w:lang w:eastAsia="zh-CN" w:bidi="hi-IN"/>
        </w:rPr>
        <w:t xml:space="preserve"> ovim Pravilnikom uređuje se postupak koji prethodi stvaranju ugovornog odnosa za nabavu robe, radova i</w:t>
      </w:r>
      <w:r>
        <w:rPr>
          <w:rFonts w:ascii="Aptos" w:hAnsi="Aptos"/>
          <w:lang w:eastAsia="zh-CN" w:bidi="hi-IN"/>
        </w:rPr>
        <w:t>li</w:t>
      </w:r>
      <w:r w:rsidRPr="00074AFF">
        <w:rPr>
          <w:rFonts w:ascii="Aptos" w:hAnsi="Aptos"/>
          <w:lang w:eastAsia="zh-CN" w:bidi="hi-IN"/>
        </w:rPr>
        <w:t xml:space="preserve"> usluga, procijenjene vrijednosti do 50.000,00 eura za nabavu rob</w:t>
      </w:r>
      <w:r>
        <w:rPr>
          <w:rFonts w:ascii="Aptos" w:hAnsi="Aptos"/>
          <w:lang w:eastAsia="zh-CN" w:bidi="hi-IN"/>
        </w:rPr>
        <w:t>e,</w:t>
      </w:r>
      <w:r w:rsidRPr="00074AFF">
        <w:rPr>
          <w:rFonts w:ascii="Aptos" w:hAnsi="Aptos"/>
          <w:lang w:eastAsia="zh-CN" w:bidi="hi-IN"/>
        </w:rPr>
        <w:t xml:space="preserve"> usluga</w:t>
      </w:r>
      <w:r>
        <w:rPr>
          <w:rFonts w:ascii="Aptos" w:hAnsi="Aptos"/>
          <w:lang w:eastAsia="zh-CN" w:bidi="hi-IN"/>
        </w:rPr>
        <w:t xml:space="preserve"> i provedbu projektnih natječaja</w:t>
      </w:r>
      <w:r w:rsidRPr="00074AFF">
        <w:rPr>
          <w:rFonts w:ascii="Aptos" w:hAnsi="Aptos"/>
          <w:lang w:eastAsia="zh-CN" w:bidi="hi-IN"/>
        </w:rPr>
        <w:t>, odnosno do 100.000,00 eura za nabavu radova (u daljnjem tekstu: jednostavna nabava) za koje sukladno članku 12. Zakona o javnoj nabavi („Narodne novine“, broj 120/16, 114/22, 48/26; dalje u tekstu: ZJN 2016) ne postoji obveza provedbe postupaka javne nabave.</w:t>
      </w:r>
    </w:p>
    <w:p w14:paraId="7969357E" w14:textId="77777777" w:rsidR="00DC0FC0" w:rsidRPr="00074AFF" w:rsidRDefault="00DC0FC0" w:rsidP="00DC0FC0">
      <w:pPr>
        <w:suppressAutoHyphens/>
        <w:spacing w:line="1" w:lineRule="exact"/>
        <w:jc w:val="both"/>
        <w:rPr>
          <w:rFonts w:ascii="Aptos" w:hAnsi="Aptos"/>
          <w:lang w:eastAsia="zh-CN" w:bidi="hi-IN"/>
        </w:rPr>
      </w:pPr>
    </w:p>
    <w:p w14:paraId="5436163D" w14:textId="156AE86B" w:rsidR="00DC0FC0" w:rsidRPr="00074AFF" w:rsidRDefault="00DC0FC0" w:rsidP="00DC0FC0">
      <w:pPr>
        <w:suppressAutoHyphens/>
        <w:spacing w:line="0" w:lineRule="atLeast"/>
        <w:ind w:left="700"/>
        <w:jc w:val="both"/>
        <w:rPr>
          <w:rFonts w:ascii="Aptos" w:hAnsi="Aptos"/>
          <w:lang w:eastAsia="zh-CN" w:bidi="hi-IN"/>
        </w:rPr>
      </w:pPr>
      <w:r>
        <w:rPr>
          <w:rFonts w:ascii="Aptos" w:hAnsi="Aptos"/>
          <w:lang w:eastAsia="zh-CN" w:bidi="hi-IN"/>
        </w:rPr>
        <w:t>Pučko otvoreno učilišt</w:t>
      </w:r>
      <w:r>
        <w:rPr>
          <w:rFonts w:ascii="Aptos" w:hAnsi="Aptos"/>
          <w:lang w:eastAsia="zh-CN" w:bidi="hi-IN"/>
        </w:rPr>
        <w:t>e</w:t>
      </w:r>
      <w:r>
        <w:rPr>
          <w:rFonts w:ascii="Aptos" w:hAnsi="Aptos"/>
          <w:lang w:eastAsia="zh-CN" w:bidi="hi-IN"/>
        </w:rPr>
        <w:t xml:space="preserve"> Pregrada</w:t>
      </w:r>
      <w:r w:rsidRPr="00074AFF">
        <w:rPr>
          <w:rFonts w:ascii="Aptos" w:hAnsi="Aptos"/>
          <w:lang w:eastAsia="zh-CN" w:bidi="hi-IN"/>
        </w:rPr>
        <w:t xml:space="preserve"> je naručitelj u smislu članka 6. stavak 1. točka 3. ZJN 2016.</w:t>
      </w:r>
    </w:p>
    <w:p w14:paraId="39FFF88E" w14:textId="77777777" w:rsidR="00DC0FC0" w:rsidRPr="00074AFF" w:rsidRDefault="00DC0FC0" w:rsidP="00DC0FC0">
      <w:pPr>
        <w:suppressAutoHyphens/>
        <w:spacing w:line="13" w:lineRule="exact"/>
        <w:jc w:val="both"/>
        <w:rPr>
          <w:rFonts w:ascii="Aptos" w:hAnsi="Aptos"/>
          <w:lang w:eastAsia="zh-CN" w:bidi="hi-IN"/>
        </w:rPr>
      </w:pPr>
    </w:p>
    <w:p w14:paraId="2BEF239F" w14:textId="192135F9" w:rsidR="00DC0FC0" w:rsidRDefault="00DC0FC0" w:rsidP="00DC0FC0">
      <w:pPr>
        <w:suppressAutoHyphens/>
        <w:spacing w:line="232" w:lineRule="auto"/>
        <w:ind w:right="20" w:firstLine="708"/>
        <w:jc w:val="both"/>
        <w:rPr>
          <w:rFonts w:ascii="Aptos" w:hAnsi="Aptos"/>
          <w:lang w:eastAsia="zh-CN" w:bidi="hi-IN"/>
        </w:rPr>
      </w:pPr>
      <w:r w:rsidRPr="00074AFF">
        <w:rPr>
          <w:rFonts w:ascii="Aptos" w:hAnsi="Aptos"/>
          <w:lang w:eastAsia="zh-CN" w:bidi="hi-IN"/>
        </w:rPr>
        <w:t>U provedbi postupaka jednostavne nabave robe, usluga</w:t>
      </w:r>
      <w:r>
        <w:rPr>
          <w:rFonts w:ascii="Aptos" w:hAnsi="Aptos"/>
          <w:lang w:eastAsia="zh-CN" w:bidi="hi-IN"/>
        </w:rPr>
        <w:t>, provedbu projektnih natječaja i radova</w:t>
      </w:r>
      <w:r w:rsidRPr="00074AFF">
        <w:rPr>
          <w:rFonts w:ascii="Aptos" w:hAnsi="Aptos"/>
          <w:lang w:eastAsia="zh-CN" w:bidi="hi-IN"/>
        </w:rPr>
        <w:t xml:space="preserve"> osim ovog Pravilnika, obvezno je primjenjivati i druge važeće zakonske i podzakonske propise, kao i interne akte</w:t>
      </w:r>
      <w:r>
        <w:rPr>
          <w:rFonts w:ascii="Aptos" w:hAnsi="Aptos"/>
          <w:lang w:eastAsia="zh-CN" w:bidi="hi-IN"/>
        </w:rPr>
        <w:t xml:space="preserve"> </w:t>
      </w:r>
      <w:r>
        <w:rPr>
          <w:rFonts w:ascii="Aptos" w:hAnsi="Aptos"/>
          <w:lang w:eastAsia="zh-CN" w:bidi="hi-IN"/>
        </w:rPr>
        <w:t>Pučkog otvorenog učilišta Pregrada</w:t>
      </w:r>
      <w:r w:rsidRPr="00074AFF">
        <w:rPr>
          <w:rFonts w:ascii="Aptos" w:hAnsi="Aptos"/>
          <w:lang w:eastAsia="zh-CN" w:bidi="hi-IN"/>
        </w:rPr>
        <w:t xml:space="preserve"> (u nastavku teksta: </w:t>
      </w:r>
      <w:r>
        <w:rPr>
          <w:rFonts w:ascii="Aptos" w:hAnsi="Aptos"/>
          <w:lang w:eastAsia="zh-CN" w:bidi="hi-IN"/>
        </w:rPr>
        <w:t>„</w:t>
      </w:r>
      <w:r>
        <w:rPr>
          <w:rFonts w:ascii="Aptos" w:hAnsi="Aptos"/>
          <w:lang w:eastAsia="zh-CN" w:bidi="hi-IN"/>
        </w:rPr>
        <w:t>Učilišta</w:t>
      </w:r>
      <w:r>
        <w:rPr>
          <w:rFonts w:ascii="Aptos" w:hAnsi="Aptos"/>
          <w:lang w:eastAsia="zh-CN" w:bidi="hi-IN"/>
        </w:rPr>
        <w:t>“</w:t>
      </w:r>
      <w:r w:rsidRPr="00074AFF">
        <w:rPr>
          <w:rFonts w:ascii="Aptos" w:hAnsi="Aptos"/>
          <w:lang w:eastAsia="zh-CN" w:bidi="hi-IN"/>
        </w:rPr>
        <w:t>), a koji se odnose na pojedini predmet nabave u smislu posebnih zakona.</w:t>
      </w:r>
    </w:p>
    <w:p w14:paraId="103661E8" w14:textId="77777777" w:rsidR="00DC0FC0" w:rsidRDefault="00DC0FC0" w:rsidP="00DC0FC0">
      <w:pPr>
        <w:suppressAutoHyphens/>
        <w:spacing w:line="232" w:lineRule="auto"/>
        <w:ind w:right="20" w:firstLine="708"/>
        <w:jc w:val="both"/>
        <w:rPr>
          <w:rFonts w:ascii="Aptos" w:hAnsi="Aptos"/>
          <w:lang w:eastAsia="zh-CN" w:bidi="hi-IN"/>
        </w:rPr>
      </w:pPr>
    </w:p>
    <w:p w14:paraId="1156BE47" w14:textId="77777777" w:rsidR="00DC0FC0" w:rsidRPr="00B10C88" w:rsidRDefault="00DC0FC0" w:rsidP="00DC0FC0">
      <w:pPr>
        <w:pStyle w:val="Odlomakpopisa"/>
        <w:numPr>
          <w:ilvl w:val="0"/>
          <w:numId w:val="11"/>
        </w:numPr>
        <w:suppressAutoHyphens/>
        <w:spacing w:line="232" w:lineRule="auto"/>
        <w:ind w:right="20"/>
        <w:contextualSpacing w:val="0"/>
        <w:jc w:val="both"/>
        <w:rPr>
          <w:rFonts w:ascii="Aptos" w:hAnsi="Aptos"/>
          <w:b/>
          <w:bCs/>
          <w:lang w:val="en-US" w:eastAsia="zh-CN" w:bidi="hi-IN"/>
        </w:rPr>
      </w:pPr>
      <w:r w:rsidRPr="00B10C88">
        <w:rPr>
          <w:rFonts w:ascii="Aptos" w:hAnsi="Aptos"/>
          <w:b/>
          <w:bCs/>
          <w:lang w:eastAsia="zh-CN" w:bidi="hi-IN"/>
        </w:rPr>
        <w:t>IZUZEĆA OD PRIMJENE </w:t>
      </w:r>
      <w:r w:rsidRPr="00B10C88">
        <w:rPr>
          <w:rFonts w:ascii="Aptos" w:hAnsi="Aptos"/>
          <w:b/>
          <w:bCs/>
          <w:lang w:val="en-US" w:eastAsia="zh-CN" w:bidi="hi-IN"/>
        </w:rPr>
        <w:t> </w:t>
      </w:r>
    </w:p>
    <w:p w14:paraId="47CE57B9" w14:textId="77777777" w:rsidR="00DC0FC0" w:rsidRPr="00B10C88" w:rsidRDefault="00DC0FC0" w:rsidP="00DC0FC0">
      <w:pPr>
        <w:suppressAutoHyphens/>
        <w:spacing w:line="232" w:lineRule="auto"/>
        <w:ind w:right="20" w:firstLine="708"/>
        <w:jc w:val="both"/>
        <w:rPr>
          <w:rFonts w:ascii="Aptos" w:hAnsi="Aptos"/>
          <w:lang w:val="en-US" w:eastAsia="zh-CN" w:bidi="hi-IN"/>
        </w:rPr>
      </w:pPr>
      <w:r w:rsidRPr="00B10C88">
        <w:rPr>
          <w:rFonts w:ascii="Aptos" w:hAnsi="Aptos"/>
          <w:lang w:val="en-US" w:eastAsia="zh-CN" w:bidi="hi-IN"/>
        </w:rPr>
        <w:t> </w:t>
      </w:r>
    </w:p>
    <w:p w14:paraId="52083B4F" w14:textId="77777777" w:rsidR="00DC0FC0" w:rsidRPr="00B10C88" w:rsidRDefault="00DC0FC0" w:rsidP="00DC0FC0">
      <w:pPr>
        <w:suppressAutoHyphens/>
        <w:spacing w:line="232" w:lineRule="auto"/>
        <w:ind w:right="20" w:firstLine="708"/>
        <w:jc w:val="center"/>
        <w:rPr>
          <w:rFonts w:ascii="Aptos" w:hAnsi="Aptos"/>
          <w:b/>
          <w:bCs/>
          <w:lang w:val="en-US" w:eastAsia="zh-CN" w:bidi="hi-IN"/>
        </w:rPr>
      </w:pPr>
      <w:r w:rsidRPr="00B10C88">
        <w:rPr>
          <w:rFonts w:ascii="Aptos" w:hAnsi="Aptos"/>
          <w:b/>
          <w:bCs/>
          <w:lang w:eastAsia="zh-CN" w:bidi="hi-IN"/>
        </w:rPr>
        <w:t>Članak 2.</w:t>
      </w:r>
    </w:p>
    <w:p w14:paraId="20D81D25" w14:textId="77777777" w:rsidR="00DC0FC0" w:rsidRPr="00B10C88" w:rsidRDefault="00DC0FC0" w:rsidP="00DC0FC0">
      <w:pPr>
        <w:suppressAutoHyphens/>
        <w:spacing w:line="232" w:lineRule="auto"/>
        <w:ind w:right="20" w:firstLine="708"/>
        <w:jc w:val="both"/>
        <w:rPr>
          <w:rFonts w:ascii="Aptos" w:hAnsi="Aptos"/>
          <w:lang w:val="en-US" w:eastAsia="zh-CN" w:bidi="hi-IN"/>
        </w:rPr>
      </w:pPr>
      <w:r w:rsidRPr="00B10C88">
        <w:rPr>
          <w:rFonts w:ascii="Aptos" w:hAnsi="Aptos"/>
          <w:lang w:val="en-US" w:eastAsia="zh-CN" w:bidi="hi-IN"/>
        </w:rPr>
        <w:t> </w:t>
      </w:r>
    </w:p>
    <w:p w14:paraId="1DE2C6F2" w14:textId="77777777" w:rsidR="00DC0FC0" w:rsidRPr="00B10C88" w:rsidRDefault="00DC0FC0" w:rsidP="00DC0FC0">
      <w:pPr>
        <w:suppressAutoHyphens/>
        <w:spacing w:line="232" w:lineRule="auto"/>
        <w:ind w:right="20" w:firstLine="708"/>
        <w:jc w:val="both"/>
        <w:rPr>
          <w:rFonts w:ascii="Aptos" w:hAnsi="Aptos"/>
          <w:lang w:val="en-US" w:eastAsia="zh-CN" w:bidi="hi-IN"/>
        </w:rPr>
      </w:pPr>
      <w:r w:rsidRPr="00B10C88">
        <w:rPr>
          <w:rFonts w:ascii="Aptos" w:hAnsi="Aptos"/>
          <w:lang w:eastAsia="zh-CN" w:bidi="hi-IN"/>
        </w:rPr>
        <w:t>Odredbe ovoga Pravilnika ne primjenjuju se na nabave koje su izuzete od primjene Zakona o javnoj nabavi sukladno odredbama toga Zakona.</w:t>
      </w:r>
      <w:r w:rsidRPr="00B10C88">
        <w:rPr>
          <w:rFonts w:ascii="Aptos" w:hAnsi="Aptos"/>
          <w:lang w:val="en-US" w:eastAsia="zh-CN" w:bidi="hi-IN"/>
        </w:rPr>
        <w:t> </w:t>
      </w:r>
    </w:p>
    <w:p w14:paraId="1FF6F5BA" w14:textId="77777777" w:rsidR="00DC0FC0" w:rsidRPr="00B10C88" w:rsidRDefault="00DC0FC0" w:rsidP="00DC0FC0">
      <w:pPr>
        <w:suppressAutoHyphens/>
        <w:spacing w:line="232" w:lineRule="auto"/>
        <w:ind w:right="20" w:firstLine="708"/>
        <w:jc w:val="both"/>
        <w:rPr>
          <w:rFonts w:ascii="Aptos" w:hAnsi="Aptos"/>
          <w:lang w:val="en-US" w:eastAsia="zh-CN" w:bidi="hi-IN"/>
        </w:rPr>
      </w:pPr>
      <w:r w:rsidRPr="00B10C88">
        <w:rPr>
          <w:rFonts w:ascii="Aptos" w:hAnsi="Aptos"/>
          <w:lang w:eastAsia="zh-CN" w:bidi="hi-IN"/>
        </w:rPr>
        <w:lastRenderedPageBreak/>
        <w:t>Odredbe ovoga Pravilnika ne primjenjuju se na:</w:t>
      </w:r>
      <w:r w:rsidRPr="00B10C88">
        <w:rPr>
          <w:rFonts w:ascii="Aptos" w:hAnsi="Aptos"/>
          <w:lang w:val="en-US" w:eastAsia="zh-CN" w:bidi="hi-IN"/>
        </w:rPr>
        <w:t> </w:t>
      </w:r>
    </w:p>
    <w:p w14:paraId="603DA2CE" w14:textId="77777777" w:rsidR="00DC0FC0" w:rsidRPr="00B10C88" w:rsidRDefault="00DC0FC0" w:rsidP="00DC0FC0">
      <w:pPr>
        <w:numPr>
          <w:ilvl w:val="0"/>
          <w:numId w:val="12"/>
        </w:numPr>
        <w:suppressAutoHyphens/>
        <w:spacing w:after="0" w:line="232" w:lineRule="auto"/>
        <w:ind w:right="20"/>
        <w:jc w:val="both"/>
        <w:rPr>
          <w:rFonts w:ascii="Aptos" w:hAnsi="Aptos"/>
          <w:lang w:val="en-US" w:eastAsia="zh-CN" w:bidi="hi-IN"/>
        </w:rPr>
      </w:pPr>
      <w:r w:rsidRPr="00B10C88">
        <w:rPr>
          <w:rFonts w:ascii="Aptos" w:hAnsi="Aptos"/>
          <w:lang w:eastAsia="zh-CN" w:bidi="hi-IN"/>
        </w:rPr>
        <w:t>plaćanje kotizacija za sudjelovanje na stručnim skupovima, konferencijama, seminarima i drugim stručnim događanjima,</w:t>
      </w:r>
      <w:r w:rsidRPr="00B10C88">
        <w:rPr>
          <w:rFonts w:ascii="Aptos" w:hAnsi="Aptos"/>
          <w:lang w:val="en-US" w:eastAsia="zh-CN" w:bidi="hi-IN"/>
        </w:rPr>
        <w:t> </w:t>
      </w:r>
    </w:p>
    <w:p w14:paraId="379BA88E" w14:textId="77777777" w:rsidR="00DC0FC0" w:rsidRPr="00B10C88" w:rsidRDefault="00DC0FC0" w:rsidP="00DC0FC0">
      <w:pPr>
        <w:numPr>
          <w:ilvl w:val="0"/>
          <w:numId w:val="13"/>
        </w:numPr>
        <w:suppressAutoHyphens/>
        <w:spacing w:after="0" w:line="232" w:lineRule="auto"/>
        <w:ind w:right="20"/>
        <w:jc w:val="both"/>
        <w:rPr>
          <w:rFonts w:ascii="Aptos" w:hAnsi="Aptos"/>
          <w:lang w:val="en-US" w:eastAsia="zh-CN" w:bidi="hi-IN"/>
        </w:rPr>
      </w:pPr>
      <w:r w:rsidRPr="00B10C88">
        <w:rPr>
          <w:rFonts w:ascii="Aptos" w:hAnsi="Aptos"/>
          <w:lang w:eastAsia="zh-CN" w:bidi="hi-IN"/>
        </w:rPr>
        <w:t>troškove službenih putovanja, uključujući troškove smještaja, prijevoza i dnevnice, koji se podmiruju sukladno posebnim propisima,</w:t>
      </w:r>
      <w:r w:rsidRPr="00B10C88">
        <w:rPr>
          <w:rFonts w:ascii="Aptos" w:hAnsi="Aptos"/>
          <w:lang w:val="en-US" w:eastAsia="zh-CN" w:bidi="hi-IN"/>
        </w:rPr>
        <w:t> </w:t>
      </w:r>
    </w:p>
    <w:p w14:paraId="699E22C1" w14:textId="77777777" w:rsidR="00DC0FC0" w:rsidRPr="00B10C88" w:rsidRDefault="00DC0FC0" w:rsidP="00DC0FC0">
      <w:pPr>
        <w:numPr>
          <w:ilvl w:val="0"/>
          <w:numId w:val="14"/>
        </w:numPr>
        <w:suppressAutoHyphens/>
        <w:spacing w:after="0" w:line="232" w:lineRule="auto"/>
        <w:ind w:right="20"/>
        <w:jc w:val="both"/>
        <w:rPr>
          <w:rFonts w:ascii="Aptos" w:hAnsi="Aptos"/>
          <w:lang w:val="en-US" w:eastAsia="zh-CN" w:bidi="hi-IN"/>
        </w:rPr>
      </w:pPr>
      <w:r w:rsidRPr="00B10C88">
        <w:rPr>
          <w:rFonts w:ascii="Aptos" w:hAnsi="Aptos"/>
          <w:lang w:eastAsia="zh-CN" w:bidi="hi-IN"/>
        </w:rPr>
        <w:t>pretplate na stručnu literaturu, baze podataka, časopise i elektroničke publikacije, ako se nabavljaju izravno od izdavača ili ovlaštenog distributera,</w:t>
      </w:r>
      <w:r w:rsidRPr="00B10C88">
        <w:rPr>
          <w:rFonts w:ascii="Aptos" w:hAnsi="Aptos"/>
          <w:lang w:val="en-US" w:eastAsia="zh-CN" w:bidi="hi-IN"/>
        </w:rPr>
        <w:t> </w:t>
      </w:r>
    </w:p>
    <w:p w14:paraId="72A837C7" w14:textId="77777777" w:rsidR="00DC0FC0" w:rsidRPr="00B10C88" w:rsidRDefault="00DC0FC0" w:rsidP="00DC0FC0">
      <w:pPr>
        <w:numPr>
          <w:ilvl w:val="0"/>
          <w:numId w:val="15"/>
        </w:numPr>
        <w:suppressAutoHyphens/>
        <w:spacing w:after="0" w:line="232" w:lineRule="auto"/>
        <w:ind w:right="20"/>
        <w:jc w:val="both"/>
        <w:rPr>
          <w:rFonts w:ascii="Aptos" w:hAnsi="Aptos"/>
          <w:lang w:val="en-US" w:eastAsia="zh-CN" w:bidi="hi-IN"/>
        </w:rPr>
      </w:pPr>
      <w:r w:rsidRPr="00B10C88">
        <w:rPr>
          <w:rFonts w:ascii="Aptos" w:hAnsi="Aptos"/>
          <w:lang w:eastAsia="zh-CN" w:bidi="hi-IN"/>
        </w:rPr>
        <w:t>ugovore o uslugama koje imaju određene zajedničke tarife (npr. javnobilježničke i odvjetničke usluge, pristojbe i naknade te slično),</w:t>
      </w:r>
      <w:r w:rsidRPr="00B10C88">
        <w:rPr>
          <w:rFonts w:ascii="Aptos" w:hAnsi="Aptos"/>
          <w:lang w:val="en-US" w:eastAsia="zh-CN" w:bidi="hi-IN"/>
        </w:rPr>
        <w:t> </w:t>
      </w:r>
    </w:p>
    <w:p w14:paraId="3A70BC30" w14:textId="52CDC7A6" w:rsidR="00DC0FC0" w:rsidRPr="00B10C88" w:rsidRDefault="00DC0FC0" w:rsidP="00DC0FC0">
      <w:pPr>
        <w:numPr>
          <w:ilvl w:val="0"/>
          <w:numId w:val="16"/>
        </w:numPr>
        <w:suppressAutoHyphens/>
        <w:spacing w:after="0" w:line="232" w:lineRule="auto"/>
        <w:ind w:right="20"/>
        <w:jc w:val="both"/>
        <w:rPr>
          <w:rFonts w:ascii="Aptos" w:hAnsi="Aptos"/>
          <w:lang w:val="en-US" w:eastAsia="zh-CN" w:bidi="hi-IN"/>
        </w:rPr>
      </w:pPr>
      <w:r w:rsidRPr="00B10C88">
        <w:rPr>
          <w:rFonts w:ascii="Aptos" w:hAnsi="Aptos"/>
          <w:lang w:eastAsia="zh-CN" w:bidi="hi-IN"/>
        </w:rPr>
        <w:t>nabavu roba, usluga ili radova od pravnih osoba nad kojima naručitelj ostvaruje kontrolu u skladu s odredbama Zakona o javnoj nabavi</w:t>
      </w:r>
      <w:r>
        <w:rPr>
          <w:rFonts w:ascii="Aptos" w:hAnsi="Aptos"/>
          <w:lang w:val="en-US" w:eastAsia="zh-CN" w:bidi="hi-IN"/>
        </w:rPr>
        <w:t>.</w:t>
      </w:r>
    </w:p>
    <w:p w14:paraId="11F050B0" w14:textId="77777777" w:rsidR="00DC0FC0" w:rsidRPr="00B10C88" w:rsidRDefault="00DC0FC0" w:rsidP="00DC0FC0">
      <w:pPr>
        <w:suppressAutoHyphens/>
        <w:spacing w:line="232" w:lineRule="auto"/>
        <w:ind w:right="20"/>
        <w:jc w:val="both"/>
        <w:rPr>
          <w:rFonts w:ascii="Aptos" w:hAnsi="Aptos"/>
          <w:lang w:val="en-US" w:eastAsia="zh-CN" w:bidi="hi-IN"/>
        </w:rPr>
      </w:pPr>
      <w:r w:rsidRPr="00B10C88">
        <w:rPr>
          <w:rFonts w:ascii="Aptos" w:hAnsi="Aptos"/>
          <w:lang w:eastAsia="zh-CN" w:bidi="hi-IN"/>
        </w:rPr>
        <w:t>U slučajevima iz stavka 2. ovoga članka naručitelj je dužan osigurati da se sredstva koriste svrsishodno i ekonomično, uz odgovarajuće dokumentiranje razloga izuzeća.</w:t>
      </w:r>
      <w:r w:rsidRPr="00B10C88">
        <w:rPr>
          <w:rFonts w:ascii="Aptos" w:hAnsi="Aptos"/>
          <w:lang w:val="en-US" w:eastAsia="zh-CN" w:bidi="hi-IN"/>
        </w:rPr>
        <w:t> </w:t>
      </w:r>
    </w:p>
    <w:p w14:paraId="1557D625" w14:textId="77777777" w:rsidR="00DC0FC0" w:rsidRPr="00074AFF" w:rsidRDefault="00DC0FC0" w:rsidP="00DC0FC0">
      <w:pPr>
        <w:suppressAutoHyphens/>
        <w:spacing w:line="258" w:lineRule="exact"/>
        <w:rPr>
          <w:rFonts w:ascii="Aptos" w:hAnsi="Aptos"/>
          <w:lang w:eastAsia="zh-CN" w:bidi="hi-IN"/>
        </w:rPr>
      </w:pPr>
    </w:p>
    <w:p w14:paraId="65BF1830" w14:textId="77777777" w:rsidR="00DC0FC0" w:rsidRPr="00074AFF" w:rsidRDefault="00DC0FC0" w:rsidP="00DC0FC0">
      <w:pPr>
        <w:suppressAutoHyphens/>
        <w:spacing w:line="237" w:lineRule="auto"/>
        <w:ind w:left="4080"/>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3</w:t>
      </w:r>
      <w:r w:rsidRPr="00074AFF">
        <w:rPr>
          <w:rFonts w:ascii="Aptos" w:hAnsi="Aptos"/>
          <w:b/>
          <w:lang w:eastAsia="zh-CN" w:bidi="hi-IN"/>
        </w:rPr>
        <w:t>.</w:t>
      </w:r>
    </w:p>
    <w:p w14:paraId="6F0FE5F7" w14:textId="77777777" w:rsidR="00DC0FC0" w:rsidRPr="00074AFF" w:rsidRDefault="00DC0FC0" w:rsidP="00DC0FC0">
      <w:pPr>
        <w:suppressAutoHyphens/>
        <w:spacing w:line="9" w:lineRule="exact"/>
        <w:rPr>
          <w:rFonts w:ascii="Aptos" w:hAnsi="Aptos"/>
          <w:b/>
          <w:lang w:eastAsia="zh-CN" w:bidi="hi-IN"/>
        </w:rPr>
      </w:pPr>
    </w:p>
    <w:p w14:paraId="109871BE" w14:textId="658D3E72" w:rsidR="00DC0FC0" w:rsidRDefault="00DC0FC0" w:rsidP="00DF1424">
      <w:pPr>
        <w:suppressAutoHyphens/>
        <w:spacing w:line="232" w:lineRule="auto"/>
        <w:ind w:right="20" w:firstLine="708"/>
        <w:jc w:val="both"/>
        <w:rPr>
          <w:rFonts w:ascii="Aptos" w:hAnsi="Aptos"/>
          <w:lang w:eastAsia="zh-CN" w:bidi="hi-IN"/>
        </w:rPr>
      </w:pPr>
      <w:r w:rsidRPr="00074AFF">
        <w:rPr>
          <w:rFonts w:ascii="Aptos" w:hAnsi="Aptos"/>
          <w:lang w:eastAsia="zh-CN" w:bidi="hi-IN"/>
        </w:rPr>
        <w:t>Prilikom provođenja postupaka iz ovog Pravilnika, naručitelj je obvezan u odnosu na sve gospodarske subjekte poštovati načela javne nabave te mogućnost primjene elektroničkih sredstava komunikacije.</w:t>
      </w:r>
    </w:p>
    <w:p w14:paraId="43503A66" w14:textId="77777777" w:rsidR="00DC0FC0" w:rsidRPr="00074AFF" w:rsidRDefault="00DC0FC0" w:rsidP="00DC0FC0">
      <w:pPr>
        <w:suppressAutoHyphens/>
        <w:spacing w:line="315" w:lineRule="exact"/>
        <w:rPr>
          <w:rFonts w:ascii="Aptos" w:hAnsi="Aptos"/>
          <w:lang w:eastAsia="zh-CN" w:bidi="hi-IN"/>
        </w:rPr>
      </w:pPr>
    </w:p>
    <w:p w14:paraId="77DD339E" w14:textId="77777777" w:rsidR="00DC0FC0" w:rsidRPr="00094413" w:rsidRDefault="00DC0FC0" w:rsidP="00DC0FC0">
      <w:pPr>
        <w:pStyle w:val="Odlomakpopisa"/>
        <w:numPr>
          <w:ilvl w:val="0"/>
          <w:numId w:val="11"/>
        </w:numPr>
        <w:tabs>
          <w:tab w:val="left" w:pos="2940"/>
        </w:tabs>
        <w:suppressAutoHyphens/>
        <w:spacing w:after="160" w:line="237" w:lineRule="auto"/>
        <w:contextualSpacing w:val="0"/>
        <w:jc w:val="both"/>
        <w:rPr>
          <w:rFonts w:ascii="Aptos" w:hAnsi="Aptos"/>
          <w:b/>
          <w:lang w:eastAsia="zh-CN" w:bidi="hi-IN"/>
        </w:rPr>
      </w:pPr>
      <w:r w:rsidRPr="00094413">
        <w:rPr>
          <w:rFonts w:ascii="Aptos" w:hAnsi="Aptos"/>
          <w:b/>
          <w:lang w:eastAsia="zh-CN" w:bidi="hi-IN"/>
        </w:rPr>
        <w:t>SPRJEČAVANJE SUKOBA INTERESA</w:t>
      </w:r>
    </w:p>
    <w:p w14:paraId="7C12290F" w14:textId="77777777" w:rsidR="00DC0FC0" w:rsidRPr="00074AFF" w:rsidRDefault="00DC0FC0" w:rsidP="00DC0FC0">
      <w:pPr>
        <w:suppressAutoHyphens/>
        <w:spacing w:line="252" w:lineRule="exact"/>
        <w:rPr>
          <w:rFonts w:ascii="Aptos" w:hAnsi="Aptos"/>
          <w:b/>
          <w:lang w:eastAsia="zh-CN" w:bidi="hi-IN"/>
        </w:rPr>
      </w:pPr>
    </w:p>
    <w:p w14:paraId="5FBE1D9B" w14:textId="77777777" w:rsidR="00DC0FC0" w:rsidRPr="00074AFF" w:rsidRDefault="00DC0FC0" w:rsidP="00DC0FC0">
      <w:pPr>
        <w:suppressAutoHyphens/>
        <w:spacing w:line="237" w:lineRule="auto"/>
        <w:ind w:left="4080"/>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4</w:t>
      </w:r>
      <w:r w:rsidRPr="00074AFF">
        <w:rPr>
          <w:rFonts w:ascii="Aptos" w:hAnsi="Aptos"/>
          <w:b/>
          <w:lang w:eastAsia="zh-CN" w:bidi="hi-IN"/>
        </w:rPr>
        <w:t>.</w:t>
      </w:r>
    </w:p>
    <w:p w14:paraId="1B82B893" w14:textId="77777777" w:rsidR="00DC0FC0" w:rsidRPr="00074AFF" w:rsidRDefault="00DC0FC0" w:rsidP="00DC0FC0">
      <w:pPr>
        <w:suppressAutoHyphens/>
        <w:spacing w:line="9" w:lineRule="exact"/>
        <w:rPr>
          <w:rFonts w:ascii="Aptos" w:hAnsi="Aptos"/>
          <w:b/>
          <w:lang w:eastAsia="zh-CN" w:bidi="hi-IN"/>
        </w:rPr>
      </w:pPr>
    </w:p>
    <w:p w14:paraId="00EF9D26" w14:textId="77777777" w:rsidR="00DC0FC0" w:rsidRPr="00074AFF" w:rsidRDefault="00DC0FC0" w:rsidP="00DC0FC0">
      <w:pPr>
        <w:suppressAutoHyphens/>
        <w:spacing w:line="235" w:lineRule="auto"/>
        <w:ind w:right="20"/>
        <w:jc w:val="both"/>
        <w:rPr>
          <w:rFonts w:ascii="Aptos" w:hAnsi="Aptos"/>
          <w:lang w:eastAsia="zh-CN" w:bidi="hi-IN"/>
        </w:rPr>
      </w:pPr>
      <w:r w:rsidRPr="00074AFF">
        <w:rPr>
          <w:rFonts w:ascii="Aptos" w:hAnsi="Aptos"/>
          <w:lang w:eastAsia="zh-CN" w:bidi="hi-IN"/>
        </w:rPr>
        <w:t>O sukobu interesa na odgovarajući način se primjenjuju odredbe iz Glave III., poglavlja 8. ZJN 2016.</w:t>
      </w:r>
    </w:p>
    <w:p w14:paraId="64E4D945" w14:textId="77777777" w:rsidR="00DC0FC0" w:rsidRPr="00074AFF" w:rsidRDefault="00DC0FC0" w:rsidP="00DC0FC0">
      <w:pPr>
        <w:suppressAutoHyphens/>
        <w:spacing w:line="312" w:lineRule="exact"/>
        <w:rPr>
          <w:rFonts w:ascii="Aptos" w:hAnsi="Aptos"/>
          <w:lang w:eastAsia="zh-CN" w:bidi="hi-IN"/>
        </w:rPr>
      </w:pPr>
    </w:p>
    <w:p w14:paraId="3A700F32" w14:textId="77777777" w:rsidR="00DC0FC0" w:rsidRPr="00094413" w:rsidRDefault="00DC0FC0" w:rsidP="00DC0FC0">
      <w:pPr>
        <w:pStyle w:val="Odlomakpopisa"/>
        <w:numPr>
          <w:ilvl w:val="0"/>
          <w:numId w:val="11"/>
        </w:numPr>
        <w:tabs>
          <w:tab w:val="left" w:pos="1500"/>
        </w:tabs>
        <w:suppressAutoHyphens/>
        <w:spacing w:after="160" w:line="237" w:lineRule="auto"/>
        <w:contextualSpacing w:val="0"/>
        <w:jc w:val="both"/>
        <w:rPr>
          <w:rFonts w:ascii="Aptos" w:hAnsi="Aptos"/>
          <w:b/>
          <w:lang w:eastAsia="zh-CN" w:bidi="hi-IN"/>
        </w:rPr>
      </w:pPr>
      <w:r w:rsidRPr="00094413">
        <w:rPr>
          <w:rFonts w:ascii="Aptos" w:hAnsi="Aptos"/>
          <w:b/>
          <w:lang w:eastAsia="zh-CN" w:bidi="hi-IN"/>
        </w:rPr>
        <w:t>POKRETANJE I PRIPREMA POSTUPKA JEDNOSTAVNE NABAVE</w:t>
      </w:r>
    </w:p>
    <w:p w14:paraId="4658C279" w14:textId="77777777" w:rsidR="00DC0FC0" w:rsidRPr="00074AFF" w:rsidRDefault="00DC0FC0" w:rsidP="00DF1424">
      <w:pPr>
        <w:suppressAutoHyphens/>
        <w:spacing w:line="0" w:lineRule="atLeast"/>
        <w:rPr>
          <w:rFonts w:ascii="Aptos" w:hAnsi="Aptos"/>
          <w:b/>
          <w:lang w:eastAsia="zh-CN" w:bidi="hi-IN"/>
        </w:rPr>
      </w:pPr>
    </w:p>
    <w:p w14:paraId="56297259" w14:textId="77777777" w:rsidR="00DC0FC0" w:rsidRPr="00074AFF" w:rsidRDefault="00DC0FC0" w:rsidP="00DC0FC0">
      <w:pPr>
        <w:suppressAutoHyphens/>
        <w:spacing w:line="0" w:lineRule="atLeast"/>
        <w:jc w:val="center"/>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5</w:t>
      </w:r>
      <w:r w:rsidRPr="00074AFF">
        <w:rPr>
          <w:rFonts w:ascii="Aptos" w:hAnsi="Aptos"/>
          <w:b/>
          <w:lang w:eastAsia="zh-CN" w:bidi="hi-IN"/>
        </w:rPr>
        <w:t>.</w:t>
      </w:r>
    </w:p>
    <w:p w14:paraId="0F14AABC" w14:textId="77777777" w:rsidR="00DC0FC0" w:rsidRPr="00074AFF" w:rsidRDefault="00DC0FC0" w:rsidP="00DC0FC0">
      <w:pPr>
        <w:suppressAutoHyphens/>
        <w:spacing w:line="6" w:lineRule="exact"/>
        <w:rPr>
          <w:rFonts w:ascii="Aptos" w:hAnsi="Aptos"/>
          <w:b/>
          <w:lang w:eastAsia="zh-CN" w:bidi="hi-IN"/>
        </w:rPr>
      </w:pPr>
    </w:p>
    <w:p w14:paraId="26E69F14" w14:textId="77777777" w:rsidR="00DC0FC0" w:rsidRPr="00074AFF" w:rsidRDefault="00DC0FC0" w:rsidP="00DC0FC0">
      <w:pPr>
        <w:suppressAutoHyphens/>
        <w:spacing w:line="235" w:lineRule="auto"/>
        <w:ind w:firstLine="708"/>
        <w:jc w:val="both"/>
        <w:rPr>
          <w:rFonts w:ascii="Aptos" w:hAnsi="Aptos"/>
          <w:lang w:eastAsia="zh-CN" w:bidi="hi-IN"/>
        </w:rPr>
      </w:pPr>
      <w:r w:rsidRPr="00074AFF">
        <w:rPr>
          <w:rFonts w:ascii="Aptos" w:hAnsi="Aptos"/>
          <w:lang w:eastAsia="zh-CN" w:bidi="hi-IN"/>
        </w:rPr>
        <w:t>Pripremu i provedbu postupaka jednostavne nabave vrijednosti jednake ili veće od 15.000</w:t>
      </w:r>
      <w:r>
        <w:rPr>
          <w:rFonts w:ascii="Aptos" w:hAnsi="Aptos"/>
          <w:lang w:eastAsia="zh-CN" w:bidi="hi-IN"/>
        </w:rPr>
        <w:t>,00</w:t>
      </w:r>
      <w:r w:rsidRPr="00074AFF">
        <w:rPr>
          <w:rFonts w:ascii="Aptos" w:hAnsi="Aptos"/>
          <w:lang w:eastAsia="zh-CN" w:bidi="hi-IN"/>
        </w:rPr>
        <w:t xml:space="preserve"> eura provode ovlašteni predstavnici naručitelja koje imenuje ravnatelj internom odlukom te određuje njihove obveze i ovlasti u postupku jednostavne nabave.</w:t>
      </w:r>
    </w:p>
    <w:p w14:paraId="78717F41" w14:textId="77777777" w:rsidR="00DC0FC0" w:rsidRPr="00074AFF" w:rsidRDefault="00DC0FC0" w:rsidP="00DC0FC0">
      <w:pPr>
        <w:suppressAutoHyphens/>
        <w:spacing w:line="14" w:lineRule="exact"/>
        <w:rPr>
          <w:rFonts w:ascii="Aptos" w:hAnsi="Aptos"/>
          <w:lang w:eastAsia="zh-CN" w:bidi="hi-IN"/>
        </w:rPr>
      </w:pPr>
    </w:p>
    <w:p w14:paraId="352BDB46" w14:textId="77777777" w:rsidR="00DC0FC0" w:rsidRPr="00074AFF" w:rsidRDefault="00DC0FC0" w:rsidP="00DC0FC0">
      <w:pPr>
        <w:suppressAutoHyphens/>
        <w:spacing w:line="235" w:lineRule="auto"/>
        <w:ind w:right="20" w:firstLine="708"/>
        <w:jc w:val="both"/>
        <w:rPr>
          <w:rFonts w:ascii="Aptos" w:hAnsi="Aptos"/>
          <w:lang w:eastAsia="zh-CN" w:bidi="hi-IN"/>
        </w:rPr>
      </w:pPr>
      <w:r w:rsidRPr="00074AFF">
        <w:rPr>
          <w:rFonts w:ascii="Aptos" w:hAnsi="Aptos"/>
          <w:lang w:eastAsia="zh-CN" w:bidi="hi-IN"/>
        </w:rPr>
        <w:t>Ovlašteni predstavnici naručitelja ne moraju biti zaposlenici naručitelja, a mogu biti i druge osobe ako imaju utjecaj na odlučivanje i/ili druge radnje u svezi s pojedinim postupkom jednostavne nabave.</w:t>
      </w:r>
    </w:p>
    <w:p w14:paraId="6E87CD3D" w14:textId="77777777" w:rsidR="00DC0FC0" w:rsidRPr="00074AFF" w:rsidRDefault="00DC0FC0" w:rsidP="00DC0FC0">
      <w:pPr>
        <w:suppressAutoHyphens/>
        <w:spacing w:line="1" w:lineRule="exact"/>
        <w:rPr>
          <w:rFonts w:ascii="Aptos" w:hAnsi="Aptos"/>
          <w:lang w:eastAsia="zh-CN" w:bidi="hi-IN"/>
        </w:rPr>
      </w:pPr>
    </w:p>
    <w:p w14:paraId="6AD9A1EE" w14:textId="77777777" w:rsidR="00DC0FC0" w:rsidRPr="00074AFF" w:rsidRDefault="00DC0FC0" w:rsidP="00DC0FC0">
      <w:pPr>
        <w:suppressAutoHyphens/>
        <w:spacing w:line="237" w:lineRule="auto"/>
        <w:ind w:left="700"/>
        <w:rPr>
          <w:rFonts w:ascii="Aptos" w:hAnsi="Aptos"/>
          <w:lang w:eastAsia="zh-CN" w:bidi="hi-IN"/>
        </w:rPr>
      </w:pPr>
      <w:r w:rsidRPr="00074AFF">
        <w:rPr>
          <w:rFonts w:ascii="Aptos" w:hAnsi="Aptos"/>
          <w:lang w:eastAsia="zh-CN" w:bidi="hi-IN"/>
        </w:rPr>
        <w:t>Obveze i ovlasti ovlaštenih predstavnika naručitelja su:</w:t>
      </w:r>
    </w:p>
    <w:p w14:paraId="3A262292" w14:textId="77777777" w:rsidR="00DC0FC0" w:rsidRPr="00074AFF" w:rsidRDefault="00DC0FC0" w:rsidP="00DC0FC0">
      <w:pPr>
        <w:suppressAutoHyphens/>
        <w:spacing w:line="12" w:lineRule="exact"/>
        <w:rPr>
          <w:rFonts w:ascii="Aptos" w:hAnsi="Aptos"/>
          <w:highlight w:val="yellow"/>
          <w:lang w:eastAsia="zh-CN" w:bidi="hi-IN"/>
        </w:rPr>
      </w:pPr>
    </w:p>
    <w:p w14:paraId="6408FF4C" w14:textId="77777777" w:rsidR="00DC0FC0" w:rsidRPr="00074AFF" w:rsidRDefault="00DC0FC0" w:rsidP="00DC0FC0">
      <w:pPr>
        <w:numPr>
          <w:ilvl w:val="0"/>
          <w:numId w:val="6"/>
        </w:numPr>
        <w:tabs>
          <w:tab w:val="left" w:pos="1060"/>
        </w:tabs>
        <w:suppressAutoHyphens/>
        <w:spacing w:line="235" w:lineRule="auto"/>
        <w:ind w:left="1060" w:right="20" w:hanging="356"/>
        <w:jc w:val="both"/>
        <w:rPr>
          <w:rFonts w:ascii="Aptos" w:hAnsi="Aptos"/>
          <w:lang w:eastAsia="zh-CN" w:bidi="hi-IN"/>
        </w:rPr>
      </w:pPr>
      <w:r w:rsidRPr="00074AFF">
        <w:rPr>
          <w:rFonts w:ascii="Aptos" w:hAnsi="Aptos"/>
          <w:lang w:eastAsia="zh-CN" w:bidi="hi-IN"/>
        </w:rPr>
        <w:lastRenderedPageBreak/>
        <w:t>priprema postupka: dogovor oko uvjeta vezanih za predmet nabave, potrebnog sadržaja dokumentacije/uputa za prikupljanje ponuda, tehničkih specifikacija, ponudbenih troškovnika i ostalih dokumenata vezanih uz predmetnu nabavu;</w:t>
      </w:r>
    </w:p>
    <w:p w14:paraId="4836F2A8" w14:textId="77777777" w:rsidR="00DC0FC0" w:rsidRPr="00074AFF" w:rsidRDefault="00DC0FC0" w:rsidP="00DC0FC0">
      <w:pPr>
        <w:suppressAutoHyphens/>
        <w:spacing w:line="14" w:lineRule="exact"/>
        <w:rPr>
          <w:rFonts w:ascii="Aptos" w:hAnsi="Aptos"/>
          <w:lang w:eastAsia="zh-CN" w:bidi="hi-IN"/>
        </w:rPr>
      </w:pPr>
    </w:p>
    <w:p w14:paraId="7F07EE05" w14:textId="77777777" w:rsidR="00DC0FC0" w:rsidRPr="00074AFF" w:rsidRDefault="00DC0FC0" w:rsidP="00DC0FC0">
      <w:pPr>
        <w:numPr>
          <w:ilvl w:val="0"/>
          <w:numId w:val="6"/>
        </w:numPr>
        <w:tabs>
          <w:tab w:val="left" w:pos="1060"/>
        </w:tabs>
        <w:suppressAutoHyphens/>
        <w:spacing w:line="235" w:lineRule="auto"/>
        <w:ind w:left="1060" w:hanging="356"/>
        <w:jc w:val="both"/>
        <w:rPr>
          <w:rFonts w:ascii="Aptos" w:hAnsi="Aptos"/>
          <w:lang w:eastAsia="zh-CN" w:bidi="hi-IN"/>
        </w:rPr>
      </w:pPr>
      <w:r w:rsidRPr="00074AFF">
        <w:rPr>
          <w:rFonts w:ascii="Aptos" w:hAnsi="Aptos"/>
          <w:lang w:eastAsia="zh-CN" w:bidi="hi-IN"/>
        </w:rPr>
        <w:t>provedba postupka: slanje poziva na dostavu ponuda gospodarskim subjektima na dokaziv način: pisanim putem, poštom, elektroničkom poštom, putem modula jednostavne nabave EOJN RH ili drugim prikladnim sredstvom komunikacije, slanje i objava poziva putem modula jednostavne nabave EOJN RH, pregled zapisnika preuzetog s modula jednostavne nabave EOJN RH, rangiranje ponuda sukladno kriteriju za odabir ponuda, prijedlog za odabir najpovoljnije ponude sukladno kriteriju za odabir ponuda i uvjetima propisanim dokumentacijom/uputama za prikupljanje ponuda ili poništenje postupka.</w:t>
      </w:r>
    </w:p>
    <w:p w14:paraId="6E433198" w14:textId="77777777" w:rsidR="00DC0FC0" w:rsidRPr="00074AFF" w:rsidRDefault="00DC0FC0" w:rsidP="00DC0FC0">
      <w:pPr>
        <w:suppressAutoHyphens/>
        <w:spacing w:line="15" w:lineRule="exact"/>
        <w:rPr>
          <w:rFonts w:ascii="Aptos" w:hAnsi="Aptos"/>
          <w:lang w:eastAsia="zh-CN" w:bidi="hi-IN"/>
        </w:rPr>
      </w:pPr>
    </w:p>
    <w:p w14:paraId="22D2971F"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U pripremi i provedbi postupka jednostavne nabave moraju sudjelovati najmanje dva (2) ovlaštena predstavnika naručitelja.</w:t>
      </w:r>
    </w:p>
    <w:p w14:paraId="03FC4054" w14:textId="77777777" w:rsidR="00DC0FC0" w:rsidRPr="00074AFF" w:rsidRDefault="00DC0FC0" w:rsidP="00DC0FC0">
      <w:pPr>
        <w:suppressAutoHyphens/>
        <w:spacing w:line="15" w:lineRule="exact"/>
        <w:rPr>
          <w:rFonts w:ascii="Aptos" w:hAnsi="Aptos"/>
          <w:highlight w:val="yellow"/>
          <w:lang w:eastAsia="zh-CN" w:bidi="hi-IN"/>
        </w:rPr>
      </w:pPr>
    </w:p>
    <w:p w14:paraId="7F3C959A" w14:textId="77777777" w:rsidR="00DC0FC0" w:rsidRPr="00074AFF" w:rsidRDefault="00DC0FC0" w:rsidP="00DC0FC0">
      <w:pPr>
        <w:suppressAutoHyphens/>
        <w:spacing w:line="12" w:lineRule="exact"/>
        <w:rPr>
          <w:rFonts w:ascii="Aptos" w:hAnsi="Aptos"/>
          <w:highlight w:val="yellow"/>
          <w:lang w:eastAsia="zh-CN" w:bidi="hi-IN"/>
        </w:rPr>
      </w:pPr>
    </w:p>
    <w:p w14:paraId="1D61886F" w14:textId="431B009D" w:rsidR="00DC0FC0" w:rsidRPr="00074AFF" w:rsidRDefault="00DC0FC0" w:rsidP="00DF1424">
      <w:pPr>
        <w:suppressAutoHyphens/>
        <w:spacing w:line="232" w:lineRule="auto"/>
        <w:ind w:firstLine="708"/>
        <w:jc w:val="both"/>
        <w:rPr>
          <w:rFonts w:ascii="Aptos" w:hAnsi="Aptos"/>
          <w:lang w:eastAsia="zh-CN" w:bidi="hi-IN"/>
        </w:rPr>
      </w:pPr>
      <w:r w:rsidRPr="00074AFF">
        <w:rPr>
          <w:rFonts w:ascii="Aptos" w:hAnsi="Aptos"/>
          <w:lang w:eastAsia="zh-CN" w:bidi="hi-IN"/>
        </w:rPr>
        <w:t xml:space="preserve">Priprema i provedba postupka jednostavne nabave procijenjene vrijednosti do 15.000,00 eura provodi se sukladno članku </w:t>
      </w:r>
      <w:r>
        <w:rPr>
          <w:rFonts w:ascii="Aptos" w:hAnsi="Aptos"/>
          <w:lang w:eastAsia="zh-CN" w:bidi="hi-IN"/>
        </w:rPr>
        <w:t>8</w:t>
      </w:r>
      <w:r w:rsidRPr="00074AFF">
        <w:rPr>
          <w:rFonts w:ascii="Aptos" w:hAnsi="Aptos"/>
          <w:lang w:eastAsia="zh-CN" w:bidi="hi-IN"/>
        </w:rPr>
        <w:t>. ovog Pravilnika</w:t>
      </w:r>
      <w:r w:rsidR="00DF1424">
        <w:rPr>
          <w:rFonts w:ascii="Aptos" w:hAnsi="Aptos"/>
          <w:lang w:eastAsia="zh-CN" w:bidi="hi-IN"/>
        </w:rPr>
        <w:t>.</w:t>
      </w:r>
    </w:p>
    <w:p w14:paraId="41BBCCDC" w14:textId="77777777" w:rsidR="00DC0FC0" w:rsidRPr="00074AFF" w:rsidRDefault="00DC0FC0" w:rsidP="00DC0FC0">
      <w:pPr>
        <w:suppressAutoHyphens/>
        <w:spacing w:line="0" w:lineRule="atLeast"/>
        <w:ind w:left="4080"/>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6</w:t>
      </w:r>
      <w:r w:rsidRPr="00074AFF">
        <w:rPr>
          <w:rFonts w:ascii="Aptos" w:hAnsi="Aptos"/>
          <w:b/>
          <w:lang w:eastAsia="zh-CN" w:bidi="hi-IN"/>
        </w:rPr>
        <w:t>.</w:t>
      </w:r>
    </w:p>
    <w:p w14:paraId="5CAEF926" w14:textId="77777777" w:rsidR="00DC0FC0" w:rsidRPr="00074AFF" w:rsidRDefault="00DC0FC0" w:rsidP="00DC0FC0">
      <w:pPr>
        <w:suppressAutoHyphens/>
        <w:spacing w:line="8" w:lineRule="exact"/>
        <w:rPr>
          <w:rFonts w:ascii="Aptos" w:hAnsi="Aptos"/>
          <w:b/>
          <w:lang w:eastAsia="zh-CN" w:bidi="hi-IN"/>
        </w:rPr>
      </w:pPr>
    </w:p>
    <w:p w14:paraId="3F990FDB" w14:textId="77777777" w:rsidR="00DC0FC0" w:rsidRPr="00074AFF" w:rsidRDefault="00DC0FC0" w:rsidP="00DC0FC0">
      <w:pPr>
        <w:suppressAutoHyphens/>
        <w:spacing w:line="232" w:lineRule="auto"/>
        <w:ind w:right="20" w:firstLine="708"/>
        <w:jc w:val="both"/>
        <w:rPr>
          <w:rFonts w:ascii="Aptos" w:hAnsi="Aptos"/>
          <w:lang w:eastAsia="zh-CN" w:bidi="hi-IN"/>
        </w:rPr>
      </w:pPr>
      <w:r w:rsidRPr="00074AFF">
        <w:rPr>
          <w:rFonts w:ascii="Aptos" w:hAnsi="Aptos"/>
          <w:lang w:eastAsia="zh-CN" w:bidi="hi-IN"/>
        </w:rPr>
        <w:t>Postupci jednostavne nabave moraju biti usklađeni sa Planom nabave naručitelja, izuzev predmeta nabave procijenjene vrijednosti manje od 5.000,00 EUR bez PDV-a.</w:t>
      </w:r>
    </w:p>
    <w:p w14:paraId="6E02115C" w14:textId="77777777" w:rsidR="00DC0FC0" w:rsidRPr="00074AFF" w:rsidRDefault="00DC0FC0" w:rsidP="00DC0FC0">
      <w:pPr>
        <w:suppressAutoHyphens/>
        <w:spacing w:line="14" w:lineRule="exact"/>
        <w:rPr>
          <w:rFonts w:ascii="Aptos" w:hAnsi="Aptos"/>
          <w:lang w:eastAsia="zh-CN" w:bidi="hi-IN"/>
        </w:rPr>
      </w:pPr>
    </w:p>
    <w:p w14:paraId="6060D73A"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Ako predmet nabave nije planiran u Planu nabave za tekuću godinu, istovremeno će se izvršiti izmjena/dopuna Plana nabave.</w:t>
      </w:r>
    </w:p>
    <w:p w14:paraId="7E2DBFFB" w14:textId="77777777" w:rsidR="00DC0FC0" w:rsidRPr="00074AFF" w:rsidRDefault="00DC0FC0" w:rsidP="00DC0FC0">
      <w:pPr>
        <w:suppressAutoHyphens/>
        <w:spacing w:line="11" w:lineRule="exact"/>
        <w:rPr>
          <w:rFonts w:ascii="Aptos" w:hAnsi="Aptos"/>
          <w:lang w:eastAsia="zh-CN" w:bidi="hi-IN"/>
        </w:rPr>
      </w:pPr>
    </w:p>
    <w:p w14:paraId="1D7D4775" w14:textId="45D6CF40" w:rsidR="00DC0FC0" w:rsidRDefault="00DC0FC0" w:rsidP="00DF1424">
      <w:pPr>
        <w:suppressAutoHyphens/>
        <w:spacing w:line="235" w:lineRule="auto"/>
        <w:ind w:right="20" w:firstLine="708"/>
        <w:jc w:val="both"/>
        <w:rPr>
          <w:rFonts w:ascii="Aptos" w:hAnsi="Aptos"/>
          <w:lang w:eastAsia="zh-CN" w:bidi="hi-IN"/>
        </w:rPr>
      </w:pPr>
      <w:r w:rsidRPr="00074AFF">
        <w:rPr>
          <w:rFonts w:ascii="Aptos" w:hAnsi="Aptos"/>
          <w:lang w:eastAsia="zh-CN" w:bidi="hi-IN"/>
        </w:rPr>
        <w:t>Prilikom definiranja predmeta nabave naručitelj je dužan postupati u duhu dobrog gospodarstvenika po načelu „najbolja vrijednost za uloženi novac“ te se u tom smislu ne smije dijeliti vrijednost nabave s namjerom izbjegavanja primjene ovog Pravilnika.</w:t>
      </w:r>
    </w:p>
    <w:p w14:paraId="25255045" w14:textId="77777777" w:rsidR="00DF1424" w:rsidRPr="00DF1424" w:rsidRDefault="00DF1424" w:rsidP="00DF1424">
      <w:pPr>
        <w:suppressAutoHyphens/>
        <w:spacing w:line="235" w:lineRule="auto"/>
        <w:ind w:right="20" w:firstLine="708"/>
        <w:jc w:val="both"/>
        <w:rPr>
          <w:rFonts w:ascii="Aptos" w:hAnsi="Aptos"/>
          <w:lang w:eastAsia="zh-CN" w:bidi="hi-IN"/>
        </w:rPr>
      </w:pPr>
    </w:p>
    <w:p w14:paraId="6A2B191C" w14:textId="77777777" w:rsidR="00DC0FC0" w:rsidRPr="00074AFF" w:rsidRDefault="00DC0FC0" w:rsidP="00DC0FC0">
      <w:pPr>
        <w:suppressAutoHyphens/>
        <w:spacing w:line="237" w:lineRule="auto"/>
        <w:ind w:left="4080"/>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7</w:t>
      </w:r>
      <w:r w:rsidRPr="00074AFF">
        <w:rPr>
          <w:rFonts w:ascii="Aptos" w:hAnsi="Aptos"/>
          <w:b/>
          <w:lang w:eastAsia="zh-CN" w:bidi="hi-IN"/>
        </w:rPr>
        <w:t>.</w:t>
      </w:r>
    </w:p>
    <w:p w14:paraId="126F3D90" w14:textId="77777777" w:rsidR="00DC0FC0" w:rsidRPr="00074AFF" w:rsidRDefault="00DC0FC0" w:rsidP="00DC0FC0">
      <w:pPr>
        <w:suppressAutoHyphens/>
        <w:spacing w:line="7" w:lineRule="exact"/>
        <w:rPr>
          <w:rFonts w:ascii="Aptos" w:hAnsi="Aptos"/>
          <w:b/>
          <w:lang w:eastAsia="zh-CN" w:bidi="hi-IN"/>
        </w:rPr>
      </w:pPr>
    </w:p>
    <w:p w14:paraId="5099707D" w14:textId="77777777" w:rsidR="00DC0FC0" w:rsidRPr="00074AFF" w:rsidRDefault="00DC0FC0" w:rsidP="00DC0FC0">
      <w:pPr>
        <w:suppressAutoHyphens/>
        <w:spacing w:line="235" w:lineRule="auto"/>
        <w:ind w:firstLine="708"/>
        <w:jc w:val="both"/>
        <w:rPr>
          <w:rFonts w:ascii="Aptos" w:hAnsi="Aptos"/>
          <w:lang w:eastAsia="zh-CN" w:bidi="hi-IN"/>
        </w:rPr>
      </w:pPr>
      <w:r w:rsidRPr="00074AFF">
        <w:rPr>
          <w:rFonts w:ascii="Aptos" w:hAnsi="Aptos"/>
          <w:lang w:eastAsia="zh-CN" w:bidi="hi-IN"/>
        </w:rPr>
        <w:t>Odgovorna osoba naručitelja donosi Odluku o početku postupka jednostavne nabave vrijednosti jednake ili veće od 15.000,00 eura, koja obavezno sadrži naziv predmeta nabave, procijenjenu vrijednost nabave, način provedbe postupka jednostavne nabave,  podatke o osobama koje provode postupak, a može sadržavati i podatke o ponuditeljima kojima će se uputiti poziv na dostavu ponude te ostale bitne podatke.</w:t>
      </w:r>
    </w:p>
    <w:p w14:paraId="2A96FEBC" w14:textId="77777777" w:rsidR="00DC0FC0" w:rsidRPr="00074AFF" w:rsidRDefault="00DC0FC0" w:rsidP="00DC0FC0">
      <w:pPr>
        <w:suppressAutoHyphens/>
        <w:spacing w:line="313" w:lineRule="exact"/>
        <w:rPr>
          <w:rFonts w:ascii="Aptos" w:hAnsi="Aptos"/>
          <w:lang w:eastAsia="zh-CN" w:bidi="hi-IN"/>
        </w:rPr>
      </w:pPr>
    </w:p>
    <w:p w14:paraId="7DB74C22" w14:textId="77777777" w:rsidR="00DC0FC0" w:rsidRPr="004736DB" w:rsidRDefault="00DC0FC0" w:rsidP="00DC0FC0">
      <w:pPr>
        <w:pStyle w:val="Odlomakpopisa"/>
        <w:numPr>
          <w:ilvl w:val="0"/>
          <w:numId w:val="11"/>
        </w:numPr>
        <w:tabs>
          <w:tab w:val="left" w:pos="1420"/>
        </w:tabs>
        <w:suppressAutoHyphens/>
        <w:spacing w:line="237" w:lineRule="auto"/>
        <w:contextualSpacing w:val="0"/>
        <w:jc w:val="both"/>
        <w:rPr>
          <w:rFonts w:ascii="Aptos" w:hAnsi="Aptos"/>
          <w:b/>
          <w:lang w:eastAsia="zh-CN" w:bidi="hi-IN"/>
        </w:rPr>
      </w:pPr>
      <w:r w:rsidRPr="004736DB">
        <w:rPr>
          <w:rFonts w:ascii="Aptos" w:hAnsi="Aptos"/>
          <w:lang w:eastAsia="zh-CN" w:bidi="hi-IN"/>
        </w:rPr>
        <w:t xml:space="preserve"> </w:t>
      </w:r>
      <w:r w:rsidRPr="004736DB">
        <w:rPr>
          <w:rFonts w:ascii="Aptos" w:hAnsi="Aptos"/>
          <w:b/>
          <w:lang w:eastAsia="zh-CN" w:bidi="hi-IN"/>
        </w:rPr>
        <w:t>PROVEDBA POSTUPKA JEDNOSTAVNE NABAVE PROCIJENJENE VRIJEDNOSTI MANJE OD 15.000,00 EUR (BEZ PDV-A)</w:t>
      </w:r>
    </w:p>
    <w:p w14:paraId="7BF0AC62" w14:textId="77777777" w:rsidR="00DC0FC0" w:rsidRPr="00074AFF" w:rsidRDefault="00DC0FC0" w:rsidP="00DC0FC0">
      <w:pPr>
        <w:suppressAutoHyphens/>
        <w:spacing w:line="254" w:lineRule="exact"/>
        <w:rPr>
          <w:rFonts w:ascii="Aptos" w:hAnsi="Aptos"/>
          <w:b/>
          <w:lang w:eastAsia="zh-CN" w:bidi="hi-IN"/>
        </w:rPr>
      </w:pPr>
    </w:p>
    <w:p w14:paraId="5B122B81" w14:textId="77777777" w:rsidR="00DC0FC0" w:rsidRPr="00074AFF" w:rsidRDefault="00DC0FC0" w:rsidP="00DC0FC0">
      <w:pPr>
        <w:suppressAutoHyphens/>
        <w:spacing w:line="237" w:lineRule="auto"/>
        <w:ind w:left="4060"/>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8</w:t>
      </w:r>
      <w:r w:rsidRPr="00074AFF">
        <w:rPr>
          <w:rFonts w:ascii="Aptos" w:hAnsi="Aptos"/>
          <w:b/>
          <w:lang w:eastAsia="zh-CN" w:bidi="hi-IN"/>
        </w:rPr>
        <w:t>.</w:t>
      </w:r>
    </w:p>
    <w:p w14:paraId="631BD019" w14:textId="77777777" w:rsidR="00DC0FC0" w:rsidRPr="00074AFF" w:rsidRDefault="00DC0FC0" w:rsidP="00DC0FC0">
      <w:pPr>
        <w:suppressAutoHyphens/>
        <w:spacing w:line="7" w:lineRule="exact"/>
        <w:rPr>
          <w:rFonts w:ascii="Aptos" w:hAnsi="Aptos"/>
          <w:b/>
          <w:lang w:eastAsia="zh-CN" w:bidi="hi-IN"/>
        </w:rPr>
      </w:pPr>
    </w:p>
    <w:p w14:paraId="3D0B3FED" w14:textId="77777777" w:rsidR="00DC0FC0" w:rsidRPr="00074AFF" w:rsidRDefault="00DC0FC0" w:rsidP="00DC0FC0">
      <w:pPr>
        <w:suppressAutoHyphens/>
        <w:spacing w:line="235" w:lineRule="auto"/>
        <w:ind w:firstLine="708"/>
        <w:jc w:val="both"/>
        <w:rPr>
          <w:rFonts w:ascii="Aptos" w:hAnsi="Aptos"/>
          <w:lang w:eastAsia="zh-CN" w:bidi="hi-IN"/>
        </w:rPr>
      </w:pPr>
      <w:r w:rsidRPr="00074AFF">
        <w:rPr>
          <w:rFonts w:ascii="Aptos" w:hAnsi="Aptos"/>
          <w:lang w:eastAsia="zh-CN" w:bidi="hi-IN"/>
        </w:rPr>
        <w:lastRenderedPageBreak/>
        <w:t>Nabavu roba, usluga</w:t>
      </w:r>
      <w:r>
        <w:rPr>
          <w:rFonts w:ascii="Aptos" w:hAnsi="Aptos"/>
          <w:lang w:eastAsia="zh-CN" w:bidi="hi-IN"/>
        </w:rPr>
        <w:t>, provedbu projektnih natječaja i radova</w:t>
      </w:r>
      <w:r w:rsidRPr="00074AFF">
        <w:rPr>
          <w:rFonts w:ascii="Aptos" w:hAnsi="Aptos"/>
          <w:lang w:eastAsia="zh-CN" w:bidi="hi-IN"/>
        </w:rPr>
        <w:t xml:space="preserve"> procijenjene vrijednosti manje od 15.000,00 eura naručitelj provodi izdavanjem narudžbenice ili sklapanjem ugovora sa jednim gospodarskim subjektom po vlastitom izboru.</w:t>
      </w:r>
    </w:p>
    <w:p w14:paraId="73A02FB3" w14:textId="77777777" w:rsidR="00DC0FC0" w:rsidRPr="00074AFF" w:rsidRDefault="00DC0FC0" w:rsidP="00DC0FC0">
      <w:pPr>
        <w:suppressAutoHyphens/>
        <w:spacing w:line="235" w:lineRule="auto"/>
        <w:ind w:firstLine="708"/>
        <w:jc w:val="both"/>
        <w:rPr>
          <w:rFonts w:ascii="Aptos" w:hAnsi="Aptos"/>
          <w:lang w:eastAsia="zh-CN" w:bidi="hi-IN"/>
        </w:rPr>
      </w:pPr>
      <w:r w:rsidRPr="00074AFF">
        <w:rPr>
          <w:rFonts w:ascii="Aptos" w:hAnsi="Aptos"/>
          <w:lang w:eastAsia="zh-CN" w:bidi="hi-IN"/>
        </w:rPr>
        <w:t>Narudžbenica iz prethodnog stavka obavezno sadrži podatke o naručitelju (adresa, OIB), isporučitelju (adresa, OIB), redni broj narudžbenice, naziv robe/radova/usluge uz specifikaciju jedinica mjere, količine, jediničnih cijena i ukupnih cijena, potpis i pečat odgovorne osobe naručitelja, datum ispostavljanja narudžbenice, a može sadržavati i podatke o roku i mjestu isporuke, načinu i roku plaćanja i sl.</w:t>
      </w:r>
    </w:p>
    <w:p w14:paraId="6352E69A" w14:textId="77777777" w:rsidR="00DC0FC0" w:rsidRPr="00074AFF" w:rsidRDefault="00DC0FC0" w:rsidP="00DC0FC0">
      <w:pPr>
        <w:suppressAutoHyphens/>
        <w:spacing w:line="16" w:lineRule="exact"/>
        <w:rPr>
          <w:rFonts w:ascii="Aptos" w:hAnsi="Aptos"/>
          <w:lang w:eastAsia="zh-CN" w:bidi="hi-IN"/>
        </w:rPr>
      </w:pPr>
    </w:p>
    <w:p w14:paraId="7E659675"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Ugovor iz stavka 1. ovog članka obavezno sadrži podatke o ugovornim stranama koje sklapaju ugovor, mjestu i datumu sklapanja ugovora, predmetu ugovora i ostalim bitnim sastojcima ugovora sukladno Zakonu o obveznim odnosima.</w:t>
      </w:r>
    </w:p>
    <w:p w14:paraId="1A49F1A7" w14:textId="77777777" w:rsidR="00DC0FC0" w:rsidRPr="00074AFF" w:rsidRDefault="00DC0FC0" w:rsidP="00DC0FC0">
      <w:pPr>
        <w:suppressAutoHyphens/>
        <w:spacing w:line="4" w:lineRule="exact"/>
        <w:rPr>
          <w:rFonts w:ascii="Aptos" w:hAnsi="Aptos"/>
          <w:lang w:eastAsia="zh-CN" w:bidi="hi-IN"/>
        </w:rPr>
      </w:pPr>
    </w:p>
    <w:p w14:paraId="21C863EB" w14:textId="77777777" w:rsidR="00DC0FC0" w:rsidRPr="00074AFF" w:rsidRDefault="00DC0FC0" w:rsidP="00DC0FC0">
      <w:pPr>
        <w:suppressAutoHyphens/>
        <w:spacing w:line="237" w:lineRule="auto"/>
        <w:ind w:left="700"/>
        <w:rPr>
          <w:rFonts w:ascii="Aptos" w:hAnsi="Aptos"/>
          <w:lang w:eastAsia="zh-CN" w:bidi="hi-IN"/>
        </w:rPr>
      </w:pPr>
      <w:r w:rsidRPr="00074AFF">
        <w:rPr>
          <w:rFonts w:ascii="Aptos" w:hAnsi="Aptos"/>
          <w:lang w:eastAsia="zh-CN" w:bidi="hi-IN"/>
        </w:rPr>
        <w:t>Ugovor potpisuje ravnatelj.</w:t>
      </w:r>
    </w:p>
    <w:p w14:paraId="1FADF674" w14:textId="77777777" w:rsidR="00DC0FC0" w:rsidRPr="00074AFF" w:rsidRDefault="00DC0FC0" w:rsidP="00DC0FC0">
      <w:pPr>
        <w:suppressAutoHyphens/>
        <w:spacing w:line="237" w:lineRule="auto"/>
        <w:ind w:left="700"/>
        <w:rPr>
          <w:rFonts w:ascii="Aptos" w:hAnsi="Aptos"/>
          <w:lang w:eastAsia="zh-CN" w:bidi="hi-IN"/>
        </w:rPr>
      </w:pPr>
    </w:p>
    <w:p w14:paraId="48A2D52F" w14:textId="33CB25FD" w:rsidR="00DC0FC0" w:rsidRPr="002D0584" w:rsidRDefault="00DC0FC0" w:rsidP="002D0584">
      <w:pPr>
        <w:suppressAutoHyphens/>
        <w:spacing w:line="237" w:lineRule="auto"/>
        <w:ind w:firstLine="700"/>
        <w:jc w:val="both"/>
        <w:rPr>
          <w:rFonts w:ascii="Aptos" w:hAnsi="Aptos"/>
          <w:b/>
          <w:bCs/>
          <w:lang w:eastAsia="zh-CN" w:bidi="hi-IN"/>
        </w:rPr>
      </w:pPr>
      <w:r>
        <w:rPr>
          <w:rFonts w:ascii="Aptos" w:hAnsi="Aptos"/>
          <w:b/>
          <w:bCs/>
          <w:lang w:eastAsia="zh-CN" w:bidi="hi-IN"/>
        </w:rPr>
        <w:t>VI</w:t>
      </w:r>
      <w:r w:rsidRPr="00074AFF">
        <w:rPr>
          <w:rFonts w:ascii="Aptos" w:hAnsi="Aptos"/>
          <w:b/>
          <w:bCs/>
          <w:lang w:eastAsia="zh-CN" w:bidi="hi-IN"/>
        </w:rPr>
        <w:t>.  ŽURNA NABAVA</w:t>
      </w:r>
    </w:p>
    <w:p w14:paraId="29D9549A" w14:textId="77777777" w:rsidR="00DC0FC0" w:rsidRPr="00074AFF" w:rsidRDefault="00DC0FC0" w:rsidP="00DC0FC0">
      <w:pPr>
        <w:suppressAutoHyphens/>
        <w:spacing w:line="237" w:lineRule="auto"/>
        <w:jc w:val="center"/>
        <w:rPr>
          <w:rFonts w:ascii="Aptos" w:hAnsi="Aptos"/>
          <w:b/>
          <w:bCs/>
          <w:lang w:eastAsia="zh-CN" w:bidi="hi-IN"/>
        </w:rPr>
      </w:pPr>
      <w:r w:rsidRPr="00074AFF">
        <w:rPr>
          <w:rFonts w:ascii="Aptos" w:hAnsi="Aptos"/>
          <w:b/>
          <w:bCs/>
          <w:lang w:eastAsia="zh-CN" w:bidi="hi-IN"/>
        </w:rPr>
        <w:t xml:space="preserve">Članak </w:t>
      </w:r>
      <w:r>
        <w:rPr>
          <w:rFonts w:ascii="Aptos" w:hAnsi="Aptos"/>
          <w:b/>
          <w:bCs/>
          <w:lang w:eastAsia="zh-CN" w:bidi="hi-IN"/>
        </w:rPr>
        <w:t>9</w:t>
      </w:r>
      <w:r w:rsidRPr="00074AFF">
        <w:rPr>
          <w:rFonts w:ascii="Aptos" w:hAnsi="Aptos"/>
          <w:b/>
          <w:bCs/>
          <w:lang w:eastAsia="zh-CN" w:bidi="hi-IN"/>
        </w:rPr>
        <w:t xml:space="preserve">. </w:t>
      </w:r>
    </w:p>
    <w:p w14:paraId="118F5A56" w14:textId="77777777" w:rsidR="00DC0FC0" w:rsidRPr="00074AFF" w:rsidRDefault="00DC0FC0" w:rsidP="00DC0FC0">
      <w:pPr>
        <w:suppressAutoHyphens/>
        <w:spacing w:line="237" w:lineRule="auto"/>
        <w:ind w:firstLine="700"/>
        <w:jc w:val="both"/>
        <w:rPr>
          <w:rFonts w:ascii="Aptos" w:hAnsi="Aptos"/>
          <w:lang w:eastAsia="zh-CN" w:bidi="hi-IN"/>
        </w:rPr>
      </w:pPr>
      <w:r w:rsidRPr="00074AFF">
        <w:rPr>
          <w:rFonts w:ascii="Aptos" w:hAnsi="Aptos"/>
          <w:lang w:eastAsia="zh-CN" w:bidi="hi-IN"/>
        </w:rPr>
        <w:t xml:space="preserve">Žurna ili neodgodiva nabava može se provesti prema pojednostavljenim pravilima ovoga članka ako postoje okolnosti koje naručitelj nije mogao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dokumentiranja provedene nabave. </w:t>
      </w:r>
    </w:p>
    <w:p w14:paraId="4389462C" w14:textId="77777777" w:rsidR="00DC0FC0" w:rsidRPr="00074AFF" w:rsidRDefault="00DC0FC0" w:rsidP="00DC0FC0">
      <w:pPr>
        <w:suppressAutoHyphens/>
        <w:spacing w:line="237" w:lineRule="auto"/>
        <w:ind w:firstLine="700"/>
        <w:jc w:val="both"/>
        <w:rPr>
          <w:rFonts w:ascii="Aptos" w:hAnsi="Aptos"/>
          <w:lang w:eastAsia="zh-CN" w:bidi="hi-IN"/>
        </w:rPr>
      </w:pPr>
      <w:r w:rsidRPr="00074AFF">
        <w:rPr>
          <w:rFonts w:ascii="Aptos" w:hAnsi="Aptos"/>
          <w:lang w:eastAsia="zh-CN" w:bidi="hi-IN"/>
        </w:rPr>
        <w:t xml:space="preserve">Postojanje žurne ili neodgodive potrebe mora biti pisano obrazloženo, uz navođenje okolnosti koje naručitelj nije mogao predvidjeti te razloga zbog kojih nije moguće provesti postupak sukladno ovom Pravilniku.  </w:t>
      </w:r>
    </w:p>
    <w:p w14:paraId="0455D0EB" w14:textId="77777777" w:rsidR="00DC0FC0" w:rsidRPr="00074AFF" w:rsidRDefault="00DC0FC0" w:rsidP="00DC0FC0">
      <w:pPr>
        <w:suppressAutoHyphens/>
        <w:spacing w:line="237" w:lineRule="auto"/>
        <w:ind w:firstLine="700"/>
        <w:jc w:val="both"/>
        <w:rPr>
          <w:rFonts w:ascii="Aptos" w:hAnsi="Aptos"/>
          <w:lang w:eastAsia="zh-CN" w:bidi="hi-IN"/>
        </w:rPr>
      </w:pPr>
      <w:r w:rsidRPr="00074AFF">
        <w:rPr>
          <w:rFonts w:ascii="Aptos" w:hAnsi="Aptos"/>
          <w:lang w:eastAsia="zh-CN" w:bidi="hi-IN"/>
        </w:rPr>
        <w:t xml:space="preserve">Nabava iz ovoga članka provodi se na temelju pisanog odobrenja čelnika naručitelja ili osobe koju on ovlasti. </w:t>
      </w:r>
    </w:p>
    <w:p w14:paraId="6B3C6D0F" w14:textId="77777777" w:rsidR="00DC0FC0" w:rsidRPr="00074AFF" w:rsidRDefault="00DC0FC0" w:rsidP="00DC0FC0">
      <w:pPr>
        <w:suppressAutoHyphens/>
        <w:spacing w:line="237" w:lineRule="auto"/>
        <w:ind w:firstLine="700"/>
        <w:jc w:val="both"/>
        <w:rPr>
          <w:rFonts w:ascii="Aptos" w:hAnsi="Aptos"/>
          <w:lang w:eastAsia="zh-CN" w:bidi="hi-IN"/>
        </w:rPr>
      </w:pPr>
      <w:r w:rsidRPr="00074AFF">
        <w:rPr>
          <w:rFonts w:ascii="Aptos" w:hAnsi="Aptos"/>
          <w:lang w:eastAsia="zh-CN" w:bidi="hi-IN"/>
        </w:rPr>
        <w:t xml:space="preserve">Kada je to moguće s obzirom na okolnosti, naručitelj će prije sklapanja ugovora ili izdavanja narudžbenice prikupiti ponudu jednog ili više gospodarskih subjekata. </w:t>
      </w:r>
    </w:p>
    <w:p w14:paraId="0830C04E" w14:textId="77777777" w:rsidR="00DC0FC0" w:rsidRPr="00074AFF" w:rsidRDefault="00DC0FC0" w:rsidP="00DC0FC0">
      <w:pPr>
        <w:suppressAutoHyphens/>
        <w:spacing w:line="237" w:lineRule="auto"/>
        <w:ind w:firstLine="700"/>
        <w:jc w:val="both"/>
        <w:rPr>
          <w:rFonts w:ascii="Aptos" w:hAnsi="Aptos"/>
          <w:lang w:eastAsia="zh-CN" w:bidi="hi-IN"/>
        </w:rPr>
      </w:pPr>
      <w:r w:rsidRPr="00074AFF">
        <w:rPr>
          <w:rFonts w:ascii="Aptos" w:hAnsi="Aptos"/>
          <w:lang w:eastAsia="zh-CN" w:bidi="hi-IN"/>
        </w:rPr>
        <w:t>Nabava iz ovoga članka može se provesti za predmete nabave čija je procijenjena vrijednost jednaka ili manja od 25.000,00 eura za robu</w:t>
      </w:r>
      <w:r>
        <w:rPr>
          <w:rFonts w:ascii="Aptos" w:hAnsi="Aptos"/>
          <w:lang w:eastAsia="zh-CN" w:bidi="hi-IN"/>
        </w:rPr>
        <w:t>,</w:t>
      </w:r>
      <w:r w:rsidRPr="00074AFF">
        <w:rPr>
          <w:rFonts w:ascii="Aptos" w:hAnsi="Aptos"/>
          <w:lang w:eastAsia="zh-CN" w:bidi="hi-IN"/>
        </w:rPr>
        <w:t xml:space="preserve"> usluge</w:t>
      </w:r>
      <w:r>
        <w:rPr>
          <w:rFonts w:ascii="Aptos" w:hAnsi="Aptos"/>
          <w:lang w:eastAsia="zh-CN" w:bidi="hi-IN"/>
        </w:rPr>
        <w:t xml:space="preserve"> i provedbu projektnih natječaja</w:t>
      </w:r>
      <w:r w:rsidRPr="00074AFF">
        <w:rPr>
          <w:rFonts w:ascii="Aptos" w:hAnsi="Aptos"/>
          <w:lang w:eastAsia="zh-CN" w:bidi="hi-IN"/>
        </w:rPr>
        <w:t xml:space="preserve"> odnosno 45.000,00 eura za radove. </w:t>
      </w:r>
    </w:p>
    <w:p w14:paraId="41164CB2" w14:textId="526A249C" w:rsidR="002D0584" w:rsidRDefault="00DC0FC0" w:rsidP="002D0584">
      <w:pPr>
        <w:suppressAutoHyphens/>
        <w:spacing w:line="237" w:lineRule="auto"/>
        <w:ind w:firstLine="700"/>
        <w:jc w:val="both"/>
        <w:rPr>
          <w:rFonts w:ascii="Aptos" w:hAnsi="Aptos"/>
          <w:lang w:eastAsia="zh-CN" w:bidi="hi-IN"/>
        </w:rPr>
      </w:pPr>
      <w:r w:rsidRPr="00074AFF">
        <w:rPr>
          <w:rFonts w:ascii="Aptos" w:hAnsi="Aptos"/>
          <w:lang w:eastAsia="zh-CN" w:bidi="hi-IN"/>
        </w:rPr>
        <w:t>O provedenom postupku jednostavne nabave sastavlja se bilješka ili drugi odgovarajući  dokument koji obvezno sadrži opis okolnosti žurnosti i način odabira gospodarskog subjekta.</w:t>
      </w:r>
    </w:p>
    <w:p w14:paraId="4867CB63" w14:textId="77777777" w:rsidR="002D0584" w:rsidRDefault="002D0584" w:rsidP="002D0584">
      <w:pPr>
        <w:suppressAutoHyphens/>
        <w:spacing w:line="237" w:lineRule="auto"/>
        <w:ind w:firstLine="700"/>
        <w:jc w:val="both"/>
        <w:rPr>
          <w:rFonts w:ascii="Aptos" w:hAnsi="Aptos"/>
          <w:lang w:eastAsia="zh-CN" w:bidi="hi-IN"/>
        </w:rPr>
      </w:pPr>
    </w:p>
    <w:p w14:paraId="00917B01" w14:textId="77777777" w:rsidR="002D0584" w:rsidRDefault="002D0584" w:rsidP="002D0584">
      <w:pPr>
        <w:suppressAutoHyphens/>
        <w:spacing w:line="237" w:lineRule="auto"/>
        <w:ind w:firstLine="700"/>
        <w:jc w:val="both"/>
        <w:rPr>
          <w:rFonts w:ascii="Aptos" w:hAnsi="Aptos"/>
          <w:lang w:eastAsia="zh-CN" w:bidi="hi-IN"/>
        </w:rPr>
      </w:pPr>
    </w:p>
    <w:p w14:paraId="72CC37AB" w14:textId="77777777" w:rsidR="002D0584" w:rsidRPr="00074AFF" w:rsidRDefault="002D0584" w:rsidP="002D0584">
      <w:pPr>
        <w:suppressAutoHyphens/>
        <w:spacing w:line="237" w:lineRule="auto"/>
        <w:ind w:firstLine="700"/>
        <w:jc w:val="both"/>
        <w:rPr>
          <w:rFonts w:ascii="Aptos" w:hAnsi="Aptos"/>
          <w:lang w:eastAsia="zh-CN" w:bidi="hi-IN"/>
        </w:rPr>
      </w:pPr>
    </w:p>
    <w:p w14:paraId="3AB3F0BF" w14:textId="77777777" w:rsidR="00DC0FC0" w:rsidRPr="00074AFF" w:rsidRDefault="00DC0FC0" w:rsidP="00DC0FC0">
      <w:pPr>
        <w:suppressAutoHyphens/>
        <w:spacing w:line="237" w:lineRule="auto"/>
        <w:ind w:left="700"/>
        <w:jc w:val="both"/>
        <w:rPr>
          <w:rFonts w:ascii="Aptos" w:hAnsi="Aptos"/>
          <w:lang w:eastAsia="zh-CN" w:bidi="hi-IN"/>
        </w:rPr>
      </w:pPr>
    </w:p>
    <w:p w14:paraId="57D02B41" w14:textId="03CAB614" w:rsidR="002D0584" w:rsidRDefault="00DC0FC0" w:rsidP="002D0584">
      <w:pPr>
        <w:pStyle w:val="Odlomakpopisa"/>
        <w:numPr>
          <w:ilvl w:val="1"/>
          <w:numId w:val="15"/>
        </w:numPr>
        <w:suppressAutoHyphens/>
        <w:spacing w:line="237" w:lineRule="auto"/>
        <w:contextualSpacing w:val="0"/>
        <w:jc w:val="both"/>
        <w:rPr>
          <w:rFonts w:ascii="Aptos" w:hAnsi="Aptos"/>
          <w:b/>
          <w:lang w:eastAsia="zh-CN" w:bidi="hi-IN"/>
        </w:rPr>
      </w:pPr>
      <w:r w:rsidRPr="004736DB">
        <w:rPr>
          <w:rFonts w:ascii="Aptos" w:hAnsi="Aptos"/>
          <w:b/>
          <w:lang w:eastAsia="zh-CN" w:bidi="hi-IN"/>
        </w:rPr>
        <w:lastRenderedPageBreak/>
        <w:t>PROVEDBA POSTUPKA JEDNOSTAVNE NABAVE PROCIJENJENE VRIJEDNOSTI JEDNAKE ILI VEĆE OD 15.000,00 EURA (BEZ PDV-A) DO PROCIJENJENE VRIJEDNOSTI MANJE OD 25.000,00 EURA (BEZ PDV-A) ZA ROBU, USLUGE I PROVEDBU  PROJEKTNIH NATJEČAJA TE 45.000,00 EURA (BEZ PDV-A) ZA RADOVE</w:t>
      </w:r>
    </w:p>
    <w:p w14:paraId="2F65AAFE" w14:textId="77777777" w:rsidR="002D0584" w:rsidRPr="002D0584" w:rsidRDefault="002D0584" w:rsidP="002D0584">
      <w:pPr>
        <w:suppressAutoHyphens/>
        <w:spacing w:line="237" w:lineRule="auto"/>
        <w:ind w:left="1080"/>
        <w:jc w:val="both"/>
        <w:rPr>
          <w:rFonts w:ascii="Aptos" w:hAnsi="Aptos"/>
          <w:b/>
          <w:lang w:eastAsia="zh-CN" w:bidi="hi-IN"/>
        </w:rPr>
      </w:pPr>
    </w:p>
    <w:p w14:paraId="56907468" w14:textId="77777777" w:rsidR="00DC0FC0" w:rsidRPr="00074AFF" w:rsidRDefault="00DC0FC0" w:rsidP="00DC0FC0">
      <w:pPr>
        <w:suppressAutoHyphens/>
        <w:spacing w:line="0" w:lineRule="atLeast"/>
        <w:ind w:left="3600"/>
        <w:rPr>
          <w:rFonts w:ascii="Aptos" w:hAnsi="Aptos"/>
          <w:b/>
          <w:lang w:eastAsia="zh-CN" w:bidi="hi-IN"/>
        </w:rPr>
      </w:pPr>
      <w:r w:rsidRPr="00074AFF">
        <w:rPr>
          <w:rFonts w:ascii="Aptos" w:hAnsi="Aptos"/>
          <w:b/>
          <w:lang w:eastAsia="zh-CN" w:bidi="hi-IN"/>
        </w:rPr>
        <w:t xml:space="preserve">Članak </w:t>
      </w:r>
      <w:r>
        <w:rPr>
          <w:rFonts w:ascii="Aptos" w:hAnsi="Aptos"/>
          <w:b/>
          <w:lang w:eastAsia="zh-CN" w:bidi="hi-IN"/>
        </w:rPr>
        <w:t>10</w:t>
      </w:r>
      <w:r w:rsidRPr="00074AFF">
        <w:rPr>
          <w:rFonts w:ascii="Aptos" w:hAnsi="Aptos"/>
          <w:b/>
          <w:lang w:eastAsia="zh-CN" w:bidi="hi-IN"/>
        </w:rPr>
        <w:t>.</w:t>
      </w:r>
    </w:p>
    <w:p w14:paraId="7ECE8B00" w14:textId="77777777" w:rsidR="00DC0FC0" w:rsidRPr="00074AFF" w:rsidRDefault="00DC0FC0" w:rsidP="00DC0FC0">
      <w:pPr>
        <w:suppressAutoHyphens/>
        <w:spacing w:line="6" w:lineRule="exact"/>
        <w:rPr>
          <w:rFonts w:ascii="Aptos" w:hAnsi="Aptos"/>
          <w:b/>
          <w:lang w:eastAsia="zh-CN" w:bidi="hi-IN"/>
        </w:rPr>
      </w:pPr>
    </w:p>
    <w:p w14:paraId="54B77B4E"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Nabavu roba</w:t>
      </w:r>
      <w:r>
        <w:rPr>
          <w:rFonts w:ascii="Aptos" w:hAnsi="Aptos"/>
          <w:lang w:eastAsia="zh-CN" w:bidi="hi-IN"/>
        </w:rPr>
        <w:t xml:space="preserve">, </w:t>
      </w:r>
      <w:r w:rsidRPr="00074AFF">
        <w:rPr>
          <w:rFonts w:ascii="Aptos" w:hAnsi="Aptos"/>
          <w:lang w:eastAsia="zh-CN" w:bidi="hi-IN"/>
        </w:rPr>
        <w:t>usluga</w:t>
      </w:r>
      <w:r>
        <w:rPr>
          <w:rFonts w:ascii="Aptos" w:hAnsi="Aptos"/>
          <w:lang w:eastAsia="zh-CN" w:bidi="hi-IN"/>
        </w:rPr>
        <w:t xml:space="preserve"> i provedbu projektnih natječaja</w:t>
      </w:r>
      <w:r w:rsidRPr="00074AFF">
        <w:rPr>
          <w:rFonts w:ascii="Aptos" w:hAnsi="Aptos"/>
          <w:lang w:eastAsia="zh-CN" w:bidi="hi-IN"/>
        </w:rPr>
        <w:t xml:space="preserve"> procijenjene vrijednosti jednake ili veće od 15.000,00 eura, a manje od 25.000,00 eura te nabavu radova procijenjene vrijednosti jednake ili veće od 15.000,00 eura, a manje od 45.000,00 eura, naručitelj provodi putem modula jednostavne nabave u EOJN RH, kao jednostavna nabava s pozivom odabranim gospodarskim subjektima.</w:t>
      </w:r>
    </w:p>
    <w:p w14:paraId="1E02465D"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Poziv na dostavu ponuda se izrađuje te potom upućuje jednom ili više gospodarskih subjekata putem modula jednostavne nabave u EOJN RH. </w:t>
      </w:r>
    </w:p>
    <w:p w14:paraId="63C576F6" w14:textId="77777777" w:rsidR="00DC0FC0" w:rsidRPr="00074AFF" w:rsidRDefault="00DC0FC0" w:rsidP="00DC0FC0">
      <w:pPr>
        <w:suppressAutoHyphens/>
        <w:spacing w:line="237" w:lineRule="auto"/>
        <w:ind w:firstLine="708"/>
        <w:jc w:val="both"/>
        <w:rPr>
          <w:rFonts w:ascii="Aptos" w:hAnsi="Aptos"/>
          <w:lang w:eastAsia="zh-CN" w:bidi="hi-IN"/>
        </w:rPr>
      </w:pPr>
    </w:p>
    <w:p w14:paraId="2971A52B" w14:textId="77777777" w:rsidR="00DC0FC0" w:rsidRPr="00074AFF" w:rsidRDefault="00DC0FC0" w:rsidP="00DC0FC0">
      <w:pPr>
        <w:suppressAutoHyphens/>
        <w:spacing w:line="237" w:lineRule="auto"/>
        <w:ind w:left="708"/>
        <w:jc w:val="both"/>
        <w:rPr>
          <w:rFonts w:ascii="Aptos" w:hAnsi="Aptos"/>
          <w:b/>
          <w:bCs/>
          <w:lang w:eastAsia="zh-CN" w:bidi="hi-IN"/>
        </w:rPr>
      </w:pPr>
      <w:r w:rsidRPr="00074AFF">
        <w:rPr>
          <w:rFonts w:ascii="Aptos" w:hAnsi="Aptos"/>
          <w:b/>
          <w:bCs/>
          <w:lang w:eastAsia="zh-CN" w:bidi="hi-IN"/>
        </w:rPr>
        <w:t>VII</w:t>
      </w:r>
      <w:r>
        <w:rPr>
          <w:rFonts w:ascii="Aptos" w:hAnsi="Aptos"/>
          <w:b/>
          <w:bCs/>
          <w:lang w:eastAsia="zh-CN" w:bidi="hi-IN"/>
        </w:rPr>
        <w:t>I</w:t>
      </w:r>
      <w:r w:rsidRPr="00074AFF">
        <w:rPr>
          <w:rFonts w:ascii="Aptos" w:hAnsi="Aptos"/>
          <w:b/>
          <w:bCs/>
          <w:lang w:eastAsia="zh-CN" w:bidi="hi-IN"/>
        </w:rPr>
        <w:t>. PROVEDBA POSTUPKA JEDNOSTAVNE NABAVE PROCIJENJENE VRIJEDNOSTI JEDNAKE ILI VEĆE OD 25.000,00 EURA (BEZ PDV-A), A MANJE OD 50.000,00 EURA (BEZ PDV-A) ZA ROBU</w:t>
      </w:r>
      <w:r>
        <w:rPr>
          <w:rFonts w:ascii="Aptos" w:hAnsi="Aptos"/>
          <w:b/>
          <w:bCs/>
          <w:lang w:eastAsia="zh-CN" w:bidi="hi-IN"/>
        </w:rPr>
        <w:t xml:space="preserve">, </w:t>
      </w:r>
      <w:r w:rsidRPr="00074AFF">
        <w:rPr>
          <w:rFonts w:ascii="Aptos" w:hAnsi="Aptos"/>
          <w:b/>
          <w:bCs/>
          <w:lang w:eastAsia="zh-CN" w:bidi="hi-IN"/>
        </w:rPr>
        <w:t>USLUGE</w:t>
      </w:r>
      <w:r>
        <w:rPr>
          <w:rFonts w:ascii="Aptos" w:hAnsi="Aptos"/>
          <w:b/>
          <w:bCs/>
          <w:lang w:eastAsia="zh-CN" w:bidi="hi-IN"/>
        </w:rPr>
        <w:t xml:space="preserve"> I PROVEDBU PROJEKTNIH NATJEČAJA</w:t>
      </w:r>
      <w:r w:rsidRPr="00074AFF">
        <w:rPr>
          <w:rFonts w:ascii="Aptos" w:hAnsi="Aptos"/>
          <w:b/>
          <w:bCs/>
          <w:lang w:eastAsia="zh-CN" w:bidi="hi-IN"/>
        </w:rPr>
        <w:t xml:space="preserve"> TE JEDNAKE ILI VEĆE OD 45.000,00 EURA, A MANJE OD 100.000,00 EURA (BEZ PDV-A) ZA RADOVE</w:t>
      </w:r>
    </w:p>
    <w:p w14:paraId="07DA2862" w14:textId="77777777" w:rsidR="00DC0FC0" w:rsidRPr="00074AFF" w:rsidRDefault="00DC0FC0" w:rsidP="00DC0FC0">
      <w:pPr>
        <w:suppressAutoHyphens/>
        <w:spacing w:line="237" w:lineRule="auto"/>
        <w:jc w:val="both"/>
        <w:rPr>
          <w:rFonts w:ascii="Aptos" w:hAnsi="Aptos"/>
          <w:lang w:eastAsia="zh-CN" w:bidi="hi-IN"/>
        </w:rPr>
      </w:pPr>
    </w:p>
    <w:p w14:paraId="574BEF32" w14:textId="77777777" w:rsidR="00DC0FC0" w:rsidRPr="00074AFF" w:rsidRDefault="00DC0FC0" w:rsidP="00DC0FC0">
      <w:pPr>
        <w:suppressAutoHyphens/>
        <w:spacing w:line="237" w:lineRule="auto"/>
        <w:jc w:val="center"/>
        <w:rPr>
          <w:rFonts w:ascii="Aptos" w:hAnsi="Aptos"/>
          <w:b/>
          <w:bCs/>
          <w:lang w:eastAsia="zh-CN" w:bidi="hi-IN"/>
        </w:rPr>
      </w:pPr>
      <w:r w:rsidRPr="00074AFF">
        <w:rPr>
          <w:rFonts w:ascii="Aptos" w:hAnsi="Aptos"/>
          <w:b/>
          <w:bCs/>
          <w:lang w:eastAsia="zh-CN" w:bidi="hi-IN"/>
        </w:rPr>
        <w:t>Članak 1</w:t>
      </w:r>
      <w:r>
        <w:rPr>
          <w:rFonts w:ascii="Aptos" w:hAnsi="Aptos"/>
          <w:b/>
          <w:bCs/>
          <w:lang w:eastAsia="zh-CN" w:bidi="hi-IN"/>
        </w:rPr>
        <w:t>1</w:t>
      </w:r>
      <w:r w:rsidRPr="00074AFF">
        <w:rPr>
          <w:rFonts w:ascii="Aptos" w:hAnsi="Aptos"/>
          <w:b/>
          <w:bCs/>
          <w:lang w:eastAsia="zh-CN" w:bidi="hi-IN"/>
        </w:rPr>
        <w:t xml:space="preserve">. </w:t>
      </w:r>
    </w:p>
    <w:p w14:paraId="172448D4"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Nabavu roba</w:t>
      </w:r>
      <w:r>
        <w:rPr>
          <w:rFonts w:ascii="Aptos" w:hAnsi="Aptos"/>
          <w:lang w:eastAsia="zh-CN" w:bidi="hi-IN"/>
        </w:rPr>
        <w:t>,</w:t>
      </w:r>
      <w:r w:rsidRPr="00074AFF">
        <w:rPr>
          <w:rFonts w:ascii="Aptos" w:hAnsi="Aptos"/>
          <w:lang w:eastAsia="zh-CN" w:bidi="hi-IN"/>
        </w:rPr>
        <w:t xml:space="preserve"> usluga</w:t>
      </w:r>
      <w:r>
        <w:rPr>
          <w:rFonts w:ascii="Aptos" w:hAnsi="Aptos"/>
          <w:lang w:eastAsia="zh-CN" w:bidi="hi-IN"/>
        </w:rPr>
        <w:t xml:space="preserve"> i provedbu projektnih natječaja</w:t>
      </w:r>
      <w:r w:rsidRPr="00074AFF">
        <w:rPr>
          <w:rFonts w:ascii="Aptos" w:hAnsi="Aptos"/>
          <w:lang w:eastAsia="zh-CN" w:bidi="hi-IN"/>
        </w:rPr>
        <w:t xml:space="preserve"> procijenjene vrijednosti jednake ili veće od 25.000,00 eura, a manje od 50.000,00 eura te nabavu radova procijenjene vrijednosti jednake ili veće od 45.000,00 eura, a manje od 100.000,00 eura, naručitelj provodi putem javne objave u modulu jednostavne nabave u EOJN RH. </w:t>
      </w:r>
    </w:p>
    <w:p w14:paraId="660AA390"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U postupku iz stavka 1. ovoga članka svaki zainteresirani gospodarski subjekt može podnijeti ponudu putem modula jednostavne nabave u EOJN RH.</w:t>
      </w:r>
    </w:p>
    <w:p w14:paraId="4131AE25" w14:textId="77777777" w:rsidR="00DC0FC0" w:rsidRPr="00074AFF" w:rsidRDefault="00DC0FC0" w:rsidP="00DC0FC0">
      <w:pPr>
        <w:suppressAutoHyphens/>
        <w:spacing w:line="237" w:lineRule="auto"/>
        <w:ind w:firstLine="708"/>
        <w:jc w:val="both"/>
        <w:rPr>
          <w:rFonts w:ascii="Aptos" w:hAnsi="Aptos"/>
          <w:lang w:eastAsia="zh-CN" w:bidi="hi-IN"/>
        </w:rPr>
      </w:pPr>
    </w:p>
    <w:p w14:paraId="29F28B53" w14:textId="77777777" w:rsidR="00DC0FC0" w:rsidRPr="00074AFF" w:rsidRDefault="00DC0FC0" w:rsidP="00DC0FC0">
      <w:pPr>
        <w:suppressAutoHyphens/>
        <w:spacing w:line="237" w:lineRule="auto"/>
        <w:ind w:firstLine="708"/>
        <w:jc w:val="both"/>
        <w:rPr>
          <w:rFonts w:ascii="Aptos" w:hAnsi="Aptos"/>
          <w:lang w:eastAsia="zh-CN" w:bidi="hi-IN"/>
        </w:rPr>
      </w:pPr>
    </w:p>
    <w:p w14:paraId="58D7A660" w14:textId="77777777" w:rsidR="00DC0FC0" w:rsidRPr="00074AFF" w:rsidRDefault="00DC0FC0" w:rsidP="00DC0FC0">
      <w:pPr>
        <w:suppressAutoHyphens/>
        <w:spacing w:line="237" w:lineRule="auto"/>
        <w:ind w:firstLine="708"/>
        <w:jc w:val="both"/>
        <w:rPr>
          <w:rFonts w:ascii="Aptos" w:hAnsi="Aptos"/>
          <w:b/>
          <w:bCs/>
          <w:lang w:eastAsia="zh-CN" w:bidi="hi-IN"/>
        </w:rPr>
      </w:pPr>
      <w:r>
        <w:rPr>
          <w:rFonts w:ascii="Aptos" w:hAnsi="Aptos"/>
          <w:b/>
          <w:bCs/>
          <w:lang w:eastAsia="zh-CN" w:bidi="hi-IN"/>
        </w:rPr>
        <w:t>IX</w:t>
      </w:r>
      <w:r w:rsidRPr="00074AFF">
        <w:rPr>
          <w:rFonts w:ascii="Aptos" w:hAnsi="Aptos"/>
          <w:b/>
          <w:bCs/>
          <w:lang w:eastAsia="zh-CN" w:bidi="hi-IN"/>
        </w:rPr>
        <w:t>. TIJEK POSTUPKA</w:t>
      </w:r>
    </w:p>
    <w:p w14:paraId="641685B1" w14:textId="77777777" w:rsidR="00DC0FC0" w:rsidRPr="00074AFF" w:rsidRDefault="00DC0FC0" w:rsidP="00DC0FC0">
      <w:pPr>
        <w:suppressAutoHyphens/>
        <w:spacing w:line="237" w:lineRule="auto"/>
        <w:ind w:firstLine="708"/>
        <w:jc w:val="both"/>
        <w:rPr>
          <w:rFonts w:ascii="Aptos" w:hAnsi="Aptos"/>
          <w:lang w:eastAsia="zh-CN" w:bidi="hi-IN"/>
        </w:rPr>
      </w:pPr>
    </w:p>
    <w:p w14:paraId="4F13C8D1" w14:textId="77777777" w:rsidR="00DC0FC0" w:rsidRPr="00074AFF" w:rsidRDefault="00DC0FC0" w:rsidP="00DC0FC0">
      <w:pPr>
        <w:suppressAutoHyphens/>
        <w:spacing w:line="237" w:lineRule="auto"/>
        <w:jc w:val="center"/>
        <w:rPr>
          <w:rFonts w:ascii="Aptos" w:hAnsi="Aptos"/>
          <w:b/>
          <w:bCs/>
          <w:lang w:eastAsia="zh-CN" w:bidi="hi-IN"/>
        </w:rPr>
      </w:pPr>
      <w:r w:rsidRPr="00074AFF">
        <w:rPr>
          <w:rFonts w:ascii="Aptos" w:hAnsi="Aptos"/>
          <w:b/>
          <w:bCs/>
          <w:lang w:eastAsia="zh-CN" w:bidi="hi-IN"/>
        </w:rPr>
        <w:t>Članak 1</w:t>
      </w:r>
      <w:r>
        <w:rPr>
          <w:rFonts w:ascii="Aptos" w:hAnsi="Aptos"/>
          <w:b/>
          <w:bCs/>
          <w:lang w:eastAsia="zh-CN" w:bidi="hi-IN"/>
        </w:rPr>
        <w:t>2</w:t>
      </w:r>
      <w:r w:rsidRPr="00074AFF">
        <w:rPr>
          <w:rFonts w:ascii="Aptos" w:hAnsi="Aptos"/>
          <w:b/>
          <w:bCs/>
          <w:lang w:eastAsia="zh-CN" w:bidi="hi-IN"/>
        </w:rPr>
        <w:t xml:space="preserve">. </w:t>
      </w:r>
    </w:p>
    <w:p w14:paraId="450BDAE2" w14:textId="270EA521"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Dokumentaciju postupka jednostavne nabave čine podaci uneseni u modul jednostavne nabave u EOJN RH, dokumenti koje generira EOJN RH te dokumenti koje </w:t>
      </w:r>
      <w:r w:rsidR="002D0584">
        <w:rPr>
          <w:rFonts w:ascii="Aptos" w:hAnsi="Aptos"/>
          <w:lang w:eastAsia="zh-CN" w:bidi="hi-IN"/>
        </w:rPr>
        <w:t>Učilište</w:t>
      </w:r>
      <w:r w:rsidRPr="00074AFF">
        <w:rPr>
          <w:rFonts w:ascii="Aptos" w:hAnsi="Aptos"/>
          <w:lang w:eastAsia="zh-CN" w:bidi="hi-IN"/>
        </w:rPr>
        <w:t xml:space="preserve"> učitava u EOJN RH kao priloge, kada su potrebni radi opisa predmeta nabave, izrade ponude, pregleda i ocjene ponuda ili utvrđivanja uvjeta izvršenja ugovora odnosno narudžbenice.</w:t>
      </w:r>
    </w:p>
    <w:p w14:paraId="72D8EB96"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Poziv i dokumentacija postupka jednostavne nabave moraju biti jasni, precizni, razumljivi i nedvojbeni. Izrađuju se na način koji omogućuje izradu i dostavu ponude, pregled i ocjenu ponude te usporedbu ponuda, ako je u postupku zaprimljeno više ponuda. </w:t>
      </w:r>
    </w:p>
    <w:p w14:paraId="06D2D162"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lastRenderedPageBreak/>
        <w:t xml:space="preserve">U pozivu odnosno dokumentaciji postupka jednostavne nabave određuju se podaci potrebni za izradu i dostavu ponude te provedbu postupka, uzimajući u obzir podatke koji se unose u modul jednostavne nabave u EOJN RH i podatke koje generira EOJN RH, uključujući, prema primjenjivosti, podatke o nazivu i opisu predmeta nabave, procijenjenoj vrijednosti nabave, CPV oznaci, mjestu izvršenja, trajanju ugovora odnosno roku izvršenja, roku za dostavu ponuda, načinu otvaranja ponuda, roku valjanosti ponude, kriteriju za odabir ponude, pravnoj zaštiti te drugim podacima potrebnima za provedbu postupka.  </w:t>
      </w:r>
    </w:p>
    <w:p w14:paraId="60B741B0"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U pozivu odnosno dokumentaciji postupka jednostavne nabave sadržani su opis predmeta nabave, tehničke specifikacije i troškovnik. Na opis predmeta nabave i tehničke specifikacije, uključujući tehničke zahtjeve navedene u troškovniku, odgovarajuće se primjenjuju odredbe </w:t>
      </w:r>
      <w:r w:rsidRPr="00032CCA">
        <w:rPr>
          <w:rFonts w:ascii="Aptos" w:hAnsi="Aptos"/>
          <w:lang w:eastAsia="zh-CN" w:bidi="hi-IN"/>
        </w:rPr>
        <w:t>ZJN 2016</w:t>
      </w:r>
      <w:r w:rsidRPr="00074AFF">
        <w:rPr>
          <w:rFonts w:ascii="Aptos" w:hAnsi="Aptos"/>
          <w:lang w:eastAsia="zh-CN" w:bidi="hi-IN"/>
        </w:rPr>
        <w:t xml:space="preserve"> kojima se uređuju opis predmeta nabave i tehničke specifikacije. </w:t>
      </w:r>
    </w:p>
    <w:p w14:paraId="290C0360" w14:textId="34131404" w:rsidR="00DC0FC0" w:rsidRDefault="00DC0FC0" w:rsidP="006A32D7">
      <w:pPr>
        <w:suppressAutoHyphens/>
        <w:spacing w:line="237" w:lineRule="auto"/>
        <w:ind w:firstLine="708"/>
        <w:jc w:val="both"/>
        <w:rPr>
          <w:rFonts w:ascii="Aptos" w:hAnsi="Aptos"/>
          <w:lang w:eastAsia="zh-CN" w:bidi="hi-IN"/>
        </w:rPr>
      </w:pPr>
      <w:r w:rsidRPr="00074AFF">
        <w:rPr>
          <w:rFonts w:ascii="Aptos" w:hAnsi="Aptos"/>
          <w:lang w:eastAsia="zh-CN" w:bidi="hi-IN"/>
        </w:rPr>
        <w:t>Ako je predmet nabave podijeljen na grupe, u pozivu odnosno dokumentaciji postupka navodi se može li se ponuda podnijeti za jednu grupu, više grupa ili sve grupe predmeta nabave.</w:t>
      </w:r>
    </w:p>
    <w:p w14:paraId="52139232" w14:textId="77777777" w:rsidR="006A32D7" w:rsidRPr="00074AFF" w:rsidRDefault="006A32D7" w:rsidP="006A32D7">
      <w:pPr>
        <w:suppressAutoHyphens/>
        <w:spacing w:line="237" w:lineRule="auto"/>
        <w:ind w:firstLine="708"/>
        <w:jc w:val="both"/>
        <w:rPr>
          <w:rFonts w:ascii="Aptos" w:hAnsi="Aptos"/>
          <w:lang w:eastAsia="zh-CN" w:bidi="hi-IN"/>
        </w:rPr>
      </w:pPr>
    </w:p>
    <w:p w14:paraId="4CEA4CBF" w14:textId="77777777" w:rsidR="00DC0FC0" w:rsidRPr="00074AFF" w:rsidRDefault="00DC0FC0" w:rsidP="00DC0FC0">
      <w:pPr>
        <w:tabs>
          <w:tab w:val="left" w:pos="1680"/>
        </w:tabs>
        <w:suppressAutoHyphens/>
        <w:spacing w:line="237" w:lineRule="auto"/>
        <w:ind w:left="980"/>
        <w:rPr>
          <w:rFonts w:ascii="Aptos" w:hAnsi="Aptos"/>
          <w:b/>
          <w:lang w:eastAsia="zh-CN" w:bidi="hi-IN"/>
        </w:rPr>
      </w:pPr>
      <w:r w:rsidRPr="00074AFF">
        <w:rPr>
          <w:rFonts w:ascii="Aptos" w:hAnsi="Aptos"/>
          <w:b/>
          <w:lang w:eastAsia="zh-CN" w:bidi="hi-IN"/>
        </w:rPr>
        <w:t>X.</w:t>
      </w:r>
      <w:r w:rsidRPr="00074AFF">
        <w:rPr>
          <w:rFonts w:ascii="Aptos" w:hAnsi="Aptos"/>
          <w:lang w:eastAsia="zh-CN" w:bidi="hi-IN"/>
        </w:rPr>
        <w:tab/>
      </w:r>
      <w:r w:rsidRPr="00074AFF">
        <w:rPr>
          <w:rFonts w:ascii="Aptos" w:hAnsi="Aptos"/>
          <w:b/>
          <w:lang w:eastAsia="zh-CN" w:bidi="hi-IN"/>
        </w:rPr>
        <w:t>RAZLOZI ISKLJUČENJA, UVJETI SPOSOBNOSTI I JAMSTVA</w:t>
      </w:r>
    </w:p>
    <w:p w14:paraId="538F112E" w14:textId="77777777" w:rsidR="00DC0FC0" w:rsidRPr="00074AFF" w:rsidRDefault="00DC0FC0" w:rsidP="00DC0FC0">
      <w:pPr>
        <w:suppressAutoHyphens/>
        <w:spacing w:line="252" w:lineRule="exact"/>
        <w:rPr>
          <w:rFonts w:ascii="Aptos" w:hAnsi="Aptos"/>
          <w:b/>
          <w:lang w:eastAsia="zh-CN" w:bidi="hi-IN"/>
        </w:rPr>
      </w:pPr>
    </w:p>
    <w:p w14:paraId="3292EABA" w14:textId="77777777" w:rsidR="00DC0FC0" w:rsidRPr="00074AFF" w:rsidRDefault="00DC0FC0" w:rsidP="00DC0FC0">
      <w:pPr>
        <w:suppressAutoHyphens/>
        <w:spacing w:line="237" w:lineRule="auto"/>
        <w:ind w:left="4020"/>
        <w:rPr>
          <w:rFonts w:ascii="Aptos" w:hAnsi="Aptos"/>
          <w:b/>
          <w:lang w:eastAsia="zh-CN" w:bidi="hi-IN"/>
        </w:rPr>
      </w:pPr>
      <w:r w:rsidRPr="00074AFF">
        <w:rPr>
          <w:rFonts w:ascii="Aptos" w:hAnsi="Aptos"/>
          <w:b/>
          <w:lang w:eastAsia="zh-CN" w:bidi="hi-IN"/>
        </w:rPr>
        <w:t>Članak 1</w:t>
      </w:r>
      <w:r>
        <w:rPr>
          <w:rFonts w:ascii="Aptos" w:hAnsi="Aptos"/>
          <w:b/>
          <w:lang w:eastAsia="zh-CN" w:bidi="hi-IN"/>
        </w:rPr>
        <w:t>3</w:t>
      </w:r>
      <w:r w:rsidRPr="00074AFF">
        <w:rPr>
          <w:rFonts w:ascii="Aptos" w:hAnsi="Aptos"/>
          <w:b/>
          <w:lang w:eastAsia="zh-CN" w:bidi="hi-IN"/>
        </w:rPr>
        <w:t>.</w:t>
      </w:r>
    </w:p>
    <w:p w14:paraId="4943B351" w14:textId="77777777" w:rsidR="00DC0FC0" w:rsidRPr="00074AFF" w:rsidRDefault="00DC0FC0" w:rsidP="00DC0FC0">
      <w:pPr>
        <w:suppressAutoHyphens/>
        <w:spacing w:line="9" w:lineRule="exact"/>
        <w:rPr>
          <w:rFonts w:ascii="Aptos" w:hAnsi="Aptos"/>
          <w:b/>
          <w:lang w:eastAsia="zh-CN" w:bidi="hi-IN"/>
        </w:rPr>
      </w:pPr>
    </w:p>
    <w:p w14:paraId="45430AC9"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U pozivu odnosno dokumentaciji postupka jednostavne nabave mogu se odrediti razlozi isključenja, uvjeti sposobnosti gospodarskog subjekta, jamstva, posebni uvjeti izvršenja ugovora odnosno narudžbenice, prijedlog ugovora odnosno okvirnog sporazuma, pravila o zajednici gospodarskih subjekata, </w:t>
      </w:r>
      <w:proofErr w:type="spellStart"/>
      <w:r w:rsidRPr="00074AFF">
        <w:rPr>
          <w:rFonts w:ascii="Aptos" w:hAnsi="Aptos"/>
          <w:lang w:eastAsia="zh-CN" w:bidi="hi-IN"/>
        </w:rPr>
        <w:t>podugovarateljima</w:t>
      </w:r>
      <w:proofErr w:type="spellEnd"/>
      <w:r w:rsidRPr="00074AFF">
        <w:rPr>
          <w:rFonts w:ascii="Aptos" w:hAnsi="Aptos"/>
          <w:lang w:eastAsia="zh-CN" w:bidi="hi-IN"/>
        </w:rPr>
        <w:t xml:space="preserve"> i oslanjanju na sposobnost drugih subjekata, obilazak lokacije, način i rok plaćanja, dostava dijelova ponude koji se ne dostavljaju elektronički te drugi zahtjevi povezani s predmetom nabave ili provedbom postupka. </w:t>
      </w:r>
    </w:p>
    <w:p w14:paraId="38018B20"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Na razloge isključenja, uvjete sposobnosti gospodarskog subjekta i njihovo dokazivanje, jamstva, posebne uvjete izvršenja ugovora odnosno narudžbenice, zajednicu gospodarskih subjekata, </w:t>
      </w:r>
      <w:proofErr w:type="spellStart"/>
      <w:r w:rsidRPr="00074AFF">
        <w:rPr>
          <w:rFonts w:ascii="Aptos" w:hAnsi="Aptos"/>
          <w:lang w:eastAsia="zh-CN" w:bidi="hi-IN"/>
        </w:rPr>
        <w:t>podugovaratelje</w:t>
      </w:r>
      <w:proofErr w:type="spellEnd"/>
      <w:r w:rsidRPr="00074AFF">
        <w:rPr>
          <w:rFonts w:ascii="Aptos" w:hAnsi="Aptos"/>
          <w:lang w:eastAsia="zh-CN" w:bidi="hi-IN"/>
        </w:rPr>
        <w:t xml:space="preserve"> i oslanjanje na sposobnost drugih subjekata, kada su određeni u pozivu odnosno dokumentaciji postupka jednostavne nabave, odgovarajuće se primjenjuju odredbe iz članaka 251. do 259. ZJN 2016, ako ovim Pravilnikom nije drukčije određeno. </w:t>
      </w:r>
    </w:p>
    <w:p w14:paraId="788194D1" w14:textId="3D00DE29" w:rsidR="00DC0FC0" w:rsidRPr="00074AFF" w:rsidRDefault="00DC0FC0" w:rsidP="006B5AF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Naručitelj u svim postupcima jednostavne nabave jednake ili veće od 15.000,00 eura kao razlog isključenja može odrediti postojanje duga prema </w:t>
      </w:r>
      <w:r w:rsidR="006B5AF0">
        <w:rPr>
          <w:rFonts w:ascii="Aptos" w:hAnsi="Aptos"/>
          <w:lang w:eastAsia="zh-CN" w:bidi="hi-IN"/>
        </w:rPr>
        <w:t>Učilištu</w:t>
      </w:r>
      <w:r w:rsidRPr="00074AFF">
        <w:rPr>
          <w:rFonts w:ascii="Aptos" w:hAnsi="Aptos"/>
          <w:lang w:eastAsia="zh-CN" w:bidi="hi-IN"/>
        </w:rPr>
        <w:t xml:space="preserve"> kao i prema pravnim osobama kojih je </w:t>
      </w:r>
      <w:r w:rsidR="006B5AF0">
        <w:rPr>
          <w:rFonts w:ascii="Aptos" w:hAnsi="Aptos"/>
          <w:lang w:eastAsia="zh-CN" w:bidi="hi-IN"/>
        </w:rPr>
        <w:t>Učilište</w:t>
      </w:r>
      <w:r w:rsidRPr="00074AFF">
        <w:rPr>
          <w:rFonts w:ascii="Aptos" w:hAnsi="Aptos"/>
          <w:lang w:eastAsia="zh-CN" w:bidi="hi-IN"/>
        </w:rPr>
        <w:t xml:space="preserve"> osnivač ili suosnivač, ako iste postoje. </w:t>
      </w:r>
    </w:p>
    <w:p w14:paraId="1E370067" w14:textId="77777777" w:rsidR="00DC0FC0" w:rsidRPr="00074AFF" w:rsidRDefault="00DC0FC0" w:rsidP="00DC0FC0">
      <w:pPr>
        <w:suppressAutoHyphens/>
        <w:spacing w:line="237" w:lineRule="auto"/>
        <w:ind w:left="4020"/>
        <w:rPr>
          <w:rFonts w:ascii="Aptos" w:hAnsi="Aptos"/>
          <w:b/>
          <w:lang w:eastAsia="zh-CN" w:bidi="hi-IN"/>
        </w:rPr>
      </w:pPr>
      <w:r w:rsidRPr="00074AFF">
        <w:rPr>
          <w:rFonts w:ascii="Aptos" w:hAnsi="Aptos"/>
          <w:b/>
          <w:lang w:eastAsia="zh-CN" w:bidi="hi-IN"/>
        </w:rPr>
        <w:t>Članak 1</w:t>
      </w:r>
      <w:r>
        <w:rPr>
          <w:rFonts w:ascii="Aptos" w:hAnsi="Aptos"/>
          <w:b/>
          <w:lang w:eastAsia="zh-CN" w:bidi="hi-IN"/>
        </w:rPr>
        <w:t>4</w:t>
      </w:r>
      <w:r w:rsidRPr="00074AFF">
        <w:rPr>
          <w:rFonts w:ascii="Aptos" w:hAnsi="Aptos"/>
          <w:b/>
          <w:lang w:eastAsia="zh-CN" w:bidi="hi-IN"/>
        </w:rPr>
        <w:t>.</w:t>
      </w:r>
    </w:p>
    <w:p w14:paraId="3F17273D" w14:textId="77777777" w:rsidR="00DC0FC0" w:rsidRPr="00074AFF" w:rsidRDefault="00DC0FC0" w:rsidP="00DC0FC0">
      <w:pPr>
        <w:suppressAutoHyphens/>
        <w:spacing w:line="9" w:lineRule="exact"/>
        <w:rPr>
          <w:rFonts w:ascii="Aptos" w:hAnsi="Aptos"/>
          <w:b/>
          <w:lang w:eastAsia="zh-CN" w:bidi="hi-IN"/>
        </w:rPr>
      </w:pPr>
    </w:p>
    <w:p w14:paraId="6DD637C9" w14:textId="5E2F99C1" w:rsidR="006B5AF0" w:rsidRDefault="00DC0FC0" w:rsidP="006B5AF0">
      <w:pPr>
        <w:suppressAutoHyphens/>
        <w:spacing w:line="235" w:lineRule="auto"/>
        <w:ind w:right="20" w:firstLine="708"/>
        <w:jc w:val="both"/>
        <w:rPr>
          <w:rFonts w:ascii="Aptos" w:hAnsi="Aptos"/>
          <w:lang w:eastAsia="zh-CN" w:bidi="hi-IN"/>
        </w:rPr>
      </w:pPr>
      <w:r w:rsidRPr="00074AFF">
        <w:rPr>
          <w:rFonts w:ascii="Aptos" w:hAnsi="Aptos"/>
          <w:lang w:eastAsia="zh-CN" w:bidi="hi-IN"/>
        </w:rPr>
        <w:t>Za postupke jednostavne nabave procijenjene vrijednosti jednake ili veće od 15.000,00 eura naručitelj može od gospodarskih subjekata tražiti jamstvo za ozbiljnost ponude, jamstvo za uredno ispunjenje ugovora, jamstvo za otklanjanje nedostataka u jamstvenom roku i jamstvo o osiguranju za pokriće odgovornosti iz djelatnosti, uz odgovarajuću primjenu odredaba ZJN 2016.</w:t>
      </w:r>
    </w:p>
    <w:p w14:paraId="6E936A69" w14:textId="77777777" w:rsidR="006B5AF0" w:rsidRDefault="006B5AF0" w:rsidP="006B5AF0">
      <w:pPr>
        <w:suppressAutoHyphens/>
        <w:spacing w:line="235" w:lineRule="auto"/>
        <w:ind w:right="20" w:firstLine="708"/>
        <w:jc w:val="both"/>
        <w:rPr>
          <w:rFonts w:ascii="Aptos" w:hAnsi="Aptos"/>
          <w:lang w:eastAsia="zh-CN" w:bidi="hi-IN"/>
        </w:rPr>
      </w:pPr>
    </w:p>
    <w:p w14:paraId="70C12422" w14:textId="77777777" w:rsidR="006B5AF0" w:rsidRDefault="006B5AF0" w:rsidP="006B5AF0">
      <w:pPr>
        <w:suppressAutoHyphens/>
        <w:spacing w:line="235" w:lineRule="auto"/>
        <w:ind w:right="20" w:firstLine="708"/>
        <w:jc w:val="both"/>
        <w:rPr>
          <w:rFonts w:ascii="Aptos" w:hAnsi="Aptos"/>
          <w:lang w:eastAsia="zh-CN" w:bidi="hi-IN"/>
        </w:rPr>
      </w:pPr>
    </w:p>
    <w:p w14:paraId="1BE8707A" w14:textId="77777777" w:rsidR="006B5AF0" w:rsidRDefault="006B5AF0" w:rsidP="006B5AF0">
      <w:pPr>
        <w:suppressAutoHyphens/>
        <w:spacing w:line="235" w:lineRule="auto"/>
        <w:ind w:right="20" w:firstLine="708"/>
        <w:jc w:val="both"/>
        <w:rPr>
          <w:rFonts w:ascii="Aptos" w:hAnsi="Aptos"/>
          <w:lang w:eastAsia="zh-CN" w:bidi="hi-IN"/>
        </w:rPr>
      </w:pPr>
    </w:p>
    <w:p w14:paraId="22F2A1E1" w14:textId="77777777" w:rsidR="006B5AF0" w:rsidRPr="00074AFF" w:rsidRDefault="006B5AF0" w:rsidP="006B5AF0">
      <w:pPr>
        <w:suppressAutoHyphens/>
        <w:spacing w:line="235" w:lineRule="auto"/>
        <w:ind w:right="20" w:firstLine="708"/>
        <w:jc w:val="both"/>
        <w:rPr>
          <w:rFonts w:ascii="Aptos" w:hAnsi="Aptos"/>
          <w:lang w:eastAsia="zh-CN" w:bidi="hi-IN"/>
        </w:rPr>
      </w:pPr>
    </w:p>
    <w:p w14:paraId="38D59A01" w14:textId="77777777" w:rsidR="00DC0FC0" w:rsidRPr="00074AFF" w:rsidRDefault="00DC0FC0" w:rsidP="00DC0FC0">
      <w:pPr>
        <w:suppressAutoHyphens/>
        <w:spacing w:line="237" w:lineRule="auto"/>
        <w:ind w:firstLine="708"/>
        <w:rPr>
          <w:rFonts w:ascii="Aptos" w:hAnsi="Aptos"/>
          <w:b/>
          <w:lang w:eastAsia="zh-CN" w:bidi="hi-IN"/>
        </w:rPr>
      </w:pPr>
      <w:r w:rsidRPr="00074AFF">
        <w:rPr>
          <w:rFonts w:ascii="Aptos" w:hAnsi="Aptos"/>
          <w:b/>
          <w:lang w:eastAsia="zh-CN" w:bidi="hi-IN"/>
        </w:rPr>
        <w:lastRenderedPageBreak/>
        <w:t>X</w:t>
      </w:r>
      <w:r>
        <w:rPr>
          <w:rFonts w:ascii="Aptos" w:hAnsi="Aptos"/>
          <w:b/>
          <w:lang w:eastAsia="zh-CN" w:bidi="hi-IN"/>
        </w:rPr>
        <w:t>I</w:t>
      </w:r>
      <w:r w:rsidRPr="00074AFF">
        <w:rPr>
          <w:rFonts w:ascii="Aptos" w:hAnsi="Aptos"/>
          <w:b/>
          <w:lang w:eastAsia="zh-CN" w:bidi="hi-IN"/>
        </w:rPr>
        <w:t>.  ZAPRIMANJE, IZRADA I DOSTAVA PONUDA</w:t>
      </w:r>
    </w:p>
    <w:p w14:paraId="7581E157" w14:textId="77777777" w:rsidR="00DC0FC0" w:rsidRPr="00074AFF" w:rsidRDefault="00DC0FC0" w:rsidP="00DC0FC0">
      <w:pPr>
        <w:suppressAutoHyphens/>
        <w:spacing w:line="241" w:lineRule="exact"/>
        <w:rPr>
          <w:rFonts w:ascii="Aptos" w:hAnsi="Aptos"/>
          <w:b/>
          <w:lang w:eastAsia="zh-CN" w:bidi="hi-IN"/>
        </w:rPr>
      </w:pPr>
    </w:p>
    <w:p w14:paraId="12AEC3AA" w14:textId="77777777" w:rsidR="00DC0FC0" w:rsidRPr="00074AFF" w:rsidRDefault="00DC0FC0" w:rsidP="00DC0FC0">
      <w:pPr>
        <w:suppressAutoHyphens/>
        <w:spacing w:line="237" w:lineRule="auto"/>
        <w:ind w:left="4020"/>
        <w:rPr>
          <w:rFonts w:ascii="Aptos" w:hAnsi="Aptos"/>
          <w:b/>
          <w:lang w:eastAsia="zh-CN" w:bidi="hi-IN"/>
        </w:rPr>
      </w:pPr>
      <w:r w:rsidRPr="00074AFF">
        <w:rPr>
          <w:rFonts w:ascii="Aptos" w:hAnsi="Aptos"/>
          <w:b/>
          <w:lang w:eastAsia="zh-CN" w:bidi="hi-IN"/>
        </w:rPr>
        <w:t>Članak 1</w:t>
      </w:r>
      <w:r>
        <w:rPr>
          <w:rFonts w:ascii="Aptos" w:hAnsi="Aptos"/>
          <w:b/>
          <w:lang w:eastAsia="zh-CN" w:bidi="hi-IN"/>
        </w:rPr>
        <w:t>5</w:t>
      </w:r>
      <w:r w:rsidRPr="00074AFF">
        <w:rPr>
          <w:rFonts w:ascii="Aptos" w:hAnsi="Aptos"/>
          <w:b/>
          <w:lang w:eastAsia="zh-CN" w:bidi="hi-IN"/>
        </w:rPr>
        <w:t>.</w:t>
      </w:r>
    </w:p>
    <w:p w14:paraId="55950A60"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Rok za dostavu ponuda određuje se u pozivu i ne smije biti duži od petnaest (15) dana od dana upućivanja poziva odnosno objave poziva na dostavu ponuda.</w:t>
      </w:r>
    </w:p>
    <w:p w14:paraId="58B5E3F0" w14:textId="7C70384D" w:rsidR="00DC0FC0" w:rsidRDefault="00DC0FC0" w:rsidP="006B5AF0">
      <w:pPr>
        <w:suppressAutoHyphens/>
        <w:spacing w:line="237" w:lineRule="auto"/>
        <w:ind w:firstLine="708"/>
        <w:jc w:val="both"/>
        <w:rPr>
          <w:rFonts w:ascii="Aptos" w:hAnsi="Aptos"/>
          <w:lang w:eastAsia="zh-CN" w:bidi="hi-IN"/>
        </w:rPr>
      </w:pPr>
      <w:r w:rsidRPr="00074AFF">
        <w:rPr>
          <w:rFonts w:ascii="Aptos" w:hAnsi="Aptos"/>
          <w:lang w:eastAsia="zh-CN" w:bidi="hi-IN"/>
        </w:rPr>
        <w:t>U postupku jednostavne nabave svaki zainteresirani gospodarski subjekt može podnijeti ponudu putem modula jednostavne nabave u EOJN RH.</w:t>
      </w:r>
    </w:p>
    <w:p w14:paraId="6ECAD4A0" w14:textId="77777777" w:rsidR="006B5AF0" w:rsidRPr="006B5AF0" w:rsidRDefault="006B5AF0" w:rsidP="006B5AF0">
      <w:pPr>
        <w:suppressAutoHyphens/>
        <w:spacing w:line="237" w:lineRule="auto"/>
        <w:ind w:firstLine="708"/>
        <w:jc w:val="both"/>
        <w:rPr>
          <w:rFonts w:ascii="Aptos" w:hAnsi="Aptos"/>
          <w:lang w:eastAsia="zh-CN" w:bidi="hi-IN"/>
        </w:rPr>
      </w:pPr>
    </w:p>
    <w:p w14:paraId="54F65EE1" w14:textId="77777777" w:rsidR="00DC0FC0" w:rsidRPr="00074AFF" w:rsidRDefault="00DC0FC0" w:rsidP="00DC0FC0">
      <w:pPr>
        <w:suppressAutoHyphens/>
        <w:spacing w:line="237" w:lineRule="auto"/>
        <w:ind w:firstLine="708"/>
        <w:rPr>
          <w:rFonts w:ascii="Aptos" w:hAnsi="Aptos"/>
          <w:b/>
          <w:lang w:eastAsia="zh-CN" w:bidi="hi-IN"/>
        </w:rPr>
      </w:pPr>
      <w:r w:rsidRPr="00074AFF">
        <w:rPr>
          <w:rFonts w:ascii="Aptos" w:hAnsi="Aptos"/>
          <w:b/>
          <w:lang w:eastAsia="zh-CN" w:bidi="hi-IN"/>
        </w:rPr>
        <w:t>XI</w:t>
      </w:r>
      <w:r>
        <w:rPr>
          <w:rFonts w:ascii="Aptos" w:hAnsi="Aptos"/>
          <w:b/>
          <w:lang w:eastAsia="zh-CN" w:bidi="hi-IN"/>
        </w:rPr>
        <w:t>I</w:t>
      </w:r>
      <w:r w:rsidRPr="00074AFF">
        <w:rPr>
          <w:rFonts w:ascii="Aptos" w:hAnsi="Aptos"/>
          <w:b/>
          <w:lang w:eastAsia="zh-CN" w:bidi="hi-IN"/>
        </w:rPr>
        <w:t>. OTVARANJE, PREGLED I OCJENA PONUDA</w:t>
      </w:r>
    </w:p>
    <w:p w14:paraId="0AA2BEC6" w14:textId="77777777" w:rsidR="00DC0FC0" w:rsidRPr="00074AFF" w:rsidRDefault="00DC0FC0" w:rsidP="00DC0FC0">
      <w:pPr>
        <w:suppressAutoHyphens/>
        <w:spacing w:line="254" w:lineRule="exact"/>
        <w:rPr>
          <w:rFonts w:ascii="Aptos" w:hAnsi="Aptos"/>
          <w:b/>
          <w:lang w:eastAsia="zh-CN" w:bidi="hi-IN"/>
        </w:rPr>
      </w:pPr>
    </w:p>
    <w:p w14:paraId="207D6E06" w14:textId="77777777" w:rsidR="00DC0FC0" w:rsidRPr="00074AFF" w:rsidRDefault="00DC0FC0" w:rsidP="00DC0FC0">
      <w:pPr>
        <w:suppressAutoHyphens/>
        <w:spacing w:line="237" w:lineRule="auto"/>
        <w:ind w:left="4020"/>
        <w:rPr>
          <w:rFonts w:ascii="Aptos" w:hAnsi="Aptos"/>
          <w:highlight w:val="yellow"/>
          <w:lang w:eastAsia="zh-CN" w:bidi="hi-IN"/>
        </w:rPr>
      </w:pPr>
      <w:r w:rsidRPr="00074AFF">
        <w:rPr>
          <w:rFonts w:ascii="Aptos" w:hAnsi="Aptos"/>
          <w:b/>
          <w:lang w:eastAsia="zh-CN" w:bidi="hi-IN"/>
        </w:rPr>
        <w:t>Članak 1</w:t>
      </w:r>
      <w:r>
        <w:rPr>
          <w:rFonts w:ascii="Aptos" w:hAnsi="Aptos"/>
          <w:b/>
          <w:lang w:eastAsia="zh-CN" w:bidi="hi-IN"/>
        </w:rPr>
        <w:t>6</w:t>
      </w:r>
      <w:r w:rsidRPr="00074AFF">
        <w:rPr>
          <w:rFonts w:ascii="Aptos" w:hAnsi="Aptos"/>
          <w:b/>
          <w:lang w:eastAsia="zh-CN" w:bidi="hi-IN"/>
        </w:rPr>
        <w:t>.</w:t>
      </w:r>
    </w:p>
    <w:p w14:paraId="06F2A996"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Ponude zaprimljene u roku za dostavu ponuda pregledavaju se i ocjenjuju u sustavu EOJN-a, na temelju uvjeta i zahtjeva navedenih u pozivu za dostavu ponuda. Otvaranje ponuda nije javno.</w:t>
      </w:r>
    </w:p>
    <w:p w14:paraId="266084F5"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U postupku iz stavka 1. ovoga članka svaki zainteresirani gospodarski subjekt može podnijeti ponudu putem modula jednostavne nabave u EOJN RH.</w:t>
      </w:r>
    </w:p>
    <w:p w14:paraId="5FD97DF3" w14:textId="77777777" w:rsidR="00DC0FC0" w:rsidRPr="00074AFF" w:rsidRDefault="00DC0FC0" w:rsidP="00DC0FC0">
      <w:pPr>
        <w:suppressAutoHyphens/>
        <w:spacing w:line="237" w:lineRule="auto"/>
        <w:jc w:val="both"/>
        <w:rPr>
          <w:rFonts w:ascii="Aptos" w:hAnsi="Aptos"/>
          <w:lang w:eastAsia="zh-CN" w:bidi="hi-IN"/>
        </w:rPr>
      </w:pPr>
      <w:r w:rsidRPr="00074AFF">
        <w:rPr>
          <w:rFonts w:ascii="Aptos" w:hAnsi="Aptos"/>
          <w:lang w:eastAsia="zh-CN" w:bidi="hi-IN"/>
        </w:rPr>
        <w:tab/>
        <w:t xml:space="preserve">O pregledu i ocjeni ponuda sastavlja se, odnosno generira zapisnik putem modula jednostavne nabave u EOJN RH, u skladu s pravilima i funkcionalnostima toga sustava. </w:t>
      </w:r>
    </w:p>
    <w:p w14:paraId="35C1B00A"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 xml:space="preserve">Zapisnik o pregledu i ocjeni ponuda sadrži najmanje analitički prikaz zaprimljenih ponuda sukladno uvjetima i zahtjevima iz poziva za dostavu ponuda te rangiranje valjanih ponuda prema kriteriju za odabir. </w:t>
      </w:r>
    </w:p>
    <w:p w14:paraId="628B4486" w14:textId="77777777" w:rsidR="00DC0FC0" w:rsidRPr="00074AFF" w:rsidRDefault="00DC0FC0" w:rsidP="00DC0FC0">
      <w:pPr>
        <w:suppressAutoHyphens/>
        <w:spacing w:line="237" w:lineRule="auto"/>
        <w:ind w:firstLine="708"/>
        <w:jc w:val="both"/>
        <w:rPr>
          <w:rFonts w:ascii="Aptos" w:hAnsi="Aptos"/>
          <w:lang w:eastAsia="zh-CN" w:bidi="hi-IN"/>
        </w:rPr>
      </w:pPr>
      <w:r w:rsidRPr="00074AFF">
        <w:rPr>
          <w:rFonts w:ascii="Aptos" w:hAnsi="Aptos"/>
          <w:lang w:eastAsia="zh-CN" w:bidi="hi-IN"/>
        </w:rPr>
        <w:t>Ako je u pozivu odnosno dokumentaciji postupka jednostavne nabave određena dostava dijelova ponude koji se ne dostavljaju elektronički, njihova dostava i evidentiranje provode se na način određen u pozivu odnosno dokumentaciji postupka jednostavne nabave te u skladu s pravilima i funkcionalnostima modula jednostavne nabave u EOJN RH.</w:t>
      </w:r>
    </w:p>
    <w:p w14:paraId="13D0C12B" w14:textId="77777777" w:rsidR="00DC0FC0" w:rsidRPr="00074AFF" w:rsidRDefault="00DC0FC0" w:rsidP="00DC0FC0">
      <w:pPr>
        <w:suppressAutoHyphens/>
        <w:spacing w:line="3" w:lineRule="exact"/>
        <w:jc w:val="both"/>
        <w:rPr>
          <w:rFonts w:ascii="Aptos" w:hAnsi="Aptos"/>
          <w:highlight w:val="yellow"/>
          <w:lang w:eastAsia="zh-CN" w:bidi="hi-IN"/>
        </w:rPr>
      </w:pPr>
    </w:p>
    <w:p w14:paraId="4A8F4518" w14:textId="77777777" w:rsidR="00DC0FC0" w:rsidRPr="00074AFF" w:rsidRDefault="00DC0FC0" w:rsidP="00DC0FC0">
      <w:pPr>
        <w:suppressAutoHyphens/>
        <w:spacing w:line="0" w:lineRule="atLeast"/>
        <w:ind w:left="700"/>
        <w:jc w:val="both"/>
        <w:rPr>
          <w:rFonts w:ascii="Aptos" w:hAnsi="Aptos"/>
          <w:lang w:eastAsia="zh-CN" w:bidi="hi-IN"/>
        </w:rPr>
      </w:pPr>
      <w:r w:rsidRPr="00074AFF">
        <w:rPr>
          <w:rFonts w:ascii="Aptos" w:hAnsi="Aptos"/>
          <w:lang w:eastAsia="zh-CN" w:bidi="hi-IN"/>
        </w:rPr>
        <w:t>U slučaju odbijanja ponuda odgovarajuće se primjenjuje odredbe ZJN 2016.</w:t>
      </w:r>
    </w:p>
    <w:p w14:paraId="755A8594" w14:textId="77777777" w:rsidR="00DC0FC0" w:rsidRPr="00074AFF" w:rsidRDefault="00DC0FC0" w:rsidP="00DC0FC0">
      <w:pPr>
        <w:suppressAutoHyphens/>
        <w:spacing w:line="11" w:lineRule="exact"/>
        <w:jc w:val="both"/>
        <w:rPr>
          <w:rFonts w:ascii="Aptos" w:hAnsi="Aptos"/>
          <w:lang w:eastAsia="zh-CN" w:bidi="hi-IN"/>
        </w:rPr>
      </w:pPr>
    </w:p>
    <w:p w14:paraId="2CC37321"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 xml:space="preserve">Ovlašteni predstavnici naručitelja pregledavaju i ocjenjuju ponude na temelju uvjeta i zahtjeva iz poziva na dostavu ponuda putem modula jednostavne nabave u EOJN RH. </w:t>
      </w:r>
    </w:p>
    <w:p w14:paraId="61249646"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U postupku pregleda i ocjene ponude mora sudjelovati najmanje jedan (1) ovlašteni predstavnik naručitelja koji posjeduje važeći certifikat u području javne nabave.</w:t>
      </w:r>
    </w:p>
    <w:p w14:paraId="53A5DABD"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Na postupak pregleda i ocjene ponuda, uključujući pitanja pojašnjenja i upotpunjavanja ponuda, ispravka računske pogreške, provjere uvjeta i zahtjeva iz poziva odnosno dokumentacije postupka jednostavne nabave, odbijanja ponuda, rangiranja ponuda i sastavljanja zapisnika o pregledu i ocjeni ponuda, odgovarajuće se primjenjuju odredbe ZJN 2016 kojima se uređuje postupak pregleda i ocjene ponuda, prema primjenjivosti i ako ovim Pravilnikom nije drukčije određeno.</w:t>
      </w:r>
    </w:p>
    <w:p w14:paraId="1CC5604D"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 xml:space="preserve"> </w:t>
      </w:r>
    </w:p>
    <w:p w14:paraId="5B0C2311" w14:textId="77777777" w:rsidR="00DC0FC0" w:rsidRDefault="00DC0FC0" w:rsidP="00DC0FC0">
      <w:pPr>
        <w:suppressAutoHyphens/>
        <w:spacing w:line="310" w:lineRule="exact"/>
        <w:rPr>
          <w:rFonts w:ascii="Aptos" w:hAnsi="Aptos"/>
          <w:lang w:eastAsia="zh-CN" w:bidi="hi-IN"/>
        </w:rPr>
      </w:pPr>
    </w:p>
    <w:p w14:paraId="6CC4FE5B" w14:textId="77777777" w:rsidR="00A14730" w:rsidRPr="00074AFF" w:rsidRDefault="00A14730" w:rsidP="00DC0FC0">
      <w:pPr>
        <w:suppressAutoHyphens/>
        <w:spacing w:line="310" w:lineRule="exact"/>
        <w:rPr>
          <w:rFonts w:ascii="Aptos" w:hAnsi="Aptos"/>
          <w:lang w:eastAsia="zh-CN" w:bidi="hi-IN"/>
        </w:rPr>
      </w:pPr>
    </w:p>
    <w:p w14:paraId="7BAA2CBF" w14:textId="77777777" w:rsidR="00DC0FC0" w:rsidRPr="00074AFF" w:rsidRDefault="00DC0FC0" w:rsidP="00DC0FC0">
      <w:pPr>
        <w:suppressAutoHyphens/>
        <w:spacing w:line="0" w:lineRule="atLeast"/>
        <w:ind w:firstLine="708"/>
        <w:rPr>
          <w:rFonts w:ascii="Aptos" w:hAnsi="Aptos"/>
          <w:b/>
          <w:lang w:eastAsia="zh-CN" w:bidi="hi-IN"/>
        </w:rPr>
      </w:pPr>
      <w:r w:rsidRPr="00074AFF">
        <w:rPr>
          <w:rFonts w:ascii="Aptos" w:hAnsi="Aptos"/>
          <w:b/>
          <w:lang w:eastAsia="zh-CN" w:bidi="hi-IN"/>
        </w:rPr>
        <w:lastRenderedPageBreak/>
        <w:t>XI</w:t>
      </w:r>
      <w:r>
        <w:rPr>
          <w:rFonts w:ascii="Aptos" w:hAnsi="Aptos"/>
          <w:b/>
          <w:lang w:eastAsia="zh-CN" w:bidi="hi-IN"/>
        </w:rPr>
        <w:t>I</w:t>
      </w:r>
      <w:r w:rsidRPr="00074AFF">
        <w:rPr>
          <w:rFonts w:ascii="Aptos" w:hAnsi="Aptos"/>
          <w:b/>
          <w:lang w:eastAsia="zh-CN" w:bidi="hi-IN"/>
        </w:rPr>
        <w:t>I. KRITERIJ ZA ODABIR PONUDE</w:t>
      </w:r>
    </w:p>
    <w:p w14:paraId="4A8398F7" w14:textId="77777777" w:rsidR="00DC0FC0" w:rsidRPr="00074AFF" w:rsidRDefault="00DC0FC0" w:rsidP="00DC0FC0">
      <w:pPr>
        <w:suppressAutoHyphens/>
        <w:spacing w:line="253" w:lineRule="exact"/>
        <w:rPr>
          <w:rFonts w:ascii="Aptos" w:hAnsi="Aptos"/>
          <w:b/>
          <w:lang w:eastAsia="zh-CN" w:bidi="hi-IN"/>
        </w:rPr>
      </w:pPr>
    </w:p>
    <w:p w14:paraId="3590260E" w14:textId="77777777" w:rsidR="00DC0FC0" w:rsidRPr="00074AFF" w:rsidRDefault="00DC0FC0" w:rsidP="00DC0FC0">
      <w:pPr>
        <w:suppressAutoHyphens/>
        <w:spacing w:line="0" w:lineRule="atLeast"/>
        <w:ind w:left="4020"/>
        <w:rPr>
          <w:rFonts w:ascii="Aptos" w:hAnsi="Aptos"/>
          <w:lang w:eastAsia="zh-CN" w:bidi="hi-IN"/>
        </w:rPr>
      </w:pPr>
      <w:r w:rsidRPr="00074AFF">
        <w:rPr>
          <w:rFonts w:ascii="Aptos" w:hAnsi="Aptos"/>
          <w:b/>
          <w:lang w:eastAsia="zh-CN" w:bidi="hi-IN"/>
        </w:rPr>
        <w:t>Članak 1</w:t>
      </w:r>
      <w:r>
        <w:rPr>
          <w:rFonts w:ascii="Aptos" w:hAnsi="Aptos"/>
          <w:b/>
          <w:lang w:eastAsia="zh-CN" w:bidi="hi-IN"/>
        </w:rPr>
        <w:t>7</w:t>
      </w:r>
      <w:r w:rsidRPr="00074AFF">
        <w:rPr>
          <w:rFonts w:ascii="Aptos" w:hAnsi="Aptos"/>
          <w:b/>
          <w:lang w:eastAsia="zh-CN" w:bidi="hi-IN"/>
        </w:rPr>
        <w:t>.</w:t>
      </w:r>
    </w:p>
    <w:p w14:paraId="7610B742" w14:textId="77777777" w:rsidR="00DC0FC0" w:rsidRPr="00074AFF" w:rsidRDefault="00DC0FC0" w:rsidP="00DC0FC0">
      <w:pPr>
        <w:suppressAutoHyphens/>
        <w:spacing w:line="235" w:lineRule="auto"/>
        <w:ind w:left="700"/>
        <w:rPr>
          <w:rFonts w:ascii="Aptos" w:hAnsi="Aptos"/>
          <w:lang w:eastAsia="zh-CN" w:bidi="hi-IN"/>
        </w:rPr>
      </w:pPr>
      <w:r w:rsidRPr="00074AFF">
        <w:rPr>
          <w:rFonts w:ascii="Aptos" w:hAnsi="Aptos"/>
          <w:lang w:eastAsia="zh-CN" w:bidi="hi-IN"/>
        </w:rPr>
        <w:t xml:space="preserve">Kriterij za odabir ponude određuje se u pozivu odnosno dokumentaciji postupka jednostavne nabave. </w:t>
      </w:r>
    </w:p>
    <w:p w14:paraId="7A534673" w14:textId="77777777" w:rsidR="00DC0FC0" w:rsidRPr="00074AFF" w:rsidRDefault="00DC0FC0" w:rsidP="00DC0FC0">
      <w:pPr>
        <w:suppressAutoHyphens/>
        <w:spacing w:line="235" w:lineRule="auto"/>
        <w:ind w:left="700"/>
        <w:rPr>
          <w:rFonts w:ascii="Aptos" w:hAnsi="Aptos"/>
          <w:lang w:eastAsia="zh-CN" w:bidi="hi-IN"/>
        </w:rPr>
      </w:pPr>
      <w:r w:rsidRPr="00074AFF">
        <w:rPr>
          <w:rFonts w:ascii="Aptos" w:hAnsi="Aptos"/>
          <w:lang w:eastAsia="zh-CN" w:bidi="hi-IN"/>
        </w:rPr>
        <w:t>Kriteriji za odabir ponude su:</w:t>
      </w:r>
    </w:p>
    <w:p w14:paraId="67C2A422" w14:textId="77777777" w:rsidR="00DC0FC0" w:rsidRPr="00074AFF" w:rsidRDefault="00DC0FC0" w:rsidP="00DC0FC0">
      <w:pPr>
        <w:numPr>
          <w:ilvl w:val="0"/>
          <w:numId w:val="9"/>
        </w:numPr>
        <w:tabs>
          <w:tab w:val="left" w:pos="1060"/>
        </w:tabs>
        <w:suppressAutoHyphens/>
        <w:spacing w:line="237" w:lineRule="auto"/>
        <w:ind w:left="1060" w:hanging="356"/>
        <w:jc w:val="both"/>
        <w:rPr>
          <w:rFonts w:ascii="Aptos" w:hAnsi="Aptos"/>
          <w:lang w:eastAsia="zh-CN" w:bidi="hi-IN"/>
        </w:rPr>
      </w:pPr>
      <w:r w:rsidRPr="00074AFF">
        <w:rPr>
          <w:rFonts w:ascii="Aptos" w:hAnsi="Aptos"/>
          <w:lang w:eastAsia="zh-CN" w:bidi="hi-IN"/>
        </w:rPr>
        <w:t>najniža cijena, ili</w:t>
      </w:r>
    </w:p>
    <w:p w14:paraId="311F9E05" w14:textId="77777777" w:rsidR="00DC0FC0" w:rsidRPr="00074AFF" w:rsidRDefault="00DC0FC0" w:rsidP="00DC0FC0">
      <w:pPr>
        <w:numPr>
          <w:ilvl w:val="0"/>
          <w:numId w:val="9"/>
        </w:numPr>
        <w:tabs>
          <w:tab w:val="left" w:pos="1060"/>
        </w:tabs>
        <w:suppressAutoHyphens/>
        <w:spacing w:line="237" w:lineRule="auto"/>
        <w:ind w:left="1060" w:hanging="356"/>
        <w:jc w:val="both"/>
        <w:rPr>
          <w:rFonts w:ascii="Aptos" w:hAnsi="Aptos"/>
          <w:lang w:eastAsia="zh-CN" w:bidi="hi-IN"/>
        </w:rPr>
      </w:pPr>
      <w:r w:rsidRPr="00074AFF">
        <w:rPr>
          <w:rFonts w:ascii="Aptos" w:hAnsi="Aptos"/>
          <w:lang w:eastAsia="zh-CN" w:bidi="hi-IN"/>
        </w:rPr>
        <w:t>ekonomski najpovoljnija ponuda.</w:t>
      </w:r>
    </w:p>
    <w:p w14:paraId="24FDEE59" w14:textId="77777777" w:rsidR="00DC0FC0" w:rsidRPr="00074AFF" w:rsidRDefault="00DC0FC0" w:rsidP="00DC0FC0">
      <w:pPr>
        <w:suppressAutoHyphens/>
        <w:spacing w:line="13" w:lineRule="exact"/>
        <w:rPr>
          <w:rFonts w:ascii="Aptos" w:hAnsi="Aptos"/>
          <w:lang w:eastAsia="zh-CN" w:bidi="hi-IN"/>
        </w:rPr>
      </w:pPr>
    </w:p>
    <w:p w14:paraId="3CAD9F94" w14:textId="77777777" w:rsidR="00DC0FC0" w:rsidRPr="00074AFF" w:rsidRDefault="00DC0FC0" w:rsidP="00DC0FC0">
      <w:pPr>
        <w:suppressAutoHyphens/>
        <w:spacing w:line="235" w:lineRule="auto"/>
        <w:ind w:firstLine="708"/>
        <w:jc w:val="both"/>
        <w:rPr>
          <w:rFonts w:ascii="Aptos" w:hAnsi="Aptos"/>
          <w:lang w:eastAsia="zh-CN" w:bidi="hi-IN"/>
        </w:rPr>
      </w:pPr>
      <w:r w:rsidRPr="00074AFF">
        <w:rPr>
          <w:rFonts w:ascii="Aptos" w:hAnsi="Aptos"/>
          <w:lang w:eastAsia="zh-CN" w:bidi="hi-IN"/>
        </w:rPr>
        <w:t xml:space="preserve">Ako je kriterij odabira ekonomski najpovoljnija ponuda, u pozivu odnosno dokumentaciji postupka jednostavne nabave određuju se kriteriji za odabir ponude, njihov relativni ponder, način bodovanja i dokazi potrebni za provjeru ponuđenih vrijednosti.  </w:t>
      </w:r>
    </w:p>
    <w:p w14:paraId="6BCFC309" w14:textId="77777777" w:rsidR="00DC0FC0" w:rsidRPr="00074AFF" w:rsidRDefault="00DC0FC0" w:rsidP="00DC0FC0">
      <w:pPr>
        <w:suppressAutoHyphens/>
        <w:spacing w:line="235" w:lineRule="auto"/>
        <w:ind w:firstLine="708"/>
        <w:jc w:val="both"/>
        <w:rPr>
          <w:rFonts w:ascii="Aptos" w:hAnsi="Aptos"/>
          <w:lang w:eastAsia="zh-CN" w:bidi="hi-IN"/>
        </w:rPr>
      </w:pPr>
      <w:r w:rsidRPr="00074AFF">
        <w:rPr>
          <w:rFonts w:ascii="Aptos" w:hAnsi="Aptos"/>
          <w:lang w:eastAsia="zh-CN" w:bidi="hi-IN"/>
        </w:rPr>
        <w:t xml:space="preserve">Mogu se koristiti različiti kriteriji povezani s predmetom nabave, npr. kvaliteta, tehničke prednosti, estetske i funkcionalne osobine, ekološke osobine, operativni troškovi, ekonomičnost, datum isporuke i rok isporuke ili rok izvršenja i dr., te je u zapisniku o pregledu i ocjeni ponuda potrebno obrazložiti izabranu ponudu. </w:t>
      </w:r>
    </w:p>
    <w:p w14:paraId="136C48B2" w14:textId="77777777" w:rsidR="00DC0FC0" w:rsidRPr="00074AFF" w:rsidRDefault="00DC0FC0" w:rsidP="00DC0FC0">
      <w:pPr>
        <w:suppressAutoHyphens/>
        <w:spacing w:line="315" w:lineRule="exact"/>
        <w:rPr>
          <w:rFonts w:ascii="Aptos" w:hAnsi="Aptos"/>
          <w:lang w:eastAsia="zh-CN" w:bidi="hi-IN"/>
        </w:rPr>
      </w:pPr>
    </w:p>
    <w:p w14:paraId="3C2D8405" w14:textId="77777777" w:rsidR="00DC0FC0" w:rsidRPr="00074AFF" w:rsidRDefault="00DC0FC0" w:rsidP="00DC0FC0">
      <w:pPr>
        <w:suppressAutoHyphens/>
        <w:spacing w:line="237" w:lineRule="auto"/>
        <w:ind w:firstLine="708"/>
        <w:jc w:val="both"/>
        <w:rPr>
          <w:rFonts w:ascii="Aptos" w:hAnsi="Aptos"/>
          <w:b/>
          <w:lang w:eastAsia="zh-CN" w:bidi="hi-IN"/>
        </w:rPr>
      </w:pPr>
      <w:r>
        <w:rPr>
          <w:rFonts w:ascii="Aptos" w:hAnsi="Aptos"/>
          <w:b/>
          <w:lang w:eastAsia="zh-CN" w:bidi="hi-IN"/>
        </w:rPr>
        <w:t>XIV</w:t>
      </w:r>
      <w:r w:rsidRPr="00074AFF">
        <w:rPr>
          <w:rFonts w:ascii="Aptos" w:hAnsi="Aptos"/>
          <w:b/>
          <w:lang w:eastAsia="zh-CN" w:bidi="hi-IN"/>
        </w:rPr>
        <w:t>. ODABIR I PONIŠTENJE POSTUPKA</w:t>
      </w:r>
    </w:p>
    <w:p w14:paraId="392E85DD" w14:textId="77777777" w:rsidR="00DC0FC0" w:rsidRPr="00074AFF" w:rsidRDefault="00DC0FC0" w:rsidP="00DC0FC0">
      <w:pPr>
        <w:suppressAutoHyphens/>
        <w:spacing w:line="252" w:lineRule="exact"/>
        <w:rPr>
          <w:rFonts w:ascii="Aptos" w:hAnsi="Aptos"/>
          <w:b/>
          <w:lang w:eastAsia="zh-CN" w:bidi="hi-IN"/>
        </w:rPr>
      </w:pPr>
    </w:p>
    <w:p w14:paraId="48D24527" w14:textId="77777777" w:rsidR="00DC0FC0" w:rsidRPr="00074AFF" w:rsidRDefault="00DC0FC0" w:rsidP="00DC0FC0">
      <w:pPr>
        <w:suppressAutoHyphens/>
        <w:spacing w:line="237" w:lineRule="auto"/>
        <w:ind w:left="4020"/>
        <w:rPr>
          <w:rFonts w:ascii="Aptos" w:hAnsi="Aptos"/>
          <w:b/>
          <w:lang w:eastAsia="zh-CN" w:bidi="hi-IN"/>
        </w:rPr>
      </w:pPr>
      <w:r w:rsidRPr="00074AFF">
        <w:rPr>
          <w:rFonts w:ascii="Aptos" w:hAnsi="Aptos"/>
          <w:b/>
          <w:lang w:eastAsia="zh-CN" w:bidi="hi-IN"/>
        </w:rPr>
        <w:t>Članak 1</w:t>
      </w:r>
      <w:r>
        <w:rPr>
          <w:rFonts w:ascii="Aptos" w:hAnsi="Aptos"/>
          <w:b/>
          <w:lang w:eastAsia="zh-CN" w:bidi="hi-IN"/>
        </w:rPr>
        <w:t>8</w:t>
      </w:r>
      <w:r w:rsidRPr="00074AFF">
        <w:rPr>
          <w:rFonts w:ascii="Aptos" w:hAnsi="Aptos"/>
          <w:b/>
          <w:lang w:eastAsia="zh-CN" w:bidi="hi-IN"/>
        </w:rPr>
        <w:t>.</w:t>
      </w:r>
    </w:p>
    <w:p w14:paraId="45B3C927" w14:textId="77777777" w:rsidR="00DC0FC0" w:rsidRPr="00074AFF" w:rsidRDefault="00DC0FC0" w:rsidP="00DC0FC0">
      <w:pPr>
        <w:suppressAutoHyphens/>
        <w:spacing w:line="10" w:lineRule="exact"/>
        <w:rPr>
          <w:rFonts w:ascii="Aptos" w:hAnsi="Aptos"/>
          <w:b/>
          <w:lang w:eastAsia="zh-CN" w:bidi="hi-IN"/>
        </w:rPr>
      </w:pPr>
    </w:p>
    <w:p w14:paraId="1D38AACC" w14:textId="77777777" w:rsidR="00DC0FC0" w:rsidRPr="00074AFF" w:rsidRDefault="00DC0FC0" w:rsidP="00DC0FC0">
      <w:pPr>
        <w:suppressAutoHyphens/>
        <w:spacing w:line="232" w:lineRule="auto"/>
        <w:ind w:firstLine="708"/>
        <w:jc w:val="both"/>
        <w:rPr>
          <w:rFonts w:ascii="Calibri" w:eastAsia="Calibri" w:hAnsi="Calibri" w:cs="Arial"/>
        </w:rPr>
      </w:pPr>
      <w:r w:rsidRPr="00074AFF">
        <w:rPr>
          <w:rFonts w:ascii="Aptos" w:hAnsi="Aptos"/>
          <w:lang w:eastAsia="zh-CN" w:bidi="hi-IN"/>
        </w:rPr>
        <w:t>Kod postupaka jednostavne nabave naručitelj na osnovi rezultata pregleda i ocjene ponuda donosi Odluku o odabiru najpovoljnije ponude koji se temelji na kriteriju za odabir ponude.</w:t>
      </w:r>
      <w:r w:rsidRPr="00074AFF">
        <w:rPr>
          <w:rFonts w:ascii="Calibri" w:eastAsia="Calibri" w:hAnsi="Calibri" w:cs="Arial"/>
        </w:rPr>
        <w:t xml:space="preserve"> </w:t>
      </w:r>
    </w:p>
    <w:p w14:paraId="21FD0E7B"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Za odabir ponude dovoljna je jedna (1) pristigla ponuda koja udovoljava svim traženim uvjetima naručitelja.</w:t>
      </w:r>
    </w:p>
    <w:p w14:paraId="04214B45"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Ovlašteni predstavnici naručitelja koji provode postupak nabave daju prijedlog za odabir odgovornoj osobi naručitelja.</w:t>
      </w:r>
    </w:p>
    <w:p w14:paraId="0C514D97" w14:textId="77777777" w:rsidR="00DC0FC0" w:rsidRPr="00074AFF" w:rsidRDefault="00DC0FC0" w:rsidP="00DC0FC0">
      <w:pPr>
        <w:suppressAutoHyphens/>
        <w:spacing w:line="11" w:lineRule="exact"/>
        <w:rPr>
          <w:rFonts w:ascii="Aptos" w:hAnsi="Aptos"/>
          <w:lang w:eastAsia="zh-CN" w:bidi="hi-IN"/>
        </w:rPr>
      </w:pPr>
    </w:p>
    <w:p w14:paraId="261A6430" w14:textId="77777777" w:rsidR="00DC0FC0" w:rsidRPr="00074AFF" w:rsidRDefault="00DC0FC0" w:rsidP="00DC0FC0">
      <w:pPr>
        <w:suppressAutoHyphens/>
        <w:spacing w:line="235" w:lineRule="auto"/>
        <w:ind w:right="20" w:firstLine="708"/>
        <w:jc w:val="both"/>
        <w:rPr>
          <w:rFonts w:ascii="Aptos" w:hAnsi="Aptos"/>
          <w:lang w:eastAsia="zh-CN" w:bidi="hi-IN"/>
        </w:rPr>
      </w:pPr>
      <w:r w:rsidRPr="00074AFF">
        <w:rPr>
          <w:rFonts w:ascii="Aptos" w:hAnsi="Aptos"/>
          <w:lang w:eastAsia="zh-CN" w:bidi="hi-IN"/>
        </w:rPr>
        <w:t>Odluka o odabiru najpovoljnije ponude obvezno sadrži: 1. podatke o naručitelju, 2. predmet nabave za koje se donosi obavijest, 3. naziv ponuditelja čija je ponuda odabrana za sklapanje ugovora o nabavi, 4. razloge odbijanja ponuda, 5. datum donošenja i potpis odgovorne osobe naručitelja.</w:t>
      </w:r>
    </w:p>
    <w:p w14:paraId="5D82401B" w14:textId="77777777" w:rsidR="00DC0FC0" w:rsidRPr="00074AFF" w:rsidRDefault="00DC0FC0" w:rsidP="00DC0FC0">
      <w:pPr>
        <w:suppressAutoHyphens/>
        <w:spacing w:line="15" w:lineRule="exact"/>
        <w:rPr>
          <w:rFonts w:ascii="Aptos" w:hAnsi="Aptos"/>
          <w:lang w:eastAsia="zh-CN" w:bidi="hi-IN"/>
        </w:rPr>
      </w:pPr>
    </w:p>
    <w:p w14:paraId="68E22E43" w14:textId="77777777" w:rsidR="00DC0FC0" w:rsidRPr="00074AFF" w:rsidRDefault="00DC0FC0" w:rsidP="00DC0FC0">
      <w:pPr>
        <w:suppressAutoHyphens/>
        <w:spacing w:line="11" w:lineRule="exact"/>
        <w:rPr>
          <w:rFonts w:ascii="Aptos" w:hAnsi="Aptos"/>
          <w:lang w:eastAsia="zh-CN" w:bidi="hi-IN"/>
        </w:rPr>
      </w:pPr>
    </w:p>
    <w:p w14:paraId="4815B41B" w14:textId="77777777" w:rsidR="00DC0FC0" w:rsidRPr="00074AFF" w:rsidRDefault="00DC0FC0" w:rsidP="00DC0FC0">
      <w:pPr>
        <w:suppressAutoHyphens/>
        <w:spacing w:line="235" w:lineRule="auto"/>
        <w:ind w:right="20" w:firstLine="708"/>
        <w:jc w:val="both"/>
        <w:rPr>
          <w:rFonts w:ascii="Aptos" w:hAnsi="Aptos"/>
          <w:lang w:eastAsia="zh-CN" w:bidi="hi-IN"/>
        </w:rPr>
      </w:pPr>
      <w:r w:rsidRPr="00074AFF">
        <w:rPr>
          <w:rFonts w:ascii="Aptos" w:hAnsi="Aptos"/>
          <w:lang w:eastAsia="zh-CN" w:bidi="hi-IN"/>
        </w:rPr>
        <w:t xml:space="preserve">Odluka o odabiru donosi se, pohranjuje, objavljuje odnosno dostavlja putem modula jednostavne nabave u EOJN RH, u skladu s pravilima i funkcionalnostima toga sustava. </w:t>
      </w:r>
    </w:p>
    <w:p w14:paraId="03AB3BA4" w14:textId="77777777" w:rsidR="00DC0FC0" w:rsidRPr="00074AFF" w:rsidRDefault="00DC0FC0" w:rsidP="00DC0FC0">
      <w:pPr>
        <w:suppressAutoHyphens/>
        <w:spacing w:line="235" w:lineRule="auto"/>
        <w:ind w:right="20" w:firstLine="708"/>
        <w:jc w:val="both"/>
        <w:rPr>
          <w:rFonts w:ascii="Aptos" w:hAnsi="Aptos"/>
          <w:lang w:eastAsia="zh-CN" w:bidi="hi-IN"/>
        </w:rPr>
      </w:pPr>
      <w:r w:rsidRPr="00074AFF">
        <w:rPr>
          <w:rFonts w:ascii="Aptos" w:hAnsi="Aptos"/>
          <w:lang w:eastAsia="zh-CN" w:bidi="hi-IN"/>
        </w:rPr>
        <w:t>Rok za donošenje Odluke o odabiru najpovoljnije ponude iznosi deset (10) dana od isteka roka za dostavu ponuda. Naručitelj objavom obavijesti o odabiru najpovoljnije ponude stječe uvjete za sklapanje ugovora o nabavi.</w:t>
      </w:r>
    </w:p>
    <w:p w14:paraId="5F262C2E" w14:textId="20A015E8" w:rsidR="00DC0FC0" w:rsidRPr="000B6020" w:rsidRDefault="00DC0FC0" w:rsidP="000B6020">
      <w:pPr>
        <w:suppressAutoHyphens/>
        <w:spacing w:line="235" w:lineRule="auto"/>
        <w:ind w:right="20" w:firstLine="708"/>
        <w:jc w:val="both"/>
        <w:rPr>
          <w:rFonts w:ascii="Aptos" w:hAnsi="Aptos"/>
          <w:lang w:eastAsia="zh-CN" w:bidi="hi-IN"/>
        </w:rPr>
      </w:pPr>
      <w:r w:rsidRPr="00074AFF">
        <w:rPr>
          <w:rFonts w:ascii="Aptos" w:hAnsi="Aptos"/>
          <w:lang w:eastAsia="zh-CN" w:bidi="hi-IN"/>
        </w:rPr>
        <w:t>Nakon odabira najpovoljnije ponude, pristupa se izdavanju narudžbenice ili sklapanju ugovora sa odabranim gospodarskim subjektom. Narudžbenicu i ugovor potpisuje ravnatelj.</w:t>
      </w:r>
    </w:p>
    <w:p w14:paraId="5679BC92" w14:textId="77777777" w:rsidR="00DC0FC0" w:rsidRPr="00074AFF" w:rsidRDefault="00DC0FC0" w:rsidP="00DC0FC0">
      <w:pPr>
        <w:suppressAutoHyphens/>
        <w:spacing w:line="237" w:lineRule="auto"/>
        <w:jc w:val="center"/>
        <w:rPr>
          <w:rFonts w:ascii="Aptos" w:hAnsi="Aptos"/>
          <w:lang w:eastAsia="zh-CN" w:bidi="hi-IN"/>
        </w:rPr>
      </w:pPr>
      <w:r w:rsidRPr="00074AFF">
        <w:rPr>
          <w:rFonts w:ascii="Aptos" w:hAnsi="Aptos"/>
          <w:b/>
          <w:lang w:eastAsia="zh-CN" w:bidi="hi-IN"/>
        </w:rPr>
        <w:lastRenderedPageBreak/>
        <w:t>Članak 1</w:t>
      </w:r>
      <w:r>
        <w:rPr>
          <w:rFonts w:ascii="Aptos" w:hAnsi="Aptos"/>
          <w:b/>
          <w:lang w:eastAsia="zh-CN" w:bidi="hi-IN"/>
        </w:rPr>
        <w:t>9</w:t>
      </w:r>
      <w:r w:rsidRPr="00074AFF">
        <w:rPr>
          <w:rFonts w:ascii="Aptos" w:hAnsi="Aptos"/>
          <w:b/>
          <w:lang w:eastAsia="zh-CN" w:bidi="hi-IN"/>
        </w:rPr>
        <w:t>.</w:t>
      </w:r>
    </w:p>
    <w:p w14:paraId="17442168" w14:textId="77777777" w:rsidR="00DC0FC0" w:rsidRPr="00074AFF" w:rsidRDefault="00DC0FC0" w:rsidP="00DC0FC0">
      <w:pPr>
        <w:suppressAutoHyphens/>
        <w:spacing w:line="235" w:lineRule="auto"/>
        <w:ind w:left="700"/>
        <w:rPr>
          <w:rFonts w:ascii="Aptos" w:hAnsi="Aptos"/>
          <w:lang w:eastAsia="zh-CN" w:bidi="hi-IN"/>
        </w:rPr>
      </w:pPr>
      <w:r w:rsidRPr="00074AFF">
        <w:rPr>
          <w:rFonts w:ascii="Aptos" w:hAnsi="Aptos"/>
          <w:lang w:eastAsia="zh-CN" w:bidi="hi-IN"/>
        </w:rPr>
        <w:t>Naručitelj će poništiti postupak jednostavne nabave  iz razloga propisanih člankom 298. ZJN 2016.</w:t>
      </w:r>
    </w:p>
    <w:p w14:paraId="2BC249A1" w14:textId="77777777" w:rsidR="00DC0FC0" w:rsidRPr="00074AFF" w:rsidRDefault="00DC0FC0" w:rsidP="00DC0FC0">
      <w:pPr>
        <w:suppressAutoHyphens/>
        <w:spacing w:line="11" w:lineRule="exact"/>
        <w:jc w:val="both"/>
        <w:rPr>
          <w:rFonts w:ascii="Aptos" w:hAnsi="Aptos"/>
          <w:lang w:eastAsia="zh-CN" w:bidi="hi-IN"/>
        </w:rPr>
      </w:pPr>
    </w:p>
    <w:p w14:paraId="578F7DD4" w14:textId="77777777" w:rsidR="00DC0FC0" w:rsidRPr="00074AFF" w:rsidRDefault="00DC0FC0" w:rsidP="00DC0FC0">
      <w:pPr>
        <w:suppressAutoHyphens/>
        <w:spacing w:line="235" w:lineRule="auto"/>
        <w:ind w:right="20" w:firstLine="708"/>
        <w:jc w:val="both"/>
        <w:rPr>
          <w:rFonts w:ascii="Aptos" w:hAnsi="Aptos"/>
          <w:lang w:eastAsia="zh-CN" w:bidi="hi-IN"/>
        </w:rPr>
      </w:pPr>
      <w:r w:rsidRPr="00074AFF">
        <w:rPr>
          <w:rFonts w:ascii="Aptos" w:hAnsi="Aptos"/>
          <w:lang w:eastAsia="zh-CN" w:bidi="hi-IN"/>
        </w:rPr>
        <w:t>Ako postoje razlozi za poništenje postupka, naručitelj bez odgode donosi Odluke o poništenju postupka jednostavne nabave u kojoj navodi: 1. podatke o naručitelju, 2. predmet nabave, 3. obavijest o poništenju, 4. obrazloženje razloga poništenja, 5. datum donošenja i potpis odgovorne osobe naručitelja.</w:t>
      </w:r>
    </w:p>
    <w:p w14:paraId="36DB0DC6" w14:textId="77777777" w:rsidR="00DC0FC0" w:rsidRPr="00074AFF" w:rsidRDefault="00DC0FC0" w:rsidP="00DC0FC0">
      <w:pPr>
        <w:suppressAutoHyphens/>
        <w:spacing w:line="14" w:lineRule="exact"/>
        <w:jc w:val="both"/>
        <w:rPr>
          <w:rFonts w:ascii="Aptos" w:hAnsi="Aptos"/>
          <w:lang w:eastAsia="zh-CN" w:bidi="hi-IN"/>
        </w:rPr>
      </w:pPr>
    </w:p>
    <w:p w14:paraId="0CAC4404"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 xml:space="preserve">Rok za donošenje Odluke o poništenju postupka jednostavne nabave iznosi deset (10) dana od isteka roka za dostavu ponuda.   </w:t>
      </w:r>
    </w:p>
    <w:p w14:paraId="47BA142F" w14:textId="77777777" w:rsidR="00DC0FC0" w:rsidRPr="00074AFF" w:rsidRDefault="00DC0FC0" w:rsidP="00DC0FC0">
      <w:pPr>
        <w:suppressAutoHyphens/>
        <w:spacing w:line="232" w:lineRule="auto"/>
        <w:ind w:firstLine="708"/>
        <w:jc w:val="both"/>
        <w:rPr>
          <w:rFonts w:ascii="Aptos" w:hAnsi="Aptos"/>
          <w:lang w:eastAsia="zh-CN" w:bidi="hi-IN"/>
        </w:rPr>
      </w:pPr>
      <w:r w:rsidRPr="00074AFF">
        <w:rPr>
          <w:rFonts w:ascii="Aptos" w:hAnsi="Aptos"/>
          <w:lang w:eastAsia="zh-CN" w:bidi="hi-IN"/>
        </w:rPr>
        <w:t xml:space="preserve">Odluka o poništenju postupka jednostavne nabave donosi se, pohranjuje, objavljuje odnosno dostavlja putem modula jednostavne nabave u EOJN RH, u skladu s pravilima i funkcionalnostima toga sustava. </w:t>
      </w:r>
    </w:p>
    <w:p w14:paraId="494FB45C" w14:textId="77777777" w:rsidR="00DC0FC0" w:rsidRPr="00113442" w:rsidRDefault="00DC0FC0" w:rsidP="000B6020">
      <w:pPr>
        <w:suppressAutoHyphens/>
        <w:spacing w:line="0" w:lineRule="atLeast"/>
        <w:rPr>
          <w:rFonts w:ascii="Aptos" w:hAnsi="Aptos"/>
          <w:b/>
          <w:lang w:eastAsia="zh-CN" w:bidi="hi-IN"/>
        </w:rPr>
      </w:pPr>
    </w:p>
    <w:p w14:paraId="11C708D6" w14:textId="77777777" w:rsidR="00DC0FC0" w:rsidRPr="00113442" w:rsidRDefault="00DC0FC0" w:rsidP="00DC0FC0">
      <w:pPr>
        <w:suppressAutoHyphens/>
        <w:spacing w:line="0" w:lineRule="atLeast"/>
        <w:ind w:firstLine="708"/>
        <w:rPr>
          <w:rFonts w:ascii="Aptos" w:hAnsi="Aptos"/>
          <w:b/>
          <w:lang w:eastAsia="zh-CN" w:bidi="hi-IN"/>
        </w:rPr>
      </w:pPr>
      <w:r w:rsidRPr="00113442">
        <w:rPr>
          <w:rFonts w:ascii="Aptos" w:hAnsi="Aptos"/>
          <w:b/>
          <w:lang w:eastAsia="zh-CN" w:bidi="hi-IN"/>
        </w:rPr>
        <w:t>XV. PRAVNA ZAŠTITA U POSTUPCIMA JEDNOSTAVNE NABAVE</w:t>
      </w:r>
    </w:p>
    <w:p w14:paraId="1BAAC44C" w14:textId="77777777" w:rsidR="00DC0FC0" w:rsidRPr="00A86DF1" w:rsidRDefault="00DC0FC0" w:rsidP="00DC0FC0">
      <w:pPr>
        <w:pStyle w:val="paragraph"/>
        <w:spacing w:before="0" w:beforeAutospacing="0" w:after="0" w:afterAutospacing="0"/>
        <w:jc w:val="center"/>
        <w:textAlignment w:val="baseline"/>
        <w:rPr>
          <w:rFonts w:ascii="Segoe UI" w:hAnsi="Segoe UI" w:cs="Segoe UI"/>
          <w:sz w:val="18"/>
          <w:szCs w:val="18"/>
        </w:rPr>
      </w:pPr>
    </w:p>
    <w:p w14:paraId="01396730" w14:textId="77777777" w:rsidR="00DC0FC0" w:rsidRPr="00113442" w:rsidRDefault="00DC0FC0" w:rsidP="00DC0FC0">
      <w:pPr>
        <w:pStyle w:val="paragraph"/>
        <w:spacing w:before="0" w:beforeAutospacing="0" w:after="0" w:afterAutospacing="0"/>
        <w:jc w:val="center"/>
        <w:textAlignment w:val="baseline"/>
        <w:rPr>
          <w:rFonts w:ascii="Aptos" w:hAnsi="Aptos" w:cs="Segoe UI"/>
          <w:b/>
          <w:bCs/>
          <w:sz w:val="18"/>
          <w:szCs w:val="18"/>
        </w:rPr>
      </w:pPr>
      <w:r w:rsidRPr="00113442">
        <w:rPr>
          <w:rStyle w:val="normaltextrun"/>
          <w:rFonts w:ascii="Aptos" w:hAnsi="Aptos"/>
          <w:b/>
          <w:bCs/>
          <w:sz w:val="22"/>
          <w:szCs w:val="22"/>
          <w:lang w:val="hr-HR"/>
        </w:rPr>
        <w:t>Članak 2</w:t>
      </w:r>
      <w:r>
        <w:rPr>
          <w:rStyle w:val="normaltextrun"/>
          <w:rFonts w:ascii="Aptos" w:hAnsi="Aptos"/>
          <w:b/>
          <w:bCs/>
          <w:sz w:val="22"/>
          <w:szCs w:val="22"/>
          <w:lang w:val="hr-HR"/>
        </w:rPr>
        <w:t>0</w:t>
      </w:r>
      <w:r w:rsidRPr="00113442">
        <w:rPr>
          <w:rStyle w:val="normaltextrun"/>
          <w:rFonts w:ascii="Aptos" w:hAnsi="Aptos"/>
          <w:b/>
          <w:bCs/>
          <w:sz w:val="22"/>
          <w:szCs w:val="22"/>
          <w:lang w:val="hr-HR"/>
        </w:rPr>
        <w:t>. </w:t>
      </w:r>
    </w:p>
    <w:p w14:paraId="12384C2C" w14:textId="77777777" w:rsidR="00DC0FC0" w:rsidRPr="00113442" w:rsidRDefault="00DC0FC0" w:rsidP="00DC0FC0">
      <w:pPr>
        <w:pStyle w:val="paragraph"/>
        <w:spacing w:before="0" w:beforeAutospacing="0" w:after="0" w:afterAutospacing="0"/>
        <w:jc w:val="center"/>
        <w:textAlignment w:val="baseline"/>
        <w:rPr>
          <w:rFonts w:ascii="Aptos" w:hAnsi="Aptos" w:cs="Segoe UI"/>
          <w:sz w:val="18"/>
          <w:szCs w:val="18"/>
        </w:rPr>
      </w:pPr>
    </w:p>
    <w:p w14:paraId="14CEDC26"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U postupcima jednostavne nabave čija je procijenjena vrijednost veća od 15.000,00 eura ponuditelj koji je podnio ponudu u postupku jednostavne nabave može podnijeti prigovor </w:t>
      </w:r>
      <w:r>
        <w:rPr>
          <w:rStyle w:val="normaltextrun"/>
          <w:rFonts w:ascii="Aptos" w:hAnsi="Aptos"/>
          <w:sz w:val="22"/>
          <w:szCs w:val="22"/>
          <w:lang w:val="hr-HR"/>
        </w:rPr>
        <w:t>ravnatelju</w:t>
      </w:r>
      <w:r w:rsidRPr="00113442">
        <w:rPr>
          <w:rStyle w:val="normaltextrun"/>
          <w:rFonts w:ascii="Aptos" w:hAnsi="Aptos"/>
          <w:sz w:val="22"/>
          <w:szCs w:val="22"/>
          <w:lang w:val="hr-HR"/>
        </w:rPr>
        <w:t xml:space="preserve"> ako smatra da je odlukom o odabiru ili odlukom o poništenju povrijeđeno njegovo pravo ili pravni interes u tom postupku.</w:t>
      </w:r>
    </w:p>
    <w:p w14:paraId="5EE06A91"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Prigovor se podnosi putem modula jednostavne nabave EOJN RH.</w:t>
      </w:r>
    </w:p>
    <w:p w14:paraId="62652D2E"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Prigovor se može podnijeti protiv odluke o odabiru ili odluke o poništenju postupka jednostavne nabave, u odnosu na postupak pregleda, ocjene i odabira ponuda ili razloge poništenja.</w:t>
      </w:r>
    </w:p>
    <w:p w14:paraId="5E832077"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Ako je predmet nabave podijeljen na grupe, prigovor se može podnijeti za grupu ili grupe predmeta nabave za koje podnositelj prigovora ima pravni interes.</w:t>
      </w:r>
    </w:p>
    <w:p w14:paraId="67815E81"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Rok za podnošenje prigovora određuje se u pozivu odnosno dokumentaciji postupka jednostavne nabave i ne može biti kraći od tri radna dana od dana objave odluke o odabiru ili odluke o poništenju u modulu jednostavne nabave EOJN RH.</w:t>
      </w:r>
    </w:p>
    <w:p w14:paraId="69135C91"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Prigovor mora sadržavati podatke o podnositelju prigovora, oznaku postupka jednostavne nabave, oznaku odluke protiv koje se podnosi, razloge prigovora i obrazloženje, dokaze ako ih podnositelj prigovora ima te zahtjev podnositelja prigovora.</w:t>
      </w:r>
    </w:p>
    <w:p w14:paraId="26D3217C" w14:textId="77777777" w:rsidR="00DC0FC0" w:rsidRPr="00113442" w:rsidRDefault="00DC0FC0" w:rsidP="00DC0FC0">
      <w:pPr>
        <w:pStyle w:val="paragraph"/>
        <w:spacing w:before="0" w:beforeAutospacing="0" w:after="0" w:afterAutospacing="0"/>
        <w:jc w:val="both"/>
        <w:textAlignment w:val="baseline"/>
        <w:rPr>
          <w:rFonts w:ascii="Aptos" w:hAnsi="Aptos" w:cs="Segoe UI"/>
          <w:sz w:val="18"/>
          <w:szCs w:val="18"/>
        </w:rPr>
      </w:pPr>
    </w:p>
    <w:p w14:paraId="0CB860BA" w14:textId="77777777" w:rsidR="00DC0FC0" w:rsidRPr="00113442" w:rsidRDefault="00DC0FC0" w:rsidP="00DC0FC0">
      <w:pPr>
        <w:pStyle w:val="paragraph"/>
        <w:spacing w:before="0" w:beforeAutospacing="0" w:after="0" w:afterAutospacing="0"/>
        <w:jc w:val="center"/>
        <w:textAlignment w:val="baseline"/>
        <w:rPr>
          <w:rStyle w:val="normaltextrun"/>
          <w:rFonts w:ascii="Aptos" w:hAnsi="Aptos"/>
          <w:sz w:val="22"/>
          <w:szCs w:val="22"/>
          <w:lang w:val="hr-HR"/>
        </w:rPr>
      </w:pPr>
    </w:p>
    <w:p w14:paraId="18636869" w14:textId="77777777" w:rsidR="00DC0FC0" w:rsidRPr="00113442" w:rsidRDefault="00DC0FC0" w:rsidP="00DC0FC0">
      <w:pPr>
        <w:pStyle w:val="paragraph"/>
        <w:spacing w:before="0" w:beforeAutospacing="0" w:after="0" w:afterAutospacing="0"/>
        <w:jc w:val="center"/>
        <w:textAlignment w:val="baseline"/>
        <w:rPr>
          <w:rFonts w:ascii="Aptos" w:hAnsi="Aptos" w:cs="Segoe UI"/>
          <w:b/>
          <w:bCs/>
          <w:sz w:val="18"/>
          <w:szCs w:val="18"/>
        </w:rPr>
      </w:pPr>
      <w:r w:rsidRPr="00113442">
        <w:rPr>
          <w:rStyle w:val="normaltextrun"/>
          <w:rFonts w:ascii="Aptos" w:hAnsi="Aptos"/>
          <w:b/>
          <w:bCs/>
          <w:sz w:val="22"/>
          <w:szCs w:val="22"/>
          <w:lang w:val="hr-HR"/>
        </w:rPr>
        <w:t>Članak 21.</w:t>
      </w:r>
    </w:p>
    <w:p w14:paraId="38A93765" w14:textId="77777777" w:rsidR="00DC0FC0" w:rsidRPr="00113442" w:rsidRDefault="00DC0FC0" w:rsidP="00DC0FC0">
      <w:pPr>
        <w:pStyle w:val="paragraph"/>
        <w:spacing w:before="0" w:beforeAutospacing="0" w:after="0" w:afterAutospacing="0"/>
        <w:jc w:val="center"/>
        <w:textAlignment w:val="baseline"/>
        <w:rPr>
          <w:rFonts w:ascii="Aptos" w:hAnsi="Aptos" w:cs="Segoe UI"/>
          <w:sz w:val="18"/>
          <w:szCs w:val="18"/>
        </w:rPr>
      </w:pPr>
    </w:p>
    <w:p w14:paraId="4EBF00D2"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Ako prigovor ne sadržava razloge prigovora i obrazloženje iz kojih je vidljivo u čemu podnositelj smatra da je povrijeđeno njegovo pravo ili pravni interes u postupku jednostavne nabave, </w:t>
      </w:r>
      <w:r>
        <w:rPr>
          <w:rStyle w:val="normaltextrun"/>
          <w:rFonts w:ascii="Aptos" w:hAnsi="Aptos"/>
          <w:sz w:val="22"/>
          <w:szCs w:val="22"/>
          <w:lang w:val="hr-HR"/>
        </w:rPr>
        <w:t>ravnatelj će</w:t>
      </w:r>
      <w:r w:rsidRPr="00113442">
        <w:rPr>
          <w:rStyle w:val="normaltextrun"/>
          <w:rFonts w:ascii="Aptos" w:hAnsi="Aptos"/>
          <w:sz w:val="22"/>
          <w:szCs w:val="22"/>
          <w:lang w:val="hr-HR"/>
        </w:rPr>
        <w:t xml:space="preserve"> odbacit</w:t>
      </w:r>
      <w:r>
        <w:rPr>
          <w:rStyle w:val="normaltextrun"/>
          <w:rFonts w:ascii="Aptos" w:hAnsi="Aptos"/>
          <w:sz w:val="22"/>
          <w:szCs w:val="22"/>
          <w:lang w:val="hr-HR"/>
        </w:rPr>
        <w:t>i</w:t>
      </w:r>
      <w:r w:rsidRPr="00113442">
        <w:rPr>
          <w:rStyle w:val="normaltextrun"/>
          <w:rFonts w:ascii="Aptos" w:hAnsi="Aptos"/>
          <w:sz w:val="22"/>
          <w:szCs w:val="22"/>
          <w:lang w:val="hr-HR"/>
        </w:rPr>
        <w:t xml:space="preserve"> prigovor kao neuredan bez pozivanja podnositelja prigovora na dopunu ili ispravak.</w:t>
      </w:r>
    </w:p>
    <w:p w14:paraId="108F5E0B" w14:textId="50A5B57A"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Ako je prigovor nerazumljiv ili ne sadržava druge podatke potrebne za odlučivanje, a po prigovoru se bez tih podataka ne može postupati, </w:t>
      </w:r>
      <w:r w:rsidR="000B6020">
        <w:rPr>
          <w:rStyle w:val="normaltextrun"/>
          <w:rFonts w:ascii="Aptos" w:hAnsi="Aptos"/>
          <w:sz w:val="22"/>
          <w:szCs w:val="22"/>
          <w:lang w:val="hr-HR"/>
        </w:rPr>
        <w:t>Učilište</w:t>
      </w:r>
      <w:r>
        <w:rPr>
          <w:rStyle w:val="normaltextrun"/>
          <w:rFonts w:ascii="Aptos" w:hAnsi="Aptos"/>
          <w:sz w:val="22"/>
          <w:szCs w:val="22"/>
          <w:lang w:val="hr-HR"/>
        </w:rPr>
        <w:t xml:space="preserve"> će</w:t>
      </w:r>
      <w:r w:rsidRPr="00113442">
        <w:rPr>
          <w:rStyle w:val="normaltextrun"/>
          <w:rFonts w:ascii="Aptos" w:hAnsi="Aptos"/>
          <w:sz w:val="22"/>
          <w:szCs w:val="22"/>
          <w:lang w:val="hr-HR"/>
        </w:rPr>
        <w:t xml:space="preserve"> pozvat</w:t>
      </w:r>
      <w:r>
        <w:rPr>
          <w:rStyle w:val="normaltextrun"/>
          <w:rFonts w:ascii="Aptos" w:hAnsi="Aptos"/>
          <w:sz w:val="22"/>
          <w:szCs w:val="22"/>
          <w:lang w:val="hr-HR"/>
        </w:rPr>
        <w:t>i</w:t>
      </w:r>
      <w:r w:rsidRPr="00113442">
        <w:rPr>
          <w:rStyle w:val="normaltextrun"/>
          <w:rFonts w:ascii="Aptos" w:hAnsi="Aptos"/>
          <w:sz w:val="22"/>
          <w:szCs w:val="22"/>
          <w:lang w:val="hr-HR"/>
        </w:rPr>
        <w:t xml:space="preserve"> podnositelja prigovora da u roku koji ne može biti dulji od tri radna dana otkloni nedostatke, uz upozorenje na pravne posljedice ako to u određenom roku ne učini.</w:t>
      </w:r>
    </w:p>
    <w:p w14:paraId="67179918"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Ako podnositelj prigovora ne otkloni nedostatke u ostavljenom roku, </w:t>
      </w:r>
      <w:r>
        <w:rPr>
          <w:rStyle w:val="normaltextrun"/>
          <w:rFonts w:ascii="Aptos" w:hAnsi="Aptos"/>
          <w:sz w:val="22"/>
          <w:szCs w:val="22"/>
          <w:lang w:val="hr-HR"/>
        </w:rPr>
        <w:t>ravnatelj će</w:t>
      </w:r>
      <w:r w:rsidRPr="00113442">
        <w:rPr>
          <w:rStyle w:val="normaltextrun"/>
          <w:rFonts w:ascii="Aptos" w:hAnsi="Aptos"/>
          <w:sz w:val="22"/>
          <w:szCs w:val="22"/>
          <w:lang w:val="hr-HR"/>
        </w:rPr>
        <w:t xml:space="preserve"> odbacit</w:t>
      </w:r>
      <w:r>
        <w:rPr>
          <w:rStyle w:val="normaltextrun"/>
          <w:rFonts w:ascii="Aptos" w:hAnsi="Aptos"/>
          <w:sz w:val="22"/>
          <w:szCs w:val="22"/>
          <w:lang w:val="hr-HR"/>
        </w:rPr>
        <w:t>i</w:t>
      </w:r>
      <w:r w:rsidRPr="00113442">
        <w:rPr>
          <w:rStyle w:val="normaltextrun"/>
          <w:rFonts w:ascii="Aptos" w:hAnsi="Aptos"/>
          <w:sz w:val="22"/>
          <w:szCs w:val="22"/>
          <w:lang w:val="hr-HR"/>
        </w:rPr>
        <w:t xml:space="preserve"> prigovor kao neuredan.</w:t>
      </w:r>
    </w:p>
    <w:p w14:paraId="0F592A67"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lastRenderedPageBreak/>
        <w:t>Podnositelj prigovora može odustati od prigovora do dostave odluke o prigovoru.</w:t>
      </w:r>
    </w:p>
    <w:p w14:paraId="6ABC6E7B" w14:textId="77777777" w:rsidR="00DC0FC0" w:rsidRPr="00113442" w:rsidRDefault="00DC0FC0" w:rsidP="00DC0FC0">
      <w:pPr>
        <w:pStyle w:val="paragraph"/>
        <w:spacing w:before="0" w:beforeAutospacing="0" w:after="0" w:afterAutospacing="0"/>
        <w:jc w:val="both"/>
        <w:textAlignment w:val="baseline"/>
        <w:rPr>
          <w:rFonts w:ascii="Aptos" w:hAnsi="Aptos" w:cs="Segoe UI"/>
          <w:sz w:val="18"/>
          <w:szCs w:val="18"/>
        </w:rPr>
      </w:pPr>
    </w:p>
    <w:p w14:paraId="59E7664F" w14:textId="77777777" w:rsidR="00DC0FC0" w:rsidRPr="00113442" w:rsidRDefault="00DC0FC0" w:rsidP="00DC0FC0">
      <w:pPr>
        <w:pStyle w:val="paragraph"/>
        <w:spacing w:before="0" w:beforeAutospacing="0" w:after="0" w:afterAutospacing="0"/>
        <w:jc w:val="center"/>
        <w:textAlignment w:val="baseline"/>
        <w:rPr>
          <w:rFonts w:ascii="Aptos" w:hAnsi="Aptos" w:cs="Segoe UI"/>
          <w:b/>
          <w:bCs/>
          <w:sz w:val="18"/>
          <w:szCs w:val="18"/>
        </w:rPr>
      </w:pPr>
      <w:r w:rsidRPr="00113442">
        <w:rPr>
          <w:rStyle w:val="normaltextrun"/>
          <w:rFonts w:ascii="Aptos" w:hAnsi="Aptos"/>
          <w:b/>
          <w:bCs/>
          <w:sz w:val="22"/>
          <w:szCs w:val="22"/>
          <w:lang w:val="hr-HR"/>
        </w:rPr>
        <w:t>Članak 2</w:t>
      </w:r>
      <w:r>
        <w:rPr>
          <w:rStyle w:val="normaltextrun"/>
          <w:rFonts w:ascii="Aptos" w:hAnsi="Aptos"/>
          <w:b/>
          <w:bCs/>
          <w:sz w:val="22"/>
          <w:szCs w:val="22"/>
          <w:lang w:val="hr-HR"/>
        </w:rPr>
        <w:t>2</w:t>
      </w:r>
      <w:r w:rsidRPr="00113442">
        <w:rPr>
          <w:rStyle w:val="normaltextrun"/>
          <w:rFonts w:ascii="Aptos" w:hAnsi="Aptos"/>
          <w:b/>
          <w:bCs/>
          <w:sz w:val="22"/>
          <w:szCs w:val="22"/>
          <w:lang w:val="hr-HR"/>
        </w:rPr>
        <w:t>.</w:t>
      </w:r>
    </w:p>
    <w:p w14:paraId="1D4CC7AF" w14:textId="77777777" w:rsidR="00DC0FC0" w:rsidRPr="00113442" w:rsidRDefault="00DC0FC0" w:rsidP="00DC0FC0">
      <w:pPr>
        <w:pStyle w:val="paragraph"/>
        <w:spacing w:before="0" w:beforeAutospacing="0" w:after="0" w:afterAutospacing="0"/>
        <w:jc w:val="center"/>
        <w:textAlignment w:val="baseline"/>
        <w:rPr>
          <w:rFonts w:ascii="Aptos" w:hAnsi="Aptos" w:cs="Segoe UI"/>
          <w:sz w:val="18"/>
          <w:szCs w:val="18"/>
        </w:rPr>
      </w:pPr>
    </w:p>
    <w:p w14:paraId="25953607"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O prigovoru odlučuje </w:t>
      </w:r>
      <w:r>
        <w:rPr>
          <w:rStyle w:val="normaltextrun"/>
          <w:rFonts w:ascii="Aptos" w:hAnsi="Aptos"/>
          <w:sz w:val="22"/>
          <w:szCs w:val="22"/>
          <w:lang w:val="hr-HR"/>
        </w:rPr>
        <w:t>ravnatelj</w:t>
      </w:r>
      <w:r w:rsidRPr="00113442">
        <w:rPr>
          <w:rStyle w:val="normaltextrun"/>
          <w:rFonts w:ascii="Aptos" w:hAnsi="Aptos"/>
          <w:sz w:val="22"/>
          <w:szCs w:val="22"/>
          <w:lang w:val="hr-HR"/>
        </w:rPr>
        <w:t xml:space="preserve"> odlukom.</w:t>
      </w:r>
    </w:p>
    <w:p w14:paraId="68467FE2"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 prigovoru se odlučuje u roku od pet radnih dana od dana zaprimanja urednog prigovora, odnosno od dana zaprimanja uredne dopune prigovora, a ako dopuna nije dostavljena, od dana isteka roka za otklanjanje nedostataka iz članka 2</w:t>
      </w:r>
      <w:r>
        <w:rPr>
          <w:rStyle w:val="normaltextrun"/>
          <w:rFonts w:ascii="Aptos" w:hAnsi="Aptos"/>
          <w:sz w:val="22"/>
          <w:szCs w:val="22"/>
          <w:lang w:val="hr-HR"/>
        </w:rPr>
        <w:t>1</w:t>
      </w:r>
      <w:r w:rsidRPr="00113442">
        <w:rPr>
          <w:rStyle w:val="normaltextrun"/>
          <w:rFonts w:ascii="Aptos" w:hAnsi="Aptos"/>
          <w:sz w:val="22"/>
          <w:szCs w:val="22"/>
          <w:lang w:val="hr-HR"/>
        </w:rPr>
        <w:t>. stavka 2. ovoga Pravilnika.</w:t>
      </w:r>
    </w:p>
    <w:p w14:paraId="73A4FD08"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Pr="00113442">
        <w:rPr>
          <w:rStyle w:val="normaltextrun"/>
          <w:rFonts w:ascii="Aptos" w:hAnsi="Aptos"/>
          <w:sz w:val="22"/>
          <w:szCs w:val="22"/>
          <w:lang w:val="hr-HR"/>
        </w:rPr>
        <w:t xml:space="preserve"> odlukom obustavlja postupak po prigovoru ako podnositelj prigovora odustane od prigovora.</w:t>
      </w:r>
    </w:p>
    <w:p w14:paraId="1B8C0662"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Pr="00113442">
        <w:rPr>
          <w:rStyle w:val="normaltextrun"/>
          <w:rFonts w:ascii="Aptos" w:hAnsi="Aptos"/>
          <w:sz w:val="22"/>
          <w:szCs w:val="22"/>
          <w:lang w:val="hr-HR"/>
        </w:rPr>
        <w:t xml:space="preserve"> odlukom odbacuje prigovor ako je nepravodoban, neuredan, podnesen od neovlaštene osobe ili ako se ne odnosi na odluku o odabiru ili odluku o poništenju postupka jednostavne nabave.</w:t>
      </w:r>
    </w:p>
    <w:p w14:paraId="65DD956C"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Pr="00113442">
        <w:rPr>
          <w:rStyle w:val="normaltextrun"/>
          <w:rFonts w:ascii="Aptos" w:hAnsi="Aptos"/>
          <w:sz w:val="22"/>
          <w:szCs w:val="22"/>
          <w:lang w:val="hr-HR"/>
        </w:rPr>
        <w:t xml:space="preserve"> odlukom odbija prigovor ako utvrdi da je prigovor neosnovan.</w:t>
      </w:r>
    </w:p>
    <w:p w14:paraId="00BA3671"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Pr>
          <w:rStyle w:val="normaltextrun"/>
          <w:rFonts w:ascii="Aptos" w:hAnsi="Aptos"/>
          <w:sz w:val="22"/>
          <w:szCs w:val="22"/>
          <w:lang w:val="hr-HR"/>
        </w:rPr>
        <w:t>Ravnatelj</w:t>
      </w:r>
      <w:r w:rsidRPr="00113442">
        <w:rPr>
          <w:rStyle w:val="normaltextrun"/>
          <w:rFonts w:ascii="Aptos" w:hAnsi="Aptos"/>
          <w:sz w:val="22"/>
          <w:szCs w:val="22"/>
          <w:lang w:val="hr-HR"/>
        </w:rPr>
        <w:t xml:space="preserve"> odlukom usvaja prigovor ako utvrdi da je prigovor osnovan te poništava odluku o odabiru ili odluku o poništenju, odnosno pojedinu radnju u postupku jednostavne nabave povezanu s tom odlukom, u cijelosti ili u dijelu u kojem je zahvaćena nepravilnošću.</w:t>
      </w:r>
    </w:p>
    <w:p w14:paraId="02C7373D"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Odlukom kojom se prigovor usvaja određuje se daljnje postupanje potrebno radi uklanjanja utvrđene nepravilnosti.</w:t>
      </w:r>
    </w:p>
    <w:p w14:paraId="2F9EDCC1"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Ako je predmet nabave podijeljen na grupe, odluka o prigovoru odnosi se samo na grupu ili grupe predmeta nabave na koje se prigovor odnosi.</w:t>
      </w:r>
    </w:p>
    <w:p w14:paraId="7C87A2EC"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Odluka o prigovoru dostavlja se podnositelju prigovora putem modula jednostavne nabave EOJN RH.</w:t>
      </w:r>
    </w:p>
    <w:p w14:paraId="7A82423C"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Svaka strana snosi svoje troškove postupka po prigovoru.</w:t>
      </w:r>
    </w:p>
    <w:p w14:paraId="72340230" w14:textId="77777777" w:rsidR="00DC0FC0" w:rsidRPr="00113442" w:rsidRDefault="00DC0FC0" w:rsidP="00DC0FC0">
      <w:pPr>
        <w:pStyle w:val="paragraph"/>
        <w:spacing w:before="0" w:beforeAutospacing="0" w:after="0" w:afterAutospacing="0"/>
        <w:jc w:val="both"/>
        <w:textAlignment w:val="baseline"/>
        <w:rPr>
          <w:rFonts w:ascii="Aptos" w:hAnsi="Aptos" w:cs="Segoe UI"/>
          <w:sz w:val="18"/>
          <w:szCs w:val="18"/>
        </w:rPr>
      </w:pPr>
    </w:p>
    <w:p w14:paraId="5044D828" w14:textId="77777777" w:rsidR="00DC0FC0" w:rsidRPr="00113442" w:rsidRDefault="00DC0FC0" w:rsidP="00DC0FC0">
      <w:pPr>
        <w:pStyle w:val="paragraph"/>
        <w:spacing w:before="0" w:beforeAutospacing="0" w:after="0" w:afterAutospacing="0"/>
        <w:jc w:val="both"/>
        <w:textAlignment w:val="baseline"/>
        <w:rPr>
          <w:rFonts w:ascii="Aptos" w:hAnsi="Aptos" w:cs="Segoe UI"/>
          <w:b/>
          <w:bCs/>
          <w:sz w:val="18"/>
          <w:szCs w:val="18"/>
        </w:rPr>
      </w:pPr>
      <w:r>
        <w:rPr>
          <w:rStyle w:val="normaltextrun"/>
          <w:rFonts w:ascii="Aptos" w:hAnsi="Aptos"/>
          <w:b/>
          <w:bCs/>
          <w:sz w:val="22"/>
          <w:szCs w:val="22"/>
          <w:lang w:val="hr-HR"/>
        </w:rPr>
        <w:t xml:space="preserve">XVI. </w:t>
      </w:r>
      <w:r w:rsidRPr="00113442">
        <w:rPr>
          <w:rStyle w:val="normaltextrun"/>
          <w:rFonts w:ascii="Aptos" w:hAnsi="Aptos"/>
          <w:b/>
          <w:bCs/>
          <w:sz w:val="22"/>
          <w:szCs w:val="22"/>
          <w:lang w:val="hr-HR"/>
        </w:rPr>
        <w:t>IZVRŠNOST ODLUKA I UČINAK PRIGOVORA</w:t>
      </w:r>
    </w:p>
    <w:p w14:paraId="7C2565F2" w14:textId="77777777" w:rsidR="00DC0FC0" w:rsidRPr="00113442" w:rsidRDefault="00DC0FC0" w:rsidP="00DC0FC0">
      <w:pPr>
        <w:pStyle w:val="paragraph"/>
        <w:spacing w:before="0" w:beforeAutospacing="0" w:after="0" w:afterAutospacing="0"/>
        <w:jc w:val="both"/>
        <w:textAlignment w:val="baseline"/>
        <w:rPr>
          <w:rFonts w:ascii="Aptos" w:hAnsi="Aptos" w:cs="Segoe UI"/>
          <w:sz w:val="18"/>
          <w:szCs w:val="18"/>
        </w:rPr>
      </w:pPr>
    </w:p>
    <w:p w14:paraId="41C4F8F0" w14:textId="77777777" w:rsidR="00DC0FC0" w:rsidRPr="00113442" w:rsidRDefault="00DC0FC0" w:rsidP="00DC0FC0">
      <w:pPr>
        <w:pStyle w:val="paragraph"/>
        <w:spacing w:before="0" w:beforeAutospacing="0" w:after="0" w:afterAutospacing="0"/>
        <w:jc w:val="center"/>
        <w:textAlignment w:val="baseline"/>
        <w:rPr>
          <w:rFonts w:ascii="Aptos" w:hAnsi="Aptos"/>
          <w:b/>
          <w:bCs/>
          <w:sz w:val="22"/>
          <w:szCs w:val="22"/>
          <w:bdr w:val="none" w:sz="0" w:space="0" w:color="auto" w:frame="1"/>
          <w:shd w:val="clear" w:color="auto" w:fill="C6C6C6"/>
        </w:rPr>
      </w:pPr>
      <w:r w:rsidRPr="00113442">
        <w:rPr>
          <w:rStyle w:val="normaltextrun"/>
          <w:rFonts w:ascii="Aptos" w:hAnsi="Aptos"/>
          <w:b/>
          <w:bCs/>
          <w:sz w:val="22"/>
          <w:szCs w:val="22"/>
          <w:lang w:val="hr-HR"/>
        </w:rPr>
        <w:t>Članak 2</w:t>
      </w:r>
      <w:r>
        <w:rPr>
          <w:rStyle w:val="normaltextrun"/>
          <w:rFonts w:ascii="Aptos" w:hAnsi="Aptos"/>
          <w:b/>
          <w:bCs/>
          <w:sz w:val="22"/>
          <w:szCs w:val="22"/>
          <w:lang w:val="hr-HR"/>
        </w:rPr>
        <w:t>3</w:t>
      </w:r>
      <w:r w:rsidRPr="00113442">
        <w:rPr>
          <w:rStyle w:val="normaltextrun"/>
          <w:rFonts w:ascii="Aptos" w:hAnsi="Aptos"/>
          <w:b/>
          <w:bCs/>
          <w:sz w:val="22"/>
          <w:szCs w:val="22"/>
          <w:lang w:val="hr-HR"/>
        </w:rPr>
        <w:t>.</w:t>
      </w:r>
    </w:p>
    <w:p w14:paraId="3C8EEB20" w14:textId="77777777" w:rsidR="00DC0FC0" w:rsidRPr="00113442" w:rsidRDefault="00DC0FC0" w:rsidP="00DC0FC0">
      <w:pPr>
        <w:pStyle w:val="paragraph"/>
        <w:spacing w:before="0" w:beforeAutospacing="0" w:after="0" w:afterAutospacing="0"/>
        <w:jc w:val="center"/>
        <w:textAlignment w:val="baseline"/>
        <w:rPr>
          <w:rFonts w:ascii="Aptos" w:hAnsi="Aptos" w:cs="Segoe UI"/>
          <w:sz w:val="18"/>
          <w:szCs w:val="18"/>
        </w:rPr>
      </w:pPr>
    </w:p>
    <w:p w14:paraId="51DEFF98"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Rok za podnošenje prigovora protiv odluke o odabiru, određen u pozivu odnosno dokumentaciji postupka jednostavne nabave sukladno ovom Pravilniku, ujedno se smatra rokom mirovanja u smislu ovoga Pravilnika.</w:t>
      </w:r>
    </w:p>
    <w:p w14:paraId="7300434E" w14:textId="00CB4109"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 xml:space="preserve">Prije izvršnosti odluke o odabiru </w:t>
      </w:r>
      <w:r w:rsidR="006D1785">
        <w:rPr>
          <w:rStyle w:val="normaltextrun"/>
          <w:rFonts w:ascii="Aptos" w:hAnsi="Aptos"/>
          <w:sz w:val="22"/>
          <w:szCs w:val="22"/>
          <w:lang w:val="hr-HR"/>
        </w:rPr>
        <w:t>Učilište</w:t>
      </w:r>
      <w:r w:rsidRPr="00113442">
        <w:rPr>
          <w:rStyle w:val="normaltextrun"/>
          <w:rFonts w:ascii="Aptos" w:hAnsi="Aptos"/>
          <w:sz w:val="22"/>
          <w:szCs w:val="22"/>
          <w:lang w:val="hr-HR"/>
        </w:rPr>
        <w:t xml:space="preserve"> ne smije sklopiti ugovor o nabavi, sklopiti okvirni sporazum niti izdati narudžbenicu.</w:t>
      </w:r>
    </w:p>
    <w:p w14:paraId="6C230669"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Odluka o odabiru postaje izvršna:</w:t>
      </w:r>
    </w:p>
    <w:p w14:paraId="16B9ECBF" w14:textId="77777777" w:rsidR="00DC0FC0" w:rsidRPr="00113442" w:rsidRDefault="00DC0FC0" w:rsidP="00DC0FC0">
      <w:pPr>
        <w:pStyle w:val="paragraph"/>
        <w:numPr>
          <w:ilvl w:val="0"/>
          <w:numId w:val="17"/>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istekom roka iz stavka 1. ovoga članka, ako prigovor protiv odluke o odabiru nije podnesen u roku;</w:t>
      </w:r>
    </w:p>
    <w:p w14:paraId="75BC25F0" w14:textId="77777777" w:rsidR="00DC0FC0" w:rsidRPr="00113442" w:rsidRDefault="00DC0FC0" w:rsidP="00DC0FC0">
      <w:pPr>
        <w:pStyle w:val="paragraph"/>
        <w:numPr>
          <w:ilvl w:val="0"/>
          <w:numId w:val="18"/>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dostavom odluke kojom se prigovor odbacuje ili odbija, odnosno dostavom odluke kojom se zbog odustanka podnositelja prigovora obustavlja postupak po prigovoru, ako je prigovor protiv odluke o odabiru podnesen u roku;</w:t>
      </w:r>
    </w:p>
    <w:p w14:paraId="4E085E20" w14:textId="77777777" w:rsidR="00DC0FC0" w:rsidRPr="00113442" w:rsidRDefault="00DC0FC0" w:rsidP="00DC0FC0">
      <w:pPr>
        <w:pStyle w:val="paragraph"/>
        <w:numPr>
          <w:ilvl w:val="0"/>
          <w:numId w:val="19"/>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danom objave odnosno dostave putem modula jednostavne nabave u EOJN RH, ako se rok iz stavka 1. ovoga članka ne primjenjuje.</w:t>
      </w:r>
    </w:p>
    <w:p w14:paraId="320FC7DE"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Rok iz stavka 1. ovoga članka ne primjenjuje se ako je u postupku jednostavne nabave zaprimljena samo jedna ponuda koja je ujedno i odabrana.</w:t>
      </w:r>
    </w:p>
    <w:p w14:paraId="22736C1D" w14:textId="77777777" w:rsidR="00DC0FC0" w:rsidRPr="00113442" w:rsidRDefault="00DC0FC0" w:rsidP="00DC0FC0">
      <w:pPr>
        <w:pStyle w:val="paragraph"/>
        <w:spacing w:before="0" w:beforeAutospacing="0" w:after="0" w:afterAutospacing="0"/>
        <w:ind w:firstLine="720"/>
        <w:jc w:val="both"/>
        <w:textAlignment w:val="baseline"/>
        <w:rPr>
          <w:rFonts w:ascii="Aptos" w:hAnsi="Aptos" w:cs="Segoe UI"/>
          <w:sz w:val="18"/>
          <w:szCs w:val="18"/>
        </w:rPr>
      </w:pPr>
      <w:r w:rsidRPr="00113442">
        <w:rPr>
          <w:rStyle w:val="normaltextrun"/>
          <w:rFonts w:ascii="Aptos" w:hAnsi="Aptos"/>
          <w:sz w:val="22"/>
          <w:szCs w:val="22"/>
          <w:lang w:val="hr-HR"/>
        </w:rPr>
        <w:t>Odluka o poništenju postaje izvršna:</w:t>
      </w:r>
    </w:p>
    <w:p w14:paraId="41074D8E" w14:textId="77777777" w:rsidR="00DC0FC0" w:rsidRPr="00113442" w:rsidRDefault="00DC0FC0" w:rsidP="00DC0FC0">
      <w:pPr>
        <w:pStyle w:val="paragraph"/>
        <w:numPr>
          <w:ilvl w:val="0"/>
          <w:numId w:val="20"/>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istekom roka za podnošenje prigovora, ako prigovor protiv odluke o poništenju nije podnesen u roku;</w:t>
      </w:r>
    </w:p>
    <w:p w14:paraId="50372331" w14:textId="77777777" w:rsidR="00DC0FC0" w:rsidRPr="00113442" w:rsidRDefault="00DC0FC0" w:rsidP="00DC0FC0">
      <w:pPr>
        <w:pStyle w:val="paragraph"/>
        <w:numPr>
          <w:ilvl w:val="0"/>
          <w:numId w:val="21"/>
        </w:numPr>
        <w:spacing w:before="0" w:beforeAutospacing="0" w:after="0" w:afterAutospacing="0"/>
        <w:ind w:left="1080" w:firstLine="0"/>
        <w:jc w:val="both"/>
        <w:textAlignment w:val="baseline"/>
        <w:rPr>
          <w:rFonts w:ascii="Aptos" w:hAnsi="Aptos"/>
          <w:sz w:val="22"/>
          <w:szCs w:val="22"/>
        </w:rPr>
      </w:pPr>
      <w:r w:rsidRPr="00113442">
        <w:rPr>
          <w:rStyle w:val="normaltextrun"/>
          <w:rFonts w:ascii="Aptos" w:hAnsi="Aptos"/>
          <w:sz w:val="22"/>
          <w:szCs w:val="22"/>
          <w:lang w:val="hr-HR"/>
        </w:rPr>
        <w:t>dostavom odluke kojom se prigovor odbacuje ili odbija, odnosno dostavom odluke kojom se zbog odustanka podnositelja prigovora obustavlja postupak po prigovoru, ako je prigovor protiv odluke o poništenju podnesen u roku.</w:t>
      </w:r>
    </w:p>
    <w:p w14:paraId="6E4DEA23" w14:textId="77777777" w:rsidR="00DC0FC0" w:rsidRPr="00113442" w:rsidRDefault="00DC0FC0" w:rsidP="00DC0FC0">
      <w:pPr>
        <w:pStyle w:val="paragraph"/>
        <w:spacing w:before="0" w:beforeAutospacing="0" w:after="0" w:afterAutospacing="0"/>
        <w:ind w:firstLine="708"/>
        <w:jc w:val="both"/>
        <w:textAlignment w:val="baseline"/>
        <w:rPr>
          <w:rFonts w:ascii="Aptos" w:hAnsi="Aptos" w:cs="Segoe UI"/>
          <w:sz w:val="18"/>
          <w:szCs w:val="18"/>
        </w:rPr>
      </w:pPr>
      <w:r w:rsidRPr="00113442">
        <w:rPr>
          <w:rStyle w:val="normaltextrun"/>
          <w:rFonts w:ascii="Aptos" w:hAnsi="Aptos"/>
          <w:sz w:val="22"/>
          <w:szCs w:val="22"/>
          <w:lang w:val="hr-HR"/>
        </w:rPr>
        <w:lastRenderedPageBreak/>
        <w:t>Ako je predmet nabave podijeljen na grupe, prigovor protiv odluke o odabiru sprječava sklapanje ugovora o nabavi, sklapanje okvirnog sporazuma odnosno izdavanje narudžbenice samo za grupu ili grupe predmeta nabave na koje se prigovor odnosi.</w:t>
      </w:r>
    </w:p>
    <w:p w14:paraId="3E1C2AAA" w14:textId="77777777" w:rsidR="00DC0FC0" w:rsidRPr="00113442" w:rsidRDefault="00DC0FC0" w:rsidP="00DC0FC0">
      <w:pPr>
        <w:suppressAutoHyphens/>
        <w:spacing w:line="200" w:lineRule="exact"/>
        <w:rPr>
          <w:rFonts w:ascii="Aptos" w:hAnsi="Aptos"/>
          <w:lang w:eastAsia="zh-CN" w:bidi="hi-IN"/>
        </w:rPr>
      </w:pPr>
    </w:p>
    <w:p w14:paraId="599D8F9A" w14:textId="77777777" w:rsidR="00DC0FC0" w:rsidRDefault="00DC0FC0" w:rsidP="00DC0FC0">
      <w:pPr>
        <w:suppressAutoHyphens/>
        <w:spacing w:line="200" w:lineRule="exact"/>
        <w:rPr>
          <w:rFonts w:ascii="Aptos" w:hAnsi="Aptos"/>
          <w:lang w:eastAsia="zh-CN" w:bidi="hi-IN"/>
        </w:rPr>
      </w:pPr>
    </w:p>
    <w:p w14:paraId="0C9AEA9A" w14:textId="77777777" w:rsidR="00DC0FC0" w:rsidRPr="006B1AAB" w:rsidRDefault="00DC0FC0" w:rsidP="00DC0FC0">
      <w:pPr>
        <w:suppressAutoHyphens/>
        <w:spacing w:line="200" w:lineRule="exact"/>
        <w:rPr>
          <w:rFonts w:ascii="Aptos" w:hAnsi="Aptos"/>
          <w:b/>
          <w:bCs/>
          <w:lang w:val="en-US" w:eastAsia="zh-CN" w:bidi="hi-IN"/>
        </w:rPr>
      </w:pPr>
      <w:r>
        <w:rPr>
          <w:rFonts w:ascii="Aptos" w:hAnsi="Aptos"/>
          <w:b/>
          <w:bCs/>
          <w:lang w:eastAsia="zh-CN" w:bidi="hi-IN"/>
        </w:rPr>
        <w:t>XVII</w:t>
      </w:r>
      <w:r w:rsidRPr="006B1AAB">
        <w:rPr>
          <w:rFonts w:ascii="Aptos" w:hAnsi="Aptos"/>
          <w:b/>
          <w:bCs/>
          <w:lang w:eastAsia="zh-CN" w:bidi="hi-IN"/>
        </w:rPr>
        <w:t>. UGOVOR O NABAVI, OKVIRNI SPORAZUM I NARUDŽBENICA</w:t>
      </w:r>
      <w:r w:rsidRPr="006B1AAB">
        <w:rPr>
          <w:rFonts w:ascii="Aptos" w:hAnsi="Aptos"/>
          <w:b/>
          <w:bCs/>
          <w:lang w:val="en-US" w:eastAsia="zh-CN" w:bidi="hi-IN"/>
        </w:rPr>
        <w:t> </w:t>
      </w:r>
    </w:p>
    <w:p w14:paraId="2E26DFC0" w14:textId="77777777" w:rsidR="00DC0FC0" w:rsidRPr="006B1AAB" w:rsidRDefault="00DC0FC0" w:rsidP="00DC0FC0">
      <w:pPr>
        <w:suppressAutoHyphens/>
        <w:spacing w:line="200" w:lineRule="exact"/>
        <w:jc w:val="center"/>
        <w:rPr>
          <w:rFonts w:ascii="Aptos" w:hAnsi="Aptos"/>
          <w:lang w:val="en-US" w:eastAsia="zh-CN" w:bidi="hi-IN"/>
        </w:rPr>
      </w:pPr>
    </w:p>
    <w:p w14:paraId="24629F5E" w14:textId="77777777" w:rsidR="00DC0FC0" w:rsidRPr="006B1AAB" w:rsidRDefault="00DC0FC0" w:rsidP="00DC0FC0">
      <w:pPr>
        <w:pStyle w:val="paragraph"/>
        <w:spacing w:before="0" w:beforeAutospacing="0" w:after="0" w:afterAutospacing="0"/>
        <w:ind w:firstLine="720"/>
        <w:jc w:val="center"/>
        <w:textAlignment w:val="baseline"/>
        <w:rPr>
          <w:rStyle w:val="normaltextrun"/>
          <w:rFonts w:ascii="Aptos" w:hAnsi="Aptos"/>
          <w:b/>
          <w:bCs/>
          <w:sz w:val="22"/>
          <w:szCs w:val="22"/>
          <w:lang w:val="hr-HR"/>
        </w:rPr>
      </w:pPr>
      <w:r w:rsidRPr="006B1AAB">
        <w:rPr>
          <w:rStyle w:val="normaltextrun"/>
          <w:rFonts w:ascii="Aptos" w:hAnsi="Aptos"/>
          <w:b/>
          <w:bCs/>
          <w:sz w:val="22"/>
          <w:szCs w:val="22"/>
          <w:lang w:val="hr-HR"/>
        </w:rPr>
        <w:t>Članak 24.</w:t>
      </w:r>
    </w:p>
    <w:p w14:paraId="7688B216"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 </w:t>
      </w:r>
    </w:p>
    <w:p w14:paraId="7524E722" w14:textId="24148853"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U postupcima jednostavne nabave koji se provode putem modula jednostavne nabave u EOJN RH, na temelju izvršne odluke o odabiru,</w:t>
      </w:r>
      <w:r>
        <w:rPr>
          <w:rStyle w:val="normaltextrun"/>
          <w:rFonts w:ascii="Aptos" w:hAnsi="Aptos"/>
          <w:sz w:val="22"/>
          <w:szCs w:val="22"/>
          <w:lang w:val="hr-HR"/>
        </w:rPr>
        <w:t xml:space="preserve"> </w:t>
      </w:r>
      <w:r w:rsidR="00832868">
        <w:rPr>
          <w:rStyle w:val="normaltextrun"/>
          <w:rFonts w:ascii="Aptos" w:hAnsi="Aptos"/>
          <w:sz w:val="22"/>
          <w:szCs w:val="22"/>
          <w:lang w:val="hr-HR"/>
        </w:rPr>
        <w:t>Učilište</w:t>
      </w:r>
      <w:r w:rsidRPr="006B1AAB">
        <w:rPr>
          <w:rStyle w:val="normaltextrun"/>
          <w:rFonts w:ascii="Aptos" w:hAnsi="Aptos"/>
          <w:sz w:val="22"/>
          <w:szCs w:val="22"/>
          <w:lang w:val="hr-HR"/>
        </w:rPr>
        <w:t xml:space="preserve"> sklapa ugovor o nabavi</w:t>
      </w:r>
      <w:r>
        <w:rPr>
          <w:rStyle w:val="normaltextrun"/>
          <w:rFonts w:ascii="Aptos" w:hAnsi="Aptos"/>
          <w:sz w:val="22"/>
          <w:szCs w:val="22"/>
          <w:lang w:val="hr-HR"/>
        </w:rPr>
        <w:t>,</w:t>
      </w:r>
      <w:r w:rsidRPr="006B1AAB">
        <w:rPr>
          <w:rStyle w:val="normaltextrun"/>
          <w:rFonts w:ascii="Aptos" w:hAnsi="Aptos"/>
          <w:sz w:val="22"/>
          <w:szCs w:val="22"/>
          <w:lang w:val="hr-HR"/>
        </w:rPr>
        <w:t xml:space="preserve"> okvirni sporazum ili izdaje narudžbenicu. </w:t>
      </w:r>
    </w:p>
    <w:p w14:paraId="23C3E7FB"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Okvirni sporazum može se sklopiti ako je njegova primjena određena u pozivu odnosno dokumentaciji postupka jednostavne nabave. </w:t>
      </w:r>
    </w:p>
    <w:p w14:paraId="2DA75FED"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Ugovor o nabavi sklapa se kada je zbog predmeta nabave, vrijednosti nabave, trajanja izvršenja, posebnih uvjeta izvršenja ili drugih okolnosti postupka potrebno detaljnije urediti prava i obveze ugovornih strana. </w:t>
      </w:r>
    </w:p>
    <w:p w14:paraId="0917D57A"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Narudžbenica se može izdati kada su predmet nabave, cijena i drugi bitni uvjeti dostatno određeni u ponudi, pozivu odnosno dokumentaciji postupka jednostavne nabave ili odluci o odabiru. </w:t>
      </w:r>
    </w:p>
    <w:p w14:paraId="72655CA5"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 xml:space="preserve">Ugovor o nabavi, okvirni sporazum i narudžbenicu potpisuje </w:t>
      </w:r>
      <w:r>
        <w:rPr>
          <w:rStyle w:val="normaltextrun"/>
          <w:rFonts w:ascii="Aptos" w:hAnsi="Aptos"/>
          <w:sz w:val="22"/>
          <w:szCs w:val="22"/>
          <w:lang w:val="hr-HR"/>
        </w:rPr>
        <w:t>ravnatelj</w:t>
      </w:r>
      <w:r w:rsidRPr="006B1AAB">
        <w:rPr>
          <w:rStyle w:val="normaltextrun"/>
          <w:rFonts w:ascii="Aptos" w:hAnsi="Aptos"/>
          <w:sz w:val="22"/>
          <w:szCs w:val="22"/>
          <w:lang w:val="hr-HR"/>
        </w:rPr>
        <w:t>. </w:t>
      </w:r>
    </w:p>
    <w:p w14:paraId="35A0100A"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Ugovor o nabavi, okvirni sporazum odnosno narudžbenica moraju biti u skladu s odabranom ponudom i uvjetima određenima u pozivu odnosno dokumentaciji postupka jednostavne nabave. </w:t>
      </w:r>
    </w:p>
    <w:p w14:paraId="58943143" w14:textId="77777777" w:rsidR="00DC0FC0" w:rsidRPr="006B1AAB" w:rsidRDefault="00DC0FC0" w:rsidP="00DC0FC0">
      <w:pPr>
        <w:pStyle w:val="paragraph"/>
        <w:spacing w:before="0" w:beforeAutospacing="0" w:after="0" w:afterAutospacing="0"/>
        <w:ind w:firstLine="720"/>
        <w:jc w:val="both"/>
        <w:textAlignment w:val="baseline"/>
        <w:rPr>
          <w:rStyle w:val="normaltextrun"/>
          <w:rFonts w:ascii="Aptos" w:hAnsi="Aptos"/>
          <w:sz w:val="22"/>
          <w:szCs w:val="22"/>
          <w:lang w:val="hr-HR"/>
        </w:rPr>
      </w:pPr>
      <w:r w:rsidRPr="006B1AAB">
        <w:rPr>
          <w:rStyle w:val="normaltextrun"/>
          <w:rFonts w:ascii="Aptos" w:hAnsi="Aptos"/>
          <w:sz w:val="22"/>
          <w:szCs w:val="22"/>
          <w:lang w:val="hr-HR"/>
        </w:rPr>
        <w:t>Na okvirni sporazum, kada se koristi u postupku jednostavne nabave, odgovarajuće se primjenjuju odredbe ZJN 2016 kojima se uređuje okvirni sporazum, ako ovim Pravilnikom nije drukčije određeno. </w:t>
      </w:r>
    </w:p>
    <w:p w14:paraId="4832CB2E" w14:textId="77777777" w:rsidR="00DC0FC0" w:rsidRPr="006B1AAB" w:rsidRDefault="00DC0FC0" w:rsidP="00DC0FC0">
      <w:pPr>
        <w:pStyle w:val="paragraph"/>
        <w:spacing w:before="0" w:beforeAutospacing="0" w:after="0" w:afterAutospacing="0"/>
        <w:ind w:firstLine="720"/>
        <w:jc w:val="both"/>
        <w:textAlignment w:val="baseline"/>
        <w:rPr>
          <w:rFonts w:ascii="Aptos" w:hAnsi="Aptos" w:cs="Segoe UI"/>
          <w:sz w:val="18"/>
          <w:szCs w:val="18"/>
        </w:rPr>
      </w:pPr>
    </w:p>
    <w:p w14:paraId="5FA97681" w14:textId="77777777" w:rsidR="00DC0FC0" w:rsidRPr="00074AFF" w:rsidRDefault="00DC0FC0" w:rsidP="00DC0FC0">
      <w:pPr>
        <w:suppressAutoHyphens/>
        <w:spacing w:line="365" w:lineRule="exact"/>
        <w:rPr>
          <w:rFonts w:ascii="Aptos" w:hAnsi="Aptos"/>
          <w:lang w:eastAsia="zh-CN" w:bidi="hi-IN"/>
        </w:rPr>
      </w:pPr>
    </w:p>
    <w:p w14:paraId="0334280E" w14:textId="77777777" w:rsidR="00DC0FC0" w:rsidRPr="00074AFF" w:rsidRDefault="00DC0FC0" w:rsidP="00DC0FC0">
      <w:pPr>
        <w:suppressAutoHyphens/>
        <w:spacing w:line="0" w:lineRule="atLeast"/>
        <w:ind w:firstLine="708"/>
        <w:rPr>
          <w:rFonts w:ascii="Aptos" w:hAnsi="Aptos"/>
          <w:b/>
          <w:lang w:eastAsia="zh-CN" w:bidi="hi-IN"/>
        </w:rPr>
      </w:pPr>
      <w:r w:rsidRPr="00074AFF">
        <w:rPr>
          <w:rFonts w:ascii="Aptos" w:hAnsi="Aptos"/>
          <w:b/>
          <w:lang w:eastAsia="zh-CN" w:bidi="hi-IN"/>
        </w:rPr>
        <w:t>X</w:t>
      </w:r>
      <w:r>
        <w:rPr>
          <w:rFonts w:ascii="Aptos" w:hAnsi="Aptos"/>
          <w:b/>
          <w:lang w:eastAsia="zh-CN" w:bidi="hi-IN"/>
        </w:rPr>
        <w:t>VIII</w:t>
      </w:r>
      <w:r w:rsidRPr="00074AFF">
        <w:rPr>
          <w:rFonts w:ascii="Aptos" w:hAnsi="Aptos"/>
          <w:b/>
          <w:lang w:eastAsia="zh-CN" w:bidi="hi-IN"/>
        </w:rPr>
        <w:t>. PRIJELAZNE I ZAVRŠNE ODREDBE</w:t>
      </w:r>
    </w:p>
    <w:p w14:paraId="02F157DD" w14:textId="77777777" w:rsidR="00DC0FC0" w:rsidRPr="00074AFF" w:rsidRDefault="00DC0FC0" w:rsidP="00DC0FC0">
      <w:pPr>
        <w:suppressAutoHyphens/>
        <w:spacing w:line="232" w:lineRule="auto"/>
        <w:ind w:right="20" w:firstLine="708"/>
        <w:jc w:val="both"/>
        <w:rPr>
          <w:rFonts w:ascii="Aptos" w:hAnsi="Aptos"/>
          <w:lang w:eastAsia="zh-CN" w:bidi="hi-IN"/>
        </w:rPr>
      </w:pPr>
    </w:p>
    <w:p w14:paraId="7FC4644B" w14:textId="77777777" w:rsidR="00DC0FC0" w:rsidRPr="00074AFF" w:rsidRDefault="00DC0FC0" w:rsidP="00DC0FC0">
      <w:pPr>
        <w:suppressAutoHyphens/>
        <w:spacing w:line="232" w:lineRule="auto"/>
        <w:ind w:right="20"/>
        <w:jc w:val="center"/>
        <w:rPr>
          <w:rFonts w:ascii="Aptos" w:hAnsi="Aptos"/>
          <w:b/>
          <w:bCs/>
          <w:lang w:eastAsia="zh-CN" w:bidi="hi-IN"/>
        </w:rPr>
      </w:pPr>
      <w:r w:rsidRPr="00074AFF">
        <w:rPr>
          <w:rFonts w:ascii="Aptos" w:hAnsi="Aptos"/>
          <w:b/>
          <w:bCs/>
          <w:lang w:eastAsia="zh-CN" w:bidi="hi-IN"/>
        </w:rPr>
        <w:t xml:space="preserve">Članak </w:t>
      </w:r>
      <w:r>
        <w:rPr>
          <w:rFonts w:ascii="Aptos" w:hAnsi="Aptos"/>
          <w:b/>
          <w:bCs/>
          <w:lang w:eastAsia="zh-CN" w:bidi="hi-IN"/>
        </w:rPr>
        <w:t>25</w:t>
      </w:r>
      <w:r w:rsidRPr="00074AFF">
        <w:rPr>
          <w:rFonts w:ascii="Aptos" w:hAnsi="Aptos"/>
          <w:b/>
          <w:bCs/>
          <w:lang w:eastAsia="zh-CN" w:bidi="hi-IN"/>
        </w:rPr>
        <w:t xml:space="preserve">. </w:t>
      </w:r>
    </w:p>
    <w:p w14:paraId="2C488C20" w14:textId="77777777" w:rsidR="00DC0FC0" w:rsidRPr="00074AFF" w:rsidRDefault="00DC0FC0" w:rsidP="00DC0FC0">
      <w:pPr>
        <w:suppressAutoHyphens/>
        <w:spacing w:line="232" w:lineRule="auto"/>
        <w:ind w:right="20" w:firstLine="708"/>
        <w:jc w:val="both"/>
        <w:rPr>
          <w:rFonts w:ascii="Aptos" w:hAnsi="Aptos"/>
          <w:lang w:eastAsia="zh-CN" w:bidi="hi-IN"/>
        </w:rPr>
      </w:pPr>
      <w:r w:rsidRPr="00074AFF">
        <w:rPr>
          <w:rFonts w:ascii="Aptos" w:hAnsi="Aptos"/>
          <w:lang w:eastAsia="zh-CN" w:bidi="hi-IN"/>
        </w:rPr>
        <w:t xml:space="preserve">Za sva pitanja koja nisu definirana ovim pravilnikom primjenjuju se odredbe Zakona o javnoj nabavi (NN 120/16, 114/22 i 48/26). </w:t>
      </w:r>
    </w:p>
    <w:p w14:paraId="763475C6" w14:textId="77777777" w:rsidR="00DC0FC0" w:rsidRPr="00074AFF" w:rsidRDefault="00DC0FC0" w:rsidP="00DC0FC0">
      <w:pPr>
        <w:suppressAutoHyphens/>
        <w:spacing w:line="232" w:lineRule="auto"/>
        <w:ind w:right="20" w:firstLine="708"/>
        <w:jc w:val="both"/>
        <w:rPr>
          <w:rFonts w:ascii="Aptos" w:hAnsi="Aptos"/>
          <w:lang w:eastAsia="zh-CN" w:bidi="hi-IN"/>
        </w:rPr>
      </w:pPr>
    </w:p>
    <w:p w14:paraId="55971813" w14:textId="77777777" w:rsidR="00DC0FC0" w:rsidRPr="00074AFF" w:rsidRDefault="00DC0FC0" w:rsidP="00DC0FC0">
      <w:pPr>
        <w:suppressAutoHyphens/>
        <w:spacing w:line="0" w:lineRule="atLeast"/>
        <w:jc w:val="center"/>
        <w:rPr>
          <w:rFonts w:ascii="Aptos" w:hAnsi="Aptos"/>
          <w:b/>
          <w:lang w:eastAsia="zh-CN" w:bidi="hi-IN"/>
        </w:rPr>
      </w:pPr>
      <w:r w:rsidRPr="00074AFF">
        <w:rPr>
          <w:rFonts w:ascii="Aptos" w:hAnsi="Aptos"/>
          <w:b/>
          <w:lang w:eastAsia="zh-CN" w:bidi="hi-IN"/>
        </w:rPr>
        <w:t>Članak 2</w:t>
      </w:r>
      <w:r>
        <w:rPr>
          <w:rFonts w:ascii="Aptos" w:hAnsi="Aptos"/>
          <w:b/>
          <w:lang w:eastAsia="zh-CN" w:bidi="hi-IN"/>
        </w:rPr>
        <w:t>6</w:t>
      </w:r>
      <w:r w:rsidRPr="00074AFF">
        <w:rPr>
          <w:rFonts w:ascii="Aptos" w:hAnsi="Aptos"/>
          <w:b/>
          <w:lang w:eastAsia="zh-CN" w:bidi="hi-IN"/>
        </w:rPr>
        <w:t>.</w:t>
      </w:r>
    </w:p>
    <w:p w14:paraId="20838784" w14:textId="77777777" w:rsidR="00DC0FC0" w:rsidRPr="00074AFF" w:rsidRDefault="00DC0FC0" w:rsidP="00DC0FC0">
      <w:pPr>
        <w:suppressAutoHyphens/>
        <w:spacing w:line="9" w:lineRule="exact"/>
        <w:rPr>
          <w:rFonts w:ascii="Aptos" w:hAnsi="Aptos"/>
          <w:b/>
          <w:lang w:eastAsia="zh-CN" w:bidi="hi-IN"/>
        </w:rPr>
      </w:pPr>
    </w:p>
    <w:p w14:paraId="70F29B08" w14:textId="3A4B3E07" w:rsidR="00DC0FC0" w:rsidRPr="00074AFF" w:rsidRDefault="00DC0FC0" w:rsidP="00DC0FC0">
      <w:pPr>
        <w:suppressAutoHyphens/>
        <w:spacing w:line="232" w:lineRule="auto"/>
        <w:ind w:right="20" w:firstLine="708"/>
        <w:jc w:val="both"/>
        <w:rPr>
          <w:rFonts w:ascii="Aptos" w:hAnsi="Aptos"/>
          <w:lang w:eastAsia="zh-CN" w:bidi="hi-IN"/>
        </w:rPr>
      </w:pPr>
      <w:r w:rsidRPr="00074AFF">
        <w:rPr>
          <w:rFonts w:ascii="Aptos" w:hAnsi="Aptos"/>
          <w:lang w:eastAsia="zh-CN" w:bidi="hi-IN"/>
        </w:rPr>
        <w:t xml:space="preserve">Ovaj Pravilnik stupa na snagu osmog (8) dana od dana objave na oglasnoj ploči </w:t>
      </w:r>
      <w:r w:rsidR="00832868">
        <w:rPr>
          <w:rFonts w:ascii="Aptos" w:hAnsi="Aptos"/>
          <w:lang w:eastAsia="zh-CN" w:bidi="hi-IN"/>
        </w:rPr>
        <w:t>Učilišta</w:t>
      </w:r>
      <w:r w:rsidRPr="00074AFF">
        <w:rPr>
          <w:rFonts w:ascii="Aptos" w:hAnsi="Aptos"/>
          <w:lang w:eastAsia="zh-CN" w:bidi="hi-IN"/>
        </w:rPr>
        <w:t>.</w:t>
      </w:r>
    </w:p>
    <w:p w14:paraId="26327812" w14:textId="1FD5C77B" w:rsidR="00DC0FC0" w:rsidRPr="00074AFF" w:rsidRDefault="00DC0FC0" w:rsidP="00DC0FC0">
      <w:pPr>
        <w:suppressAutoHyphens/>
        <w:spacing w:line="232" w:lineRule="auto"/>
        <w:ind w:right="20" w:firstLine="708"/>
        <w:jc w:val="both"/>
        <w:rPr>
          <w:rFonts w:ascii="Aptos" w:hAnsi="Aptos"/>
          <w:lang w:eastAsia="zh-CN" w:bidi="hi-IN"/>
        </w:rPr>
      </w:pPr>
      <w:r w:rsidRPr="00074AFF">
        <w:rPr>
          <w:rFonts w:ascii="Aptos" w:hAnsi="Aptos"/>
          <w:lang w:eastAsia="zh-CN" w:bidi="hi-IN"/>
        </w:rPr>
        <w:t>Danom stupanja na snagu ovog Pravilnika prestaje važiti Pravilnik o provedbi postupaka jednostavne nabave</w:t>
      </w:r>
      <w:r>
        <w:rPr>
          <w:rFonts w:ascii="Aptos" w:hAnsi="Aptos"/>
          <w:lang w:eastAsia="zh-CN" w:bidi="hi-IN"/>
        </w:rPr>
        <w:t xml:space="preserve"> </w:t>
      </w:r>
      <w:r w:rsidRPr="00AC04DA">
        <w:rPr>
          <w:rFonts w:ascii="Aptos" w:hAnsi="Aptos"/>
          <w:lang w:eastAsia="zh-CN" w:bidi="hi-IN"/>
        </w:rPr>
        <w:t xml:space="preserve">od dana </w:t>
      </w:r>
      <w:r w:rsidR="00806FB2" w:rsidRPr="00AC04DA">
        <w:rPr>
          <w:rFonts w:ascii="Aptos" w:hAnsi="Aptos"/>
          <w:lang w:eastAsia="zh-CN" w:bidi="hi-IN"/>
        </w:rPr>
        <w:t>23</w:t>
      </w:r>
      <w:r w:rsidRPr="00AC04DA">
        <w:rPr>
          <w:rFonts w:ascii="Aptos" w:hAnsi="Aptos"/>
          <w:lang w:eastAsia="zh-CN" w:bidi="hi-IN"/>
        </w:rPr>
        <w:t xml:space="preserve">. </w:t>
      </w:r>
      <w:r w:rsidR="00806FB2" w:rsidRPr="00AC04DA">
        <w:rPr>
          <w:rFonts w:ascii="Aptos" w:hAnsi="Aptos"/>
          <w:lang w:eastAsia="zh-CN" w:bidi="hi-IN"/>
        </w:rPr>
        <w:t>listopada</w:t>
      </w:r>
      <w:r w:rsidRPr="00AC04DA">
        <w:rPr>
          <w:rFonts w:ascii="Aptos" w:hAnsi="Aptos"/>
          <w:lang w:eastAsia="zh-CN" w:bidi="hi-IN"/>
        </w:rPr>
        <w:t xml:space="preserve"> 20</w:t>
      </w:r>
      <w:r w:rsidR="00806FB2" w:rsidRPr="00AC04DA">
        <w:rPr>
          <w:rFonts w:ascii="Aptos" w:hAnsi="Aptos"/>
          <w:lang w:eastAsia="zh-CN" w:bidi="hi-IN"/>
        </w:rPr>
        <w:t>24</w:t>
      </w:r>
      <w:r w:rsidRPr="00AC04DA">
        <w:rPr>
          <w:rFonts w:ascii="Aptos" w:hAnsi="Aptos"/>
          <w:lang w:eastAsia="zh-CN" w:bidi="hi-IN"/>
        </w:rPr>
        <w:t>. godine (KLASA: 6</w:t>
      </w:r>
      <w:r w:rsidR="00806FB2" w:rsidRPr="00AC04DA">
        <w:rPr>
          <w:rFonts w:ascii="Aptos" w:hAnsi="Aptos"/>
          <w:lang w:eastAsia="zh-CN" w:bidi="hi-IN"/>
        </w:rPr>
        <w:t>0</w:t>
      </w:r>
      <w:r w:rsidRPr="00AC04DA">
        <w:rPr>
          <w:rFonts w:ascii="Aptos" w:hAnsi="Aptos"/>
          <w:lang w:eastAsia="zh-CN" w:bidi="hi-IN"/>
        </w:rPr>
        <w:t>2-0</w:t>
      </w:r>
      <w:r w:rsidR="00806FB2" w:rsidRPr="00AC04DA">
        <w:rPr>
          <w:rFonts w:ascii="Aptos" w:hAnsi="Aptos"/>
          <w:lang w:eastAsia="zh-CN" w:bidi="hi-IN"/>
        </w:rPr>
        <w:t>4</w:t>
      </w:r>
      <w:r w:rsidRPr="00AC04DA">
        <w:rPr>
          <w:rFonts w:ascii="Aptos" w:hAnsi="Aptos"/>
          <w:lang w:eastAsia="zh-CN" w:bidi="hi-IN"/>
        </w:rPr>
        <w:t>/</w:t>
      </w:r>
      <w:r w:rsidR="00806FB2" w:rsidRPr="00AC04DA">
        <w:rPr>
          <w:rFonts w:ascii="Aptos" w:hAnsi="Aptos"/>
          <w:lang w:eastAsia="zh-CN" w:bidi="hi-IN"/>
        </w:rPr>
        <w:t>24</w:t>
      </w:r>
      <w:r w:rsidRPr="00AC04DA">
        <w:rPr>
          <w:rFonts w:ascii="Aptos" w:hAnsi="Aptos"/>
          <w:lang w:eastAsia="zh-CN" w:bidi="hi-IN"/>
        </w:rPr>
        <w:t>-0</w:t>
      </w:r>
      <w:r w:rsidR="00806FB2" w:rsidRPr="00AC04DA">
        <w:rPr>
          <w:rFonts w:ascii="Aptos" w:hAnsi="Aptos"/>
          <w:lang w:eastAsia="zh-CN" w:bidi="hi-IN"/>
        </w:rPr>
        <w:t>2</w:t>
      </w:r>
      <w:r w:rsidRPr="00AC04DA">
        <w:rPr>
          <w:rFonts w:ascii="Aptos" w:hAnsi="Aptos"/>
          <w:lang w:eastAsia="zh-CN" w:bidi="hi-IN"/>
        </w:rPr>
        <w:t>/1</w:t>
      </w:r>
      <w:r w:rsidR="00806FB2" w:rsidRPr="00AC04DA">
        <w:rPr>
          <w:rFonts w:ascii="Aptos" w:hAnsi="Aptos"/>
          <w:lang w:eastAsia="zh-CN" w:bidi="hi-IN"/>
        </w:rPr>
        <w:t>1</w:t>
      </w:r>
      <w:r w:rsidRPr="00AC04DA">
        <w:rPr>
          <w:rFonts w:ascii="Aptos" w:hAnsi="Aptos"/>
          <w:lang w:eastAsia="zh-CN" w:bidi="hi-IN"/>
        </w:rPr>
        <w:t>; URBROJ: 2</w:t>
      </w:r>
      <w:r w:rsidR="00806FB2" w:rsidRPr="00AC04DA">
        <w:rPr>
          <w:rFonts w:ascii="Aptos" w:hAnsi="Aptos"/>
          <w:lang w:eastAsia="zh-CN" w:bidi="hi-IN"/>
        </w:rPr>
        <w:t>140</w:t>
      </w:r>
      <w:r w:rsidRPr="00AC04DA">
        <w:rPr>
          <w:rFonts w:ascii="Aptos" w:hAnsi="Aptos"/>
          <w:lang w:eastAsia="zh-CN" w:bidi="hi-IN"/>
        </w:rPr>
        <w:t>-</w:t>
      </w:r>
      <w:r w:rsidR="00AC04DA" w:rsidRPr="00AC04DA">
        <w:rPr>
          <w:rFonts w:ascii="Aptos" w:hAnsi="Aptos"/>
          <w:lang w:eastAsia="zh-CN" w:bidi="hi-IN"/>
        </w:rPr>
        <w:t>5</w:t>
      </w:r>
      <w:r w:rsidRPr="00AC04DA">
        <w:rPr>
          <w:rFonts w:ascii="Aptos" w:hAnsi="Aptos"/>
          <w:lang w:eastAsia="zh-CN" w:bidi="hi-IN"/>
        </w:rPr>
        <w:t>-</w:t>
      </w:r>
      <w:r w:rsidR="00AC04DA" w:rsidRPr="00AC04DA">
        <w:rPr>
          <w:rFonts w:ascii="Aptos" w:hAnsi="Aptos"/>
          <w:lang w:eastAsia="zh-CN" w:bidi="hi-IN"/>
        </w:rPr>
        <w:t>3-24</w:t>
      </w:r>
      <w:r w:rsidRPr="00AC04DA">
        <w:rPr>
          <w:rFonts w:ascii="Aptos" w:hAnsi="Aptos"/>
          <w:lang w:eastAsia="zh-CN" w:bidi="hi-IN"/>
        </w:rPr>
        <w:t>-1).</w:t>
      </w:r>
    </w:p>
    <w:p w14:paraId="79350F3F" w14:textId="77777777" w:rsidR="00DC0FC0" w:rsidRDefault="00DC0FC0" w:rsidP="00DC0FC0">
      <w:pPr>
        <w:suppressAutoHyphens/>
        <w:spacing w:line="200" w:lineRule="exact"/>
        <w:rPr>
          <w:rFonts w:ascii="Aptos" w:hAnsi="Aptos"/>
          <w:lang w:eastAsia="zh-CN" w:bidi="hi-IN"/>
        </w:rPr>
      </w:pPr>
    </w:p>
    <w:p w14:paraId="0F8A1200" w14:textId="77777777" w:rsidR="00AC04DA" w:rsidRDefault="00AC04DA" w:rsidP="00DC0FC0">
      <w:pPr>
        <w:suppressAutoHyphens/>
        <w:spacing w:line="200" w:lineRule="exact"/>
        <w:rPr>
          <w:rFonts w:ascii="Aptos" w:hAnsi="Aptos"/>
          <w:lang w:eastAsia="zh-CN" w:bidi="hi-IN"/>
        </w:rPr>
      </w:pPr>
    </w:p>
    <w:p w14:paraId="61622A1A" w14:textId="77777777" w:rsidR="00AC04DA" w:rsidRPr="00074AFF" w:rsidRDefault="00AC04DA" w:rsidP="00DC0FC0">
      <w:pPr>
        <w:suppressAutoHyphens/>
        <w:spacing w:line="200" w:lineRule="exact"/>
        <w:rPr>
          <w:rFonts w:ascii="Aptos" w:hAnsi="Aptos"/>
          <w:lang w:eastAsia="zh-CN" w:bidi="hi-IN"/>
        </w:rPr>
      </w:pPr>
    </w:p>
    <w:p w14:paraId="0396D362" w14:textId="77777777" w:rsidR="00DC0FC0" w:rsidRPr="00074AFF" w:rsidRDefault="00DC0FC0" w:rsidP="00DC0FC0">
      <w:pPr>
        <w:suppressAutoHyphens/>
        <w:spacing w:line="311" w:lineRule="exact"/>
        <w:jc w:val="center"/>
        <w:rPr>
          <w:rFonts w:ascii="Aptos" w:hAnsi="Aptos"/>
          <w:b/>
          <w:bCs/>
          <w:lang w:eastAsia="zh-CN" w:bidi="hi-IN"/>
        </w:rPr>
      </w:pPr>
      <w:r w:rsidRPr="00074AFF">
        <w:rPr>
          <w:rFonts w:ascii="Aptos" w:hAnsi="Aptos"/>
          <w:b/>
          <w:bCs/>
          <w:lang w:eastAsia="zh-CN" w:bidi="hi-IN"/>
        </w:rPr>
        <w:lastRenderedPageBreak/>
        <w:t>Članak 2</w:t>
      </w:r>
      <w:r>
        <w:rPr>
          <w:rFonts w:ascii="Aptos" w:hAnsi="Aptos"/>
          <w:b/>
          <w:bCs/>
          <w:lang w:eastAsia="zh-CN" w:bidi="hi-IN"/>
        </w:rPr>
        <w:t>7</w:t>
      </w:r>
      <w:r w:rsidRPr="00074AFF">
        <w:rPr>
          <w:rFonts w:ascii="Aptos" w:hAnsi="Aptos"/>
          <w:b/>
          <w:bCs/>
          <w:lang w:eastAsia="zh-CN" w:bidi="hi-IN"/>
        </w:rPr>
        <w:t>.</w:t>
      </w:r>
    </w:p>
    <w:p w14:paraId="348E2B31" w14:textId="1839A508" w:rsidR="00DC0FC0" w:rsidRPr="007869D8" w:rsidRDefault="00DC0FC0" w:rsidP="007869D8">
      <w:pPr>
        <w:suppressAutoHyphens/>
        <w:spacing w:line="311" w:lineRule="exact"/>
        <w:jc w:val="both"/>
        <w:rPr>
          <w:rFonts w:ascii="Aptos" w:hAnsi="Aptos"/>
          <w:lang w:eastAsia="zh-CN" w:bidi="hi-IN"/>
        </w:rPr>
      </w:pPr>
      <w:r w:rsidRPr="00074AFF">
        <w:rPr>
          <w:rFonts w:ascii="Aptos" w:hAnsi="Aptos"/>
          <w:lang w:eastAsia="zh-CN" w:bidi="hi-IN"/>
        </w:rPr>
        <w:tab/>
        <w:t xml:space="preserve">Ovaj Pravilnik objavit će se na internetskoj stranici </w:t>
      </w:r>
      <w:r w:rsidR="00832868">
        <w:rPr>
          <w:rFonts w:ascii="Aptos" w:hAnsi="Aptos"/>
          <w:lang w:eastAsia="zh-CN" w:bidi="hi-IN"/>
        </w:rPr>
        <w:t>Učilišta</w:t>
      </w:r>
      <w:r w:rsidRPr="00074AFF">
        <w:rPr>
          <w:rFonts w:ascii="Aptos" w:hAnsi="Aptos"/>
          <w:lang w:eastAsia="zh-CN" w:bidi="hi-IN"/>
        </w:rPr>
        <w:t xml:space="preserve"> ili stranici osnivača i učinit će se dostupnim u EOJN RH. Njegove izmjene i dopune objavit će se na službenoj mrežnoj stranici </w:t>
      </w:r>
      <w:r w:rsidR="005544E3">
        <w:rPr>
          <w:rFonts w:ascii="Aptos" w:hAnsi="Aptos"/>
          <w:lang w:eastAsia="zh-CN" w:bidi="hi-IN"/>
        </w:rPr>
        <w:t>Učilišta</w:t>
      </w:r>
      <w:r w:rsidRPr="00074AFF">
        <w:rPr>
          <w:rFonts w:ascii="Aptos" w:hAnsi="Aptos"/>
          <w:lang w:eastAsia="zh-CN" w:bidi="hi-IN"/>
        </w:rPr>
        <w:t xml:space="preserve"> ili stranici osnivača i učinit će se dostupnima u EOJN RH.</w:t>
      </w:r>
      <w:r w:rsidRPr="00074AFF">
        <w:rPr>
          <w:rFonts w:ascii="Aptos" w:hAnsi="Aptos"/>
          <w:b/>
          <w:lang w:eastAsia="zh-CN" w:bidi="hi-IN"/>
        </w:rPr>
        <w:tab/>
        <w:t xml:space="preserve">                                           </w:t>
      </w:r>
    </w:p>
    <w:p w14:paraId="4D1BBA29" w14:textId="77777777" w:rsidR="00DC0FC0" w:rsidRPr="00074AFF" w:rsidRDefault="00DC0FC0" w:rsidP="00DC0FC0">
      <w:pPr>
        <w:suppressAutoHyphens/>
        <w:spacing w:line="237" w:lineRule="auto"/>
        <w:rPr>
          <w:rFonts w:ascii="Aptos" w:hAnsi="Aptos"/>
          <w:lang w:eastAsia="zh-CN" w:bidi="hi-IN"/>
        </w:rPr>
      </w:pPr>
    </w:p>
    <w:p w14:paraId="3BC19C0C" w14:textId="3D9128DB" w:rsidR="00DC0FC0" w:rsidRPr="00074AFF" w:rsidRDefault="00DC0FC0" w:rsidP="00DC0FC0">
      <w:pPr>
        <w:pBdr>
          <w:top w:val="nil"/>
          <w:left w:val="nil"/>
          <w:bottom w:val="nil"/>
          <w:right w:val="nil"/>
          <w:between w:val="nil"/>
        </w:pBdr>
        <w:spacing w:line="276" w:lineRule="auto"/>
        <w:jc w:val="center"/>
        <w:rPr>
          <w:rFonts w:ascii="Aptos" w:eastAsia="Times" w:hAnsi="Aptos" w:cs="Times"/>
        </w:rPr>
      </w:pP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t>RAVNATELJ</w:t>
      </w:r>
    </w:p>
    <w:p w14:paraId="0D8C5A72" w14:textId="77777777" w:rsidR="00DC0FC0" w:rsidRPr="00074AFF" w:rsidRDefault="00DC0FC0" w:rsidP="00DC0FC0">
      <w:pPr>
        <w:pBdr>
          <w:top w:val="nil"/>
          <w:left w:val="nil"/>
          <w:bottom w:val="nil"/>
          <w:right w:val="nil"/>
          <w:between w:val="nil"/>
        </w:pBdr>
        <w:spacing w:line="276" w:lineRule="auto"/>
        <w:jc w:val="right"/>
        <w:rPr>
          <w:rFonts w:ascii="Aptos" w:eastAsia="Times" w:hAnsi="Aptos" w:cs="Times"/>
        </w:rPr>
      </w:pPr>
    </w:p>
    <w:p w14:paraId="5C7671F9" w14:textId="77777777" w:rsidR="00DC0FC0" w:rsidRPr="00074AFF" w:rsidRDefault="00DC0FC0" w:rsidP="00DC0FC0">
      <w:pPr>
        <w:pBdr>
          <w:top w:val="nil"/>
          <w:left w:val="nil"/>
          <w:bottom w:val="nil"/>
          <w:right w:val="nil"/>
          <w:between w:val="nil"/>
        </w:pBdr>
        <w:spacing w:line="276" w:lineRule="auto"/>
        <w:jc w:val="center"/>
        <w:rPr>
          <w:rFonts w:ascii="Aptos" w:eastAsia="Times" w:hAnsi="Aptos" w:cs="Times"/>
        </w:rPr>
      </w:pP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rPr>
        <w:tab/>
      </w:r>
      <w:r w:rsidRPr="00074AFF">
        <w:rPr>
          <w:rFonts w:ascii="Aptos" w:eastAsia="Times" w:hAnsi="Aptos" w:cs="Times"/>
          <w:i/>
          <w:iCs/>
        </w:rPr>
        <w:tab/>
        <w:t>dr. sc.</w:t>
      </w:r>
      <w:r w:rsidRPr="00074AFF">
        <w:rPr>
          <w:rFonts w:ascii="Aptos" w:eastAsia="Times" w:hAnsi="Aptos" w:cs="Times"/>
        </w:rPr>
        <w:t xml:space="preserve"> Davor Špoljar</w:t>
      </w:r>
    </w:p>
    <w:p w14:paraId="46FF3DE4" w14:textId="77777777" w:rsidR="00DC0FC0" w:rsidRPr="00074AFF" w:rsidRDefault="00DC0FC0" w:rsidP="00DC0FC0">
      <w:pPr>
        <w:pBdr>
          <w:top w:val="nil"/>
          <w:left w:val="nil"/>
          <w:bottom w:val="nil"/>
          <w:right w:val="nil"/>
          <w:between w:val="nil"/>
        </w:pBdr>
        <w:jc w:val="center"/>
        <w:rPr>
          <w:rFonts w:ascii="Aptos" w:eastAsia="Times" w:hAnsi="Aptos" w:cs="Times"/>
        </w:rPr>
      </w:pPr>
    </w:p>
    <w:p w14:paraId="48F624E6" w14:textId="77777777" w:rsidR="00DC0FC0" w:rsidRPr="00074AFF" w:rsidRDefault="00DC0FC0" w:rsidP="00DC0FC0">
      <w:pPr>
        <w:pBdr>
          <w:top w:val="nil"/>
          <w:left w:val="nil"/>
          <w:bottom w:val="nil"/>
          <w:right w:val="nil"/>
          <w:between w:val="nil"/>
        </w:pBdr>
        <w:rPr>
          <w:rFonts w:ascii="Aptos" w:eastAsia="Times" w:hAnsi="Aptos" w:cs="Times"/>
          <w:sz w:val="20"/>
          <w:szCs w:val="20"/>
        </w:rPr>
      </w:pPr>
    </w:p>
    <w:p w14:paraId="25F279ED" w14:textId="77777777" w:rsidR="00DC0FC0" w:rsidRPr="00074AFF" w:rsidRDefault="00DC0FC0" w:rsidP="00DC0FC0">
      <w:pPr>
        <w:pBdr>
          <w:top w:val="nil"/>
          <w:left w:val="nil"/>
          <w:bottom w:val="nil"/>
          <w:right w:val="nil"/>
          <w:between w:val="nil"/>
        </w:pBdr>
        <w:rPr>
          <w:rFonts w:ascii="Aptos" w:eastAsia="Times" w:hAnsi="Aptos" w:cs="Times"/>
          <w:sz w:val="20"/>
          <w:szCs w:val="20"/>
        </w:rPr>
      </w:pPr>
    </w:p>
    <w:p w14:paraId="623C41ED" w14:textId="77777777" w:rsidR="00DC0FC0" w:rsidRPr="00074AFF" w:rsidRDefault="00DC0FC0" w:rsidP="00DC0FC0">
      <w:pPr>
        <w:pBdr>
          <w:top w:val="nil"/>
          <w:left w:val="nil"/>
          <w:bottom w:val="nil"/>
          <w:right w:val="nil"/>
          <w:between w:val="nil"/>
        </w:pBdr>
        <w:rPr>
          <w:rFonts w:ascii="Aptos" w:eastAsia="Times" w:hAnsi="Aptos" w:cs="Times"/>
          <w:sz w:val="20"/>
          <w:szCs w:val="20"/>
        </w:rPr>
      </w:pPr>
    </w:p>
    <w:p w14:paraId="3CBA1038" w14:textId="77777777" w:rsidR="00DC0FC0" w:rsidRPr="00074AFF" w:rsidRDefault="00DC0FC0" w:rsidP="00DC0FC0">
      <w:pPr>
        <w:pBdr>
          <w:top w:val="nil"/>
          <w:left w:val="nil"/>
          <w:bottom w:val="nil"/>
          <w:right w:val="nil"/>
          <w:between w:val="nil"/>
        </w:pBdr>
        <w:rPr>
          <w:rFonts w:ascii="Aptos" w:eastAsia="Times" w:hAnsi="Aptos" w:cs="Times"/>
          <w:sz w:val="20"/>
          <w:szCs w:val="20"/>
        </w:rPr>
      </w:pPr>
      <w:r w:rsidRPr="00074AFF">
        <w:rPr>
          <w:rFonts w:ascii="Aptos" w:eastAsia="Times" w:hAnsi="Aptos" w:cs="Times"/>
          <w:sz w:val="20"/>
          <w:szCs w:val="20"/>
        </w:rPr>
        <w:t>Dostaviti:</w:t>
      </w:r>
    </w:p>
    <w:p w14:paraId="490CF621" w14:textId="77777777" w:rsidR="00DC0FC0" w:rsidRPr="00074AFF" w:rsidRDefault="00DC0FC0" w:rsidP="00DC0FC0">
      <w:pPr>
        <w:numPr>
          <w:ilvl w:val="0"/>
          <w:numId w:val="10"/>
        </w:numPr>
        <w:pBdr>
          <w:top w:val="nil"/>
          <w:left w:val="nil"/>
          <w:bottom w:val="nil"/>
          <w:right w:val="nil"/>
          <w:between w:val="nil"/>
        </w:pBdr>
        <w:spacing w:after="0" w:line="240" w:lineRule="auto"/>
        <w:rPr>
          <w:rFonts w:ascii="Aptos" w:eastAsia="Times" w:hAnsi="Aptos" w:cs="Times"/>
          <w:sz w:val="20"/>
          <w:szCs w:val="20"/>
        </w:rPr>
      </w:pPr>
      <w:r w:rsidRPr="00074AFF">
        <w:rPr>
          <w:rFonts w:ascii="Aptos" w:eastAsia="Times" w:hAnsi="Aptos" w:cs="Times"/>
          <w:sz w:val="20"/>
          <w:szCs w:val="20"/>
        </w:rPr>
        <w:t>Oglasna ploča, ovdje.</w:t>
      </w:r>
    </w:p>
    <w:p w14:paraId="114B3C43" w14:textId="77777777" w:rsidR="00DC0FC0" w:rsidRPr="00074AFF" w:rsidRDefault="00DC0FC0" w:rsidP="00DC0FC0">
      <w:pPr>
        <w:numPr>
          <w:ilvl w:val="0"/>
          <w:numId w:val="10"/>
        </w:numPr>
        <w:pBdr>
          <w:top w:val="nil"/>
          <w:left w:val="nil"/>
          <w:bottom w:val="nil"/>
          <w:right w:val="nil"/>
          <w:between w:val="nil"/>
        </w:pBdr>
        <w:spacing w:after="0" w:line="240" w:lineRule="auto"/>
        <w:rPr>
          <w:rFonts w:ascii="Aptos" w:eastAsia="Times" w:hAnsi="Aptos" w:cs="Times"/>
          <w:sz w:val="20"/>
          <w:szCs w:val="20"/>
        </w:rPr>
      </w:pPr>
      <w:r w:rsidRPr="00074AFF">
        <w:rPr>
          <w:rFonts w:ascii="Aptos" w:eastAsia="Times" w:hAnsi="Aptos" w:cs="Times"/>
          <w:sz w:val="20"/>
          <w:szCs w:val="20"/>
        </w:rPr>
        <w:t xml:space="preserve">Pismohrana, ovdje. </w:t>
      </w:r>
    </w:p>
    <w:p w14:paraId="555A2731" w14:textId="77777777" w:rsidR="00DC0FC0" w:rsidRDefault="00DC0FC0" w:rsidP="00F922D3">
      <w:pPr>
        <w:suppressAutoHyphens/>
        <w:spacing w:after="0" w:line="311" w:lineRule="exact"/>
        <w:rPr>
          <w:rFonts w:ascii="Aptos" w:eastAsia="Times New Roman" w:hAnsi="Aptos" w:cs="Times New Roman"/>
          <w:lang w:eastAsia="zh-CN" w:bidi="hi-IN"/>
        </w:rPr>
      </w:pPr>
    </w:p>
    <w:p w14:paraId="1F31D046" w14:textId="77777777" w:rsidR="00DC0FC0" w:rsidRDefault="00DC0FC0" w:rsidP="00F922D3">
      <w:pPr>
        <w:suppressAutoHyphens/>
        <w:spacing w:after="0" w:line="311" w:lineRule="exact"/>
        <w:rPr>
          <w:rFonts w:ascii="Aptos" w:eastAsia="Times New Roman" w:hAnsi="Aptos" w:cs="Times New Roman"/>
          <w:lang w:eastAsia="zh-CN" w:bidi="hi-IN"/>
        </w:rPr>
      </w:pPr>
    </w:p>
    <w:p w14:paraId="17138C7D" w14:textId="77777777" w:rsidR="00255597" w:rsidRPr="00F922D3" w:rsidRDefault="00255597" w:rsidP="00EB06B3">
      <w:pPr>
        <w:suppressAutoHyphens/>
        <w:spacing w:after="0" w:line="311" w:lineRule="exact"/>
        <w:jc w:val="both"/>
        <w:rPr>
          <w:rFonts w:ascii="Aptos" w:eastAsia="Times New Roman" w:hAnsi="Aptos" w:cs="Times New Roman"/>
          <w:lang w:eastAsia="zh-CN" w:bidi="hi-IN"/>
        </w:rPr>
      </w:pPr>
    </w:p>
    <w:p w14:paraId="1B6413AA" w14:textId="5DDFBE29" w:rsidR="00DC43E6" w:rsidRDefault="00F922D3" w:rsidP="005438D3">
      <w:pPr>
        <w:suppressAutoHyphens/>
        <w:spacing w:after="0" w:line="237" w:lineRule="auto"/>
        <w:rPr>
          <w:rFonts w:ascii="Aptos" w:eastAsia="Times New Roman" w:hAnsi="Aptos" w:cs="Times New Roman"/>
          <w:b/>
          <w:lang w:eastAsia="zh-CN" w:bidi="hi-IN"/>
        </w:rPr>
      </w:pPr>
      <w:r w:rsidRPr="00F922D3">
        <w:rPr>
          <w:rFonts w:ascii="Aptos" w:eastAsia="Times New Roman" w:hAnsi="Aptos" w:cs="Times New Roman"/>
          <w:b/>
          <w:lang w:eastAsia="zh-CN" w:bidi="hi-IN"/>
        </w:rPr>
        <w:tab/>
      </w:r>
      <w:r w:rsidRPr="00F922D3">
        <w:rPr>
          <w:rFonts w:ascii="Aptos" w:eastAsia="Times New Roman" w:hAnsi="Aptos" w:cs="Times New Roman"/>
          <w:b/>
          <w:lang w:eastAsia="zh-CN" w:bidi="hi-IN"/>
        </w:rPr>
        <w:tab/>
      </w:r>
      <w:r w:rsidRPr="00F922D3">
        <w:rPr>
          <w:rFonts w:ascii="Aptos" w:eastAsia="Times New Roman" w:hAnsi="Aptos" w:cs="Times New Roman"/>
          <w:b/>
          <w:lang w:eastAsia="zh-CN" w:bidi="hi-IN"/>
        </w:rPr>
        <w:tab/>
      </w:r>
      <w:r w:rsidRPr="00F922D3">
        <w:rPr>
          <w:rFonts w:ascii="Aptos" w:eastAsia="Times New Roman" w:hAnsi="Aptos" w:cs="Times New Roman"/>
          <w:b/>
          <w:lang w:eastAsia="zh-CN" w:bidi="hi-IN"/>
        </w:rPr>
        <w:tab/>
      </w:r>
      <w:r w:rsidRPr="00F922D3">
        <w:rPr>
          <w:rFonts w:ascii="Aptos" w:eastAsia="Times New Roman" w:hAnsi="Aptos" w:cs="Times New Roman"/>
          <w:b/>
          <w:lang w:eastAsia="zh-CN" w:bidi="hi-IN"/>
        </w:rPr>
        <w:tab/>
      </w:r>
      <w:r w:rsidRPr="00F922D3">
        <w:rPr>
          <w:rFonts w:ascii="Aptos" w:eastAsia="Times New Roman" w:hAnsi="Aptos" w:cs="Times New Roman"/>
          <w:b/>
          <w:lang w:eastAsia="zh-CN" w:bidi="hi-IN"/>
        </w:rPr>
        <w:tab/>
        <w:t xml:space="preserve">                                  </w:t>
      </w:r>
      <w:r w:rsidR="005438D3">
        <w:rPr>
          <w:rFonts w:ascii="Aptos" w:eastAsia="Times New Roman" w:hAnsi="Aptos" w:cs="Times New Roman"/>
          <w:b/>
          <w:lang w:eastAsia="zh-CN" w:bidi="hi-IN"/>
        </w:rPr>
        <w:t xml:space="preserve">         </w:t>
      </w:r>
    </w:p>
    <w:p w14:paraId="428ACAEA" w14:textId="77777777" w:rsidR="004E0788" w:rsidRPr="005438D3" w:rsidRDefault="004E0788" w:rsidP="005438D3">
      <w:pPr>
        <w:suppressAutoHyphens/>
        <w:spacing w:after="0" w:line="237" w:lineRule="auto"/>
        <w:rPr>
          <w:rFonts w:ascii="Aptos" w:eastAsia="Times New Roman" w:hAnsi="Aptos" w:cs="Times New Roman"/>
          <w:lang w:eastAsia="zh-CN" w:bidi="hi-IN"/>
        </w:rPr>
      </w:pPr>
    </w:p>
    <w:p w14:paraId="1AF1C9E6" w14:textId="19709E5D" w:rsidR="009122E4" w:rsidRPr="00DC43E6" w:rsidRDefault="009122E4" w:rsidP="00DC43E6"/>
    <w:sectPr w:rsidR="009122E4" w:rsidRPr="00DC43E6" w:rsidSect="007A032D">
      <w:headerReference w:type="default" r:id="rId11"/>
      <w:footerReference w:type="default" r:id="rId12"/>
      <w:pgSz w:w="11906" w:h="16838"/>
      <w:pgMar w:top="1985" w:right="1134" w:bottom="1440" w:left="1134"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E1239" w14:textId="77777777" w:rsidR="00DF45CF" w:rsidRDefault="00DF45CF" w:rsidP="000D7E73">
      <w:pPr>
        <w:spacing w:after="0" w:line="240" w:lineRule="auto"/>
      </w:pPr>
      <w:r>
        <w:separator/>
      </w:r>
    </w:p>
  </w:endnote>
  <w:endnote w:type="continuationSeparator" w:id="0">
    <w:p w14:paraId="70325841" w14:textId="77777777" w:rsidR="00DF45CF" w:rsidRDefault="00DF45CF" w:rsidP="000D7E73">
      <w:pPr>
        <w:spacing w:after="0" w:line="240" w:lineRule="auto"/>
      </w:pPr>
      <w:r>
        <w:continuationSeparator/>
      </w:r>
    </w:p>
  </w:endnote>
  <w:endnote w:type="continuationNotice" w:id="1">
    <w:p w14:paraId="3D2FA258" w14:textId="77777777" w:rsidR="00DF45CF" w:rsidRDefault="00DF45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xend">
    <w:altName w:val="Calibri"/>
    <w:charset w:val="EE"/>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943429"/>
      <w:docPartObj>
        <w:docPartGallery w:val="Page Numbers (Bottom of Page)"/>
        <w:docPartUnique/>
      </w:docPartObj>
    </w:sdtPr>
    <w:sdtContent>
      <w:p w14:paraId="27BA7B56" w14:textId="355ACFE0" w:rsidR="005544E3" w:rsidRDefault="005544E3">
        <w:pPr>
          <w:pStyle w:val="Podnoje"/>
          <w:jc w:val="right"/>
        </w:pPr>
        <w:r>
          <w:fldChar w:fldCharType="begin"/>
        </w:r>
        <w:r>
          <w:instrText>PAGE   \* MERGEFORMAT</w:instrText>
        </w:r>
        <w:r>
          <w:fldChar w:fldCharType="separate"/>
        </w:r>
        <w:r>
          <w:t>2</w:t>
        </w:r>
        <w:r>
          <w:fldChar w:fldCharType="end"/>
        </w:r>
      </w:p>
    </w:sdtContent>
  </w:sdt>
  <w:p w14:paraId="44033DD3" w14:textId="77777777" w:rsidR="005544E3" w:rsidRDefault="005544E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E42D3" w14:textId="77777777" w:rsidR="00DF45CF" w:rsidRDefault="00DF45CF" w:rsidP="000D7E73">
      <w:pPr>
        <w:spacing w:after="0" w:line="240" w:lineRule="auto"/>
      </w:pPr>
      <w:r>
        <w:separator/>
      </w:r>
    </w:p>
  </w:footnote>
  <w:footnote w:type="continuationSeparator" w:id="0">
    <w:p w14:paraId="1522E162" w14:textId="77777777" w:rsidR="00DF45CF" w:rsidRDefault="00DF45CF" w:rsidP="000D7E73">
      <w:pPr>
        <w:spacing w:after="0" w:line="240" w:lineRule="auto"/>
      </w:pPr>
      <w:r>
        <w:continuationSeparator/>
      </w:r>
    </w:p>
  </w:footnote>
  <w:footnote w:type="continuationNotice" w:id="1">
    <w:p w14:paraId="4019E410" w14:textId="77777777" w:rsidR="00DF45CF" w:rsidRDefault="00DF45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EBC4" w14:textId="4F8547E0" w:rsidR="00EF63EC" w:rsidRDefault="00B5630E">
    <w:pPr>
      <w:pStyle w:val="Zaglavlje"/>
    </w:pPr>
    <w:r>
      <w:rPr>
        <w:noProof/>
      </w:rPr>
      <mc:AlternateContent>
        <mc:Choice Requires="wps">
          <w:drawing>
            <wp:anchor distT="45720" distB="45720" distL="114300" distR="114300" simplePos="0" relativeHeight="251658240" behindDoc="0" locked="0" layoutInCell="1" allowOverlap="1" wp14:anchorId="54649B9E" wp14:editId="41BC0F32">
              <wp:simplePos x="0" y="0"/>
              <wp:positionH relativeFrom="margin">
                <wp:posOffset>4937760</wp:posOffset>
              </wp:positionH>
              <wp:positionV relativeFrom="paragraph">
                <wp:posOffset>265430</wp:posOffset>
              </wp:positionV>
              <wp:extent cx="1495425" cy="790575"/>
              <wp:effectExtent l="0" t="0" r="9525" b="9525"/>
              <wp:wrapSquare wrapText="bothSides"/>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790575"/>
                      </a:xfrm>
                      <a:prstGeom prst="rect">
                        <a:avLst/>
                      </a:prstGeom>
                      <a:solidFill>
                        <a:srgbClr val="FFFFFF"/>
                      </a:solidFill>
                      <a:ln w="9525">
                        <a:noFill/>
                        <a:miter lim="800000"/>
                        <a:headEnd/>
                        <a:tailEnd/>
                      </a:ln>
                    </wps:spPr>
                    <wps:txbx>
                      <w:txbxContent>
                        <w:p w14:paraId="57882C97" w14:textId="77777777" w:rsidR="00EF63EC" w:rsidRPr="002E454C" w:rsidRDefault="00EF63EC" w:rsidP="00EF63EC">
                          <w:pPr>
                            <w:spacing w:line="240" w:lineRule="auto"/>
                            <w:rPr>
                              <w:rFonts w:ascii="Lexend" w:hAnsi="Lexend"/>
                              <w:sz w:val="14"/>
                              <w:szCs w:val="14"/>
                            </w:rPr>
                          </w:pPr>
                          <w:r w:rsidRPr="002E454C">
                            <w:rPr>
                              <w:rFonts w:ascii="Lexend" w:hAnsi="Lexend"/>
                              <w:sz w:val="14"/>
                              <w:szCs w:val="14"/>
                            </w:rPr>
                            <w:t xml:space="preserve">Trg Gospe </w:t>
                          </w:r>
                          <w:proofErr w:type="spellStart"/>
                          <w:r w:rsidRPr="002E454C">
                            <w:rPr>
                              <w:rFonts w:ascii="Lexend" w:hAnsi="Lexend"/>
                              <w:sz w:val="14"/>
                              <w:szCs w:val="14"/>
                            </w:rPr>
                            <w:t>Kunagorske</w:t>
                          </w:r>
                          <w:proofErr w:type="spellEnd"/>
                          <w:r w:rsidRPr="002E454C">
                            <w:rPr>
                              <w:rFonts w:ascii="Lexend" w:hAnsi="Lexend"/>
                              <w:sz w:val="14"/>
                              <w:szCs w:val="14"/>
                            </w:rPr>
                            <w:t xml:space="preserve"> 3, </w:t>
                          </w:r>
                          <w:r w:rsidRPr="002E454C">
                            <w:rPr>
                              <w:rFonts w:ascii="Lexend" w:hAnsi="Lexend"/>
                              <w:sz w:val="14"/>
                              <w:szCs w:val="14"/>
                            </w:rPr>
                            <w:br/>
                            <w:t>HR-49218 Pregrada</w:t>
                          </w:r>
                          <w:r w:rsidRPr="002E454C">
                            <w:rPr>
                              <w:rFonts w:ascii="Lexend" w:hAnsi="Lexend"/>
                              <w:sz w:val="14"/>
                              <w:szCs w:val="14"/>
                            </w:rPr>
                            <w:br/>
                          </w:r>
                          <w:r w:rsidRPr="002E454C">
                            <w:rPr>
                              <w:rFonts w:ascii="Lexend" w:hAnsi="Lexend"/>
                              <w:color w:val="000000" w:themeColor="text1"/>
                              <w:sz w:val="14"/>
                              <w:szCs w:val="14"/>
                            </w:rPr>
                            <w:t>OIB</w:t>
                          </w:r>
                          <w:r w:rsidRPr="002E454C">
                            <w:rPr>
                              <w:rFonts w:ascii="Lexend" w:hAnsi="Lexend"/>
                              <w:sz w:val="14"/>
                              <w:szCs w:val="14"/>
                            </w:rPr>
                            <w:t xml:space="preserve">  62928882154</w:t>
                          </w:r>
                          <w:r w:rsidRPr="002E454C">
                            <w:rPr>
                              <w:rFonts w:ascii="Lexend" w:hAnsi="Lexend"/>
                              <w:sz w:val="14"/>
                              <w:szCs w:val="14"/>
                            </w:rPr>
                            <w:br/>
                          </w:r>
                          <w:r w:rsidRPr="002E454C">
                            <w:rPr>
                              <w:rFonts w:ascii="Lexend" w:hAnsi="Lexend"/>
                              <w:color w:val="7FC241"/>
                              <w:sz w:val="14"/>
                              <w:szCs w:val="14"/>
                            </w:rPr>
                            <w:t xml:space="preserve">T   </w:t>
                          </w:r>
                          <w:r w:rsidRPr="002E454C">
                            <w:rPr>
                              <w:rFonts w:ascii="Lexend" w:hAnsi="Lexend"/>
                              <w:sz w:val="14"/>
                              <w:szCs w:val="14"/>
                            </w:rPr>
                            <w:t>+385 49 376 122</w:t>
                          </w:r>
                          <w:r w:rsidRPr="002E454C">
                            <w:rPr>
                              <w:rFonts w:ascii="Lexend" w:hAnsi="Lexend"/>
                              <w:sz w:val="14"/>
                              <w:szCs w:val="14"/>
                            </w:rPr>
                            <w:br/>
                          </w:r>
                          <w:r w:rsidRPr="002E454C">
                            <w:rPr>
                              <w:rFonts w:ascii="Lexend" w:hAnsi="Lexend"/>
                              <w:color w:val="7FC241"/>
                              <w:sz w:val="14"/>
                              <w:szCs w:val="14"/>
                            </w:rPr>
                            <w:t>M</w:t>
                          </w:r>
                          <w:r w:rsidRPr="002E454C">
                            <w:rPr>
                              <w:rFonts w:ascii="Lexend" w:hAnsi="Lexend"/>
                              <w:sz w:val="14"/>
                              <w:szCs w:val="14"/>
                            </w:rPr>
                            <w:t xml:space="preserve">  +385 99 376 1222</w:t>
                          </w:r>
                          <w:r w:rsidRPr="002E454C">
                            <w:rPr>
                              <w:rFonts w:ascii="Lexend" w:hAnsi="Lexend"/>
                              <w:sz w:val="14"/>
                              <w:szCs w:val="14"/>
                            </w:rPr>
                            <w:br/>
                          </w:r>
                          <w:r w:rsidRPr="002E454C">
                            <w:rPr>
                              <w:rFonts w:ascii="Lexend" w:hAnsi="Lexend"/>
                              <w:color w:val="7FC241"/>
                              <w:sz w:val="14"/>
                              <w:szCs w:val="14"/>
                            </w:rPr>
                            <w:t xml:space="preserve">E-MAIL </w:t>
                          </w:r>
                          <w:r w:rsidRPr="002E454C">
                            <w:rPr>
                              <w:rFonts w:ascii="Lexend" w:hAnsi="Lexend"/>
                              <w:sz w:val="14"/>
                              <w:szCs w:val="14"/>
                            </w:rPr>
                            <w:t>pou@pregrada.hr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649B9E" id="_x0000_t202" coordsize="21600,21600" o:spt="202" path="m,l,21600r21600,l21600,xe">
              <v:stroke joinstyle="miter"/>
              <v:path gradientshapeok="t" o:connecttype="rect"/>
            </v:shapetype>
            <v:shape id="Tekstni okvir 2" o:spid="_x0000_s1026" type="#_x0000_t202" style="position:absolute;margin-left:388.8pt;margin-top:20.9pt;width:117.75pt;height:62.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" stroked="f">
              <v:textbox>
                <w:txbxContent>
                  <w:p w14:paraId="57882C97" w14:textId="77777777" w:rsidR="00EF63EC" w:rsidRPr="002E454C" w:rsidRDefault="00EF63EC" w:rsidP="00EF63EC">
                    <w:pPr>
                      <w:spacing w:line="240" w:lineRule="auto"/>
                      <w:rPr>
                        <w:rFonts w:ascii="Lexend" w:hAnsi="Lexend"/>
                        <w:sz w:val="14"/>
                        <w:szCs w:val="14"/>
                      </w:rPr>
                    </w:pPr>
                    <w:r w:rsidRPr="002E454C">
                      <w:rPr>
                        <w:rFonts w:ascii="Lexend" w:hAnsi="Lexend"/>
                        <w:sz w:val="14"/>
                        <w:szCs w:val="14"/>
                      </w:rPr>
                      <w:t xml:space="preserve">Trg Gospe </w:t>
                    </w:r>
                    <w:proofErr w:type="spellStart"/>
                    <w:r w:rsidRPr="002E454C">
                      <w:rPr>
                        <w:rFonts w:ascii="Lexend" w:hAnsi="Lexend"/>
                        <w:sz w:val="14"/>
                        <w:szCs w:val="14"/>
                      </w:rPr>
                      <w:t>Kunagorske</w:t>
                    </w:r>
                    <w:proofErr w:type="spellEnd"/>
                    <w:r w:rsidRPr="002E454C">
                      <w:rPr>
                        <w:rFonts w:ascii="Lexend" w:hAnsi="Lexend"/>
                        <w:sz w:val="14"/>
                        <w:szCs w:val="14"/>
                      </w:rPr>
                      <w:t xml:space="preserve"> 3, </w:t>
                    </w:r>
                    <w:r w:rsidRPr="002E454C">
                      <w:rPr>
                        <w:rFonts w:ascii="Lexend" w:hAnsi="Lexend"/>
                        <w:sz w:val="14"/>
                        <w:szCs w:val="14"/>
                      </w:rPr>
                      <w:br/>
                      <w:t>HR-49218 Pregrada</w:t>
                    </w:r>
                    <w:r w:rsidRPr="002E454C">
                      <w:rPr>
                        <w:rFonts w:ascii="Lexend" w:hAnsi="Lexend"/>
                        <w:sz w:val="14"/>
                        <w:szCs w:val="14"/>
                      </w:rPr>
                      <w:br/>
                    </w:r>
                    <w:r w:rsidRPr="002E454C">
                      <w:rPr>
                        <w:rFonts w:ascii="Lexend" w:hAnsi="Lexend"/>
                        <w:color w:val="000000" w:themeColor="text1"/>
                        <w:sz w:val="14"/>
                        <w:szCs w:val="14"/>
                      </w:rPr>
                      <w:t>OIB</w:t>
                    </w:r>
                    <w:r w:rsidRPr="002E454C">
                      <w:rPr>
                        <w:rFonts w:ascii="Lexend" w:hAnsi="Lexend"/>
                        <w:sz w:val="14"/>
                        <w:szCs w:val="14"/>
                      </w:rPr>
                      <w:t xml:space="preserve">  62928882154</w:t>
                    </w:r>
                    <w:r w:rsidRPr="002E454C">
                      <w:rPr>
                        <w:rFonts w:ascii="Lexend" w:hAnsi="Lexend"/>
                        <w:sz w:val="14"/>
                        <w:szCs w:val="14"/>
                      </w:rPr>
                      <w:br/>
                    </w:r>
                    <w:r w:rsidRPr="002E454C">
                      <w:rPr>
                        <w:rFonts w:ascii="Lexend" w:hAnsi="Lexend"/>
                        <w:color w:val="7FC241"/>
                        <w:sz w:val="14"/>
                        <w:szCs w:val="14"/>
                      </w:rPr>
                      <w:t xml:space="preserve">T   </w:t>
                    </w:r>
                    <w:r w:rsidRPr="002E454C">
                      <w:rPr>
                        <w:rFonts w:ascii="Lexend" w:hAnsi="Lexend"/>
                        <w:sz w:val="14"/>
                        <w:szCs w:val="14"/>
                      </w:rPr>
                      <w:t>+385 49 376 122</w:t>
                    </w:r>
                    <w:r w:rsidRPr="002E454C">
                      <w:rPr>
                        <w:rFonts w:ascii="Lexend" w:hAnsi="Lexend"/>
                        <w:sz w:val="14"/>
                        <w:szCs w:val="14"/>
                      </w:rPr>
                      <w:br/>
                    </w:r>
                    <w:r w:rsidRPr="002E454C">
                      <w:rPr>
                        <w:rFonts w:ascii="Lexend" w:hAnsi="Lexend"/>
                        <w:color w:val="7FC241"/>
                        <w:sz w:val="14"/>
                        <w:szCs w:val="14"/>
                      </w:rPr>
                      <w:t>M</w:t>
                    </w:r>
                    <w:r w:rsidRPr="002E454C">
                      <w:rPr>
                        <w:rFonts w:ascii="Lexend" w:hAnsi="Lexend"/>
                        <w:sz w:val="14"/>
                        <w:szCs w:val="14"/>
                      </w:rPr>
                      <w:t xml:space="preserve">  +385 99 376 1222</w:t>
                    </w:r>
                    <w:r w:rsidRPr="002E454C">
                      <w:rPr>
                        <w:rFonts w:ascii="Lexend" w:hAnsi="Lexend"/>
                        <w:sz w:val="14"/>
                        <w:szCs w:val="14"/>
                      </w:rPr>
                      <w:br/>
                    </w:r>
                    <w:r w:rsidRPr="002E454C">
                      <w:rPr>
                        <w:rFonts w:ascii="Lexend" w:hAnsi="Lexend"/>
                        <w:color w:val="7FC241"/>
                        <w:sz w:val="14"/>
                        <w:szCs w:val="14"/>
                      </w:rPr>
                      <w:t xml:space="preserve">E-MAIL </w:t>
                    </w:r>
                    <w:r w:rsidRPr="002E454C">
                      <w:rPr>
                        <w:rFonts w:ascii="Lexend" w:hAnsi="Lexend"/>
                        <w:sz w:val="14"/>
                        <w:szCs w:val="14"/>
                      </w:rPr>
                      <w:t>pou@pregrada.hr</w:t>
                    </w:r>
                  </w:p>
                </w:txbxContent>
              </v:textbox>
              <w10:wrap type="square" anchorx="margin"/>
            </v:shape>
          </w:pict>
        </mc:Fallback>
      </mc:AlternateContent>
    </w:r>
    <w:r w:rsidR="00EF63EC">
      <w:rPr>
        <w:noProof/>
      </w:rPr>
      <w:drawing>
        <wp:anchor distT="0" distB="0" distL="114300" distR="114300" simplePos="0" relativeHeight="251658241" behindDoc="0" locked="0" layoutInCell="1" allowOverlap="1" wp14:anchorId="10BAE061" wp14:editId="30CA6D86">
          <wp:simplePos x="0" y="0"/>
          <wp:positionH relativeFrom="margin">
            <wp:align>left</wp:align>
          </wp:positionH>
          <wp:positionV relativeFrom="paragraph">
            <wp:posOffset>227330</wp:posOffset>
          </wp:positionV>
          <wp:extent cx="2819400" cy="756989"/>
          <wp:effectExtent l="0" t="0" r="0" b="0"/>
          <wp:wrapNone/>
          <wp:docPr id="18" name="Slika 18" descr="Slika na kojoj se prikazuje grafika, dizajn&#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ka 18" descr="Slika na kojoj se prikazuje grafika, dizajn&#10;&#10;Opis je automatski generiran"/>
                  <pic:cNvPicPr/>
                </pic:nvPicPr>
                <pic:blipFill>
                  <a:blip r:embed="rId1">
                    <a:extLst>
                      <a:ext uri="{28A0092B-C50C-407E-A947-70E740481C1C}">
                        <a14:useLocalDpi xmlns:a14="http://schemas.microsoft.com/office/drawing/2010/main" val="0"/>
                      </a:ext>
                    </a:extLst>
                  </a:blip>
                  <a:stretch>
                    <a:fillRect/>
                  </a:stretch>
                </pic:blipFill>
                <pic:spPr>
                  <a:xfrm>
                    <a:off x="0" y="0"/>
                    <a:ext cx="2819400" cy="7569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9"/>
      <w:numFmt w:val="upperLetter"/>
      <w:lvlText w:val="%1."/>
      <w:lvlJc w:val="left"/>
      <w:pPr>
        <w:tabs>
          <w:tab w:val="num" w:pos="0"/>
        </w:tabs>
        <w:ind w:left="0" w:firstLine="0"/>
      </w:pPr>
    </w:lvl>
  </w:abstractNum>
  <w:abstractNum w:abstractNumId="1" w15:restartNumberingAfterBreak="0">
    <w:nsid w:val="00000002"/>
    <w:multiLevelType w:val="singleLevel"/>
    <w:tmpl w:val="00000002"/>
    <w:name w:val="WW8Num2"/>
    <w:lvl w:ilvl="0">
      <w:start w:val="35"/>
      <w:numFmt w:val="upperLetter"/>
      <w:lvlText w:val="%1."/>
      <w:lvlJc w:val="left"/>
      <w:pPr>
        <w:tabs>
          <w:tab w:val="num" w:pos="0"/>
        </w:tabs>
        <w:ind w:left="0" w:firstLine="0"/>
      </w:pPr>
    </w:lvl>
  </w:abstractNum>
  <w:abstractNum w:abstractNumId="2" w15:restartNumberingAfterBreak="0">
    <w:nsid w:val="00000003"/>
    <w:multiLevelType w:val="singleLevel"/>
    <w:tmpl w:val="00000003"/>
    <w:name w:val="WW8Num3"/>
    <w:lvl w:ilvl="0">
      <w:start w:val="61"/>
      <w:numFmt w:val="upperLetter"/>
      <w:lvlText w:val="%1."/>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0" w:firstLine="0"/>
      </w:pPr>
      <w:rPr>
        <w:rFonts w:ascii="Liberation Serif" w:hAnsi="Liberation Serif" w:cs="Times New Roman"/>
        <w:color w:val="333333"/>
        <w:sz w:val="22"/>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0" w:firstLine="0"/>
      </w:pPr>
      <w:rPr>
        <w:rFonts w:ascii="Times New Roman" w:eastAsia="Times New Roman" w:hAnsi="Times New Roman" w:cs="Times New Roman"/>
        <w:sz w:val="22"/>
      </w:rPr>
    </w:lvl>
  </w:abstractNum>
  <w:abstractNum w:abstractNumId="5" w15:restartNumberingAfterBreak="0">
    <w:nsid w:val="00000006"/>
    <w:multiLevelType w:val="singleLevel"/>
    <w:tmpl w:val="00000006"/>
    <w:name w:val="WW8Num6"/>
    <w:lvl w:ilvl="0">
      <w:start w:val="3"/>
      <w:numFmt w:val="decimal"/>
      <w:lvlText w:val="(%1)"/>
      <w:lvlJc w:val="left"/>
      <w:pPr>
        <w:tabs>
          <w:tab w:val="num" w:pos="0"/>
        </w:tabs>
        <w:ind w:left="0" w:firstLine="0"/>
      </w:pPr>
      <w:rPr>
        <w:rFonts w:ascii="Times New Roman" w:eastAsia="Times New Roman" w:hAnsi="Times New Roman" w:cs="Times New Roman"/>
        <w:sz w:val="22"/>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0" w:firstLine="0"/>
      </w:pPr>
      <w:rPr>
        <w:rFonts w:ascii="Times New Roman" w:eastAsia="Times New Roman" w:hAnsi="Times New Roman" w:cs="Times New Roman"/>
        <w:sz w:val="22"/>
      </w:rPr>
    </w:lvl>
  </w:abstractNum>
  <w:abstractNum w:abstractNumId="7" w15:restartNumberingAfterBreak="0">
    <w:nsid w:val="02BD4C0D"/>
    <w:multiLevelType w:val="multilevel"/>
    <w:tmpl w:val="AD90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6C4332"/>
    <w:multiLevelType w:val="hybridMultilevel"/>
    <w:tmpl w:val="D60E6A04"/>
    <w:lvl w:ilvl="0" w:tplc="041A0017">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10FC3A92"/>
    <w:multiLevelType w:val="multilevel"/>
    <w:tmpl w:val="51E2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B84032"/>
    <w:multiLevelType w:val="multilevel"/>
    <w:tmpl w:val="ED3E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EB1790"/>
    <w:multiLevelType w:val="hybridMultilevel"/>
    <w:tmpl w:val="76B81232"/>
    <w:lvl w:ilvl="0" w:tplc="1FE638F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F12758B"/>
    <w:multiLevelType w:val="multilevel"/>
    <w:tmpl w:val="6786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497ADE"/>
    <w:multiLevelType w:val="hybridMultilevel"/>
    <w:tmpl w:val="71BCC7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F59783A"/>
    <w:multiLevelType w:val="multilevel"/>
    <w:tmpl w:val="494080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7412F0"/>
    <w:multiLevelType w:val="hybridMultilevel"/>
    <w:tmpl w:val="B6F45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5D7ABC"/>
    <w:multiLevelType w:val="multilevel"/>
    <w:tmpl w:val="93104A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1C2155"/>
    <w:multiLevelType w:val="multilevel"/>
    <w:tmpl w:val="BE44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FE3505"/>
    <w:multiLevelType w:val="multilevel"/>
    <w:tmpl w:val="7B1E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4A7990"/>
    <w:multiLevelType w:val="multilevel"/>
    <w:tmpl w:val="9F5C00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D442C8"/>
    <w:multiLevelType w:val="multilevel"/>
    <w:tmpl w:val="DC9CC86C"/>
    <w:lvl w:ilvl="0">
      <w:start w:val="4"/>
      <w:numFmt w:val="decimal"/>
      <w:lvlText w:val="%1."/>
      <w:lvlJc w:val="left"/>
      <w:pPr>
        <w:tabs>
          <w:tab w:val="num" w:pos="720"/>
        </w:tabs>
        <w:ind w:left="720" w:hanging="360"/>
      </w:pPr>
    </w:lvl>
    <w:lvl w:ilvl="1">
      <w:start w:val="7"/>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9969860">
    <w:abstractNumId w:val="13"/>
  </w:num>
  <w:num w:numId="2" w16cid:durableId="746541477">
    <w:abstractNumId w:val="8"/>
  </w:num>
  <w:num w:numId="3" w16cid:durableId="1327825105">
    <w:abstractNumId w:val="0"/>
  </w:num>
  <w:num w:numId="4" w16cid:durableId="319235052">
    <w:abstractNumId w:val="1"/>
  </w:num>
  <w:num w:numId="5" w16cid:durableId="1192912220">
    <w:abstractNumId w:val="2"/>
  </w:num>
  <w:num w:numId="6" w16cid:durableId="952711491">
    <w:abstractNumId w:val="3"/>
  </w:num>
  <w:num w:numId="7" w16cid:durableId="1823353022">
    <w:abstractNumId w:val="4"/>
  </w:num>
  <w:num w:numId="8" w16cid:durableId="1157455474">
    <w:abstractNumId w:val="5"/>
  </w:num>
  <w:num w:numId="9" w16cid:durableId="1998530093">
    <w:abstractNumId w:val="6"/>
  </w:num>
  <w:num w:numId="10" w16cid:durableId="134491851">
    <w:abstractNumId w:val="15"/>
  </w:num>
  <w:num w:numId="11" w16cid:durableId="1845582553">
    <w:abstractNumId w:val="11"/>
  </w:num>
  <w:num w:numId="12" w16cid:durableId="2016104504">
    <w:abstractNumId w:val="9"/>
  </w:num>
  <w:num w:numId="13" w16cid:durableId="1026980066">
    <w:abstractNumId w:val="14"/>
  </w:num>
  <w:num w:numId="14" w16cid:durableId="1632204610">
    <w:abstractNumId w:val="16"/>
  </w:num>
  <w:num w:numId="15" w16cid:durableId="1617591420">
    <w:abstractNumId w:val="20"/>
  </w:num>
  <w:num w:numId="16" w16cid:durableId="1527712132">
    <w:abstractNumId w:val="19"/>
  </w:num>
  <w:num w:numId="17" w16cid:durableId="1863085991">
    <w:abstractNumId w:val="18"/>
  </w:num>
  <w:num w:numId="18" w16cid:durableId="780422196">
    <w:abstractNumId w:val="12"/>
  </w:num>
  <w:num w:numId="19" w16cid:durableId="2099591881">
    <w:abstractNumId w:val="10"/>
  </w:num>
  <w:num w:numId="20" w16cid:durableId="1128090717">
    <w:abstractNumId w:val="7"/>
  </w:num>
  <w:num w:numId="21" w16cid:durableId="7089919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03"/>
    <w:rsid w:val="00007027"/>
    <w:rsid w:val="000075D8"/>
    <w:rsid w:val="00014F5F"/>
    <w:rsid w:val="00015122"/>
    <w:rsid w:val="0002350F"/>
    <w:rsid w:val="00053445"/>
    <w:rsid w:val="00053CA2"/>
    <w:rsid w:val="00054745"/>
    <w:rsid w:val="000568A2"/>
    <w:rsid w:val="00073B17"/>
    <w:rsid w:val="000862BE"/>
    <w:rsid w:val="000A2335"/>
    <w:rsid w:val="000A26CD"/>
    <w:rsid w:val="000B6020"/>
    <w:rsid w:val="000B6ABC"/>
    <w:rsid w:val="000C6677"/>
    <w:rsid w:val="000D7E73"/>
    <w:rsid w:val="000E3641"/>
    <w:rsid w:val="000E5058"/>
    <w:rsid w:val="000F6851"/>
    <w:rsid w:val="000F72AE"/>
    <w:rsid w:val="00104F3A"/>
    <w:rsid w:val="00105DC2"/>
    <w:rsid w:val="00115B90"/>
    <w:rsid w:val="00117CF5"/>
    <w:rsid w:val="001201F2"/>
    <w:rsid w:val="001501BF"/>
    <w:rsid w:val="001665A7"/>
    <w:rsid w:val="0019386E"/>
    <w:rsid w:val="001A39AE"/>
    <w:rsid w:val="001A4C75"/>
    <w:rsid w:val="001B4BE8"/>
    <w:rsid w:val="001C3810"/>
    <w:rsid w:val="001D55DD"/>
    <w:rsid w:val="001E4145"/>
    <w:rsid w:val="001F1F21"/>
    <w:rsid w:val="001F26E9"/>
    <w:rsid w:val="002041BC"/>
    <w:rsid w:val="00206ED5"/>
    <w:rsid w:val="002137DE"/>
    <w:rsid w:val="002168A9"/>
    <w:rsid w:val="00217A38"/>
    <w:rsid w:val="00221FC8"/>
    <w:rsid w:val="00250CFC"/>
    <w:rsid w:val="00255597"/>
    <w:rsid w:val="0025710C"/>
    <w:rsid w:val="00270F5E"/>
    <w:rsid w:val="00287DBF"/>
    <w:rsid w:val="00293C46"/>
    <w:rsid w:val="002A1380"/>
    <w:rsid w:val="002A4F14"/>
    <w:rsid w:val="002B6FBD"/>
    <w:rsid w:val="002C344D"/>
    <w:rsid w:val="002C3CBE"/>
    <w:rsid w:val="002D0584"/>
    <w:rsid w:val="002E454C"/>
    <w:rsid w:val="0031301D"/>
    <w:rsid w:val="00316CA8"/>
    <w:rsid w:val="0032265D"/>
    <w:rsid w:val="00342689"/>
    <w:rsid w:val="0035079A"/>
    <w:rsid w:val="00351037"/>
    <w:rsid w:val="003658FB"/>
    <w:rsid w:val="003733D3"/>
    <w:rsid w:val="003808A6"/>
    <w:rsid w:val="00380E6F"/>
    <w:rsid w:val="00385514"/>
    <w:rsid w:val="00385FF5"/>
    <w:rsid w:val="00386D69"/>
    <w:rsid w:val="00397834"/>
    <w:rsid w:val="003A29C1"/>
    <w:rsid w:val="003A5E07"/>
    <w:rsid w:val="003A7307"/>
    <w:rsid w:val="003B3BE6"/>
    <w:rsid w:val="003E1278"/>
    <w:rsid w:val="003E2345"/>
    <w:rsid w:val="003E4B6C"/>
    <w:rsid w:val="003E66B7"/>
    <w:rsid w:val="00417468"/>
    <w:rsid w:val="00421D50"/>
    <w:rsid w:val="00424424"/>
    <w:rsid w:val="0042578E"/>
    <w:rsid w:val="00425A92"/>
    <w:rsid w:val="00443336"/>
    <w:rsid w:val="00457F2D"/>
    <w:rsid w:val="00463808"/>
    <w:rsid w:val="00471975"/>
    <w:rsid w:val="00481917"/>
    <w:rsid w:val="00483DC2"/>
    <w:rsid w:val="00490A77"/>
    <w:rsid w:val="00496D7C"/>
    <w:rsid w:val="004A149E"/>
    <w:rsid w:val="004C39EE"/>
    <w:rsid w:val="004C7E69"/>
    <w:rsid w:val="004D14B1"/>
    <w:rsid w:val="004E0788"/>
    <w:rsid w:val="004F0003"/>
    <w:rsid w:val="004F20B7"/>
    <w:rsid w:val="004F2406"/>
    <w:rsid w:val="005072D0"/>
    <w:rsid w:val="00523313"/>
    <w:rsid w:val="005438D3"/>
    <w:rsid w:val="00553FC7"/>
    <w:rsid w:val="005541DC"/>
    <w:rsid w:val="005544E3"/>
    <w:rsid w:val="00561B65"/>
    <w:rsid w:val="00562E5A"/>
    <w:rsid w:val="00571BCA"/>
    <w:rsid w:val="005A0795"/>
    <w:rsid w:val="005A2761"/>
    <w:rsid w:val="005C1740"/>
    <w:rsid w:val="005E20F0"/>
    <w:rsid w:val="005F1833"/>
    <w:rsid w:val="005F5CA7"/>
    <w:rsid w:val="005F7DDF"/>
    <w:rsid w:val="00601D5D"/>
    <w:rsid w:val="006062E7"/>
    <w:rsid w:val="0061462D"/>
    <w:rsid w:val="00615BFE"/>
    <w:rsid w:val="006243DF"/>
    <w:rsid w:val="006307CC"/>
    <w:rsid w:val="00642D88"/>
    <w:rsid w:val="00665E5E"/>
    <w:rsid w:val="006A32D7"/>
    <w:rsid w:val="006B5AF0"/>
    <w:rsid w:val="006D1785"/>
    <w:rsid w:val="006D3FC3"/>
    <w:rsid w:val="006D6B6E"/>
    <w:rsid w:val="006E3BFF"/>
    <w:rsid w:val="00714B2E"/>
    <w:rsid w:val="00716EFE"/>
    <w:rsid w:val="0072335B"/>
    <w:rsid w:val="007369D8"/>
    <w:rsid w:val="00737F30"/>
    <w:rsid w:val="0074586D"/>
    <w:rsid w:val="0076788C"/>
    <w:rsid w:val="0077102A"/>
    <w:rsid w:val="0077454C"/>
    <w:rsid w:val="00774DD3"/>
    <w:rsid w:val="007803FA"/>
    <w:rsid w:val="00780963"/>
    <w:rsid w:val="007869D8"/>
    <w:rsid w:val="00790E68"/>
    <w:rsid w:val="00792752"/>
    <w:rsid w:val="007967D5"/>
    <w:rsid w:val="007A032D"/>
    <w:rsid w:val="007A1474"/>
    <w:rsid w:val="007A158D"/>
    <w:rsid w:val="007C05CE"/>
    <w:rsid w:val="007D16F3"/>
    <w:rsid w:val="007D2022"/>
    <w:rsid w:val="007F4D0B"/>
    <w:rsid w:val="00806FB2"/>
    <w:rsid w:val="00832868"/>
    <w:rsid w:val="00844AF8"/>
    <w:rsid w:val="008460B6"/>
    <w:rsid w:val="0084653E"/>
    <w:rsid w:val="0084655A"/>
    <w:rsid w:val="008467E8"/>
    <w:rsid w:val="00856A21"/>
    <w:rsid w:val="00870A76"/>
    <w:rsid w:val="00873AC2"/>
    <w:rsid w:val="00874222"/>
    <w:rsid w:val="00882F85"/>
    <w:rsid w:val="0088671E"/>
    <w:rsid w:val="00886C03"/>
    <w:rsid w:val="008A1EE2"/>
    <w:rsid w:val="008E2BC5"/>
    <w:rsid w:val="008F0BD8"/>
    <w:rsid w:val="00906D5B"/>
    <w:rsid w:val="00912228"/>
    <w:rsid w:val="009122E4"/>
    <w:rsid w:val="00932588"/>
    <w:rsid w:val="00932EEC"/>
    <w:rsid w:val="00941405"/>
    <w:rsid w:val="0094357E"/>
    <w:rsid w:val="0095151E"/>
    <w:rsid w:val="00951F17"/>
    <w:rsid w:val="009531FE"/>
    <w:rsid w:val="009538C0"/>
    <w:rsid w:val="00955125"/>
    <w:rsid w:val="00966468"/>
    <w:rsid w:val="009737C7"/>
    <w:rsid w:val="00976475"/>
    <w:rsid w:val="00980FA4"/>
    <w:rsid w:val="00992528"/>
    <w:rsid w:val="009B2B62"/>
    <w:rsid w:val="009B6260"/>
    <w:rsid w:val="009B7131"/>
    <w:rsid w:val="009C0CF0"/>
    <w:rsid w:val="009C26BE"/>
    <w:rsid w:val="009D66AC"/>
    <w:rsid w:val="009E195B"/>
    <w:rsid w:val="009E40C9"/>
    <w:rsid w:val="009F1069"/>
    <w:rsid w:val="00A001A3"/>
    <w:rsid w:val="00A00A2A"/>
    <w:rsid w:val="00A12A13"/>
    <w:rsid w:val="00A14730"/>
    <w:rsid w:val="00A16E30"/>
    <w:rsid w:val="00A17303"/>
    <w:rsid w:val="00A2070C"/>
    <w:rsid w:val="00A32BAB"/>
    <w:rsid w:val="00A46791"/>
    <w:rsid w:val="00A47BB9"/>
    <w:rsid w:val="00A5263F"/>
    <w:rsid w:val="00A66EE7"/>
    <w:rsid w:val="00A81FF4"/>
    <w:rsid w:val="00A8746B"/>
    <w:rsid w:val="00A95B21"/>
    <w:rsid w:val="00AA1A2E"/>
    <w:rsid w:val="00AB1C1D"/>
    <w:rsid w:val="00AC04DA"/>
    <w:rsid w:val="00AE6D90"/>
    <w:rsid w:val="00AE7925"/>
    <w:rsid w:val="00AF0C19"/>
    <w:rsid w:val="00AF517F"/>
    <w:rsid w:val="00B00284"/>
    <w:rsid w:val="00B0085D"/>
    <w:rsid w:val="00B011C1"/>
    <w:rsid w:val="00B17FF6"/>
    <w:rsid w:val="00B261E1"/>
    <w:rsid w:val="00B31C51"/>
    <w:rsid w:val="00B33406"/>
    <w:rsid w:val="00B36703"/>
    <w:rsid w:val="00B43045"/>
    <w:rsid w:val="00B5630E"/>
    <w:rsid w:val="00B56965"/>
    <w:rsid w:val="00B62840"/>
    <w:rsid w:val="00B66724"/>
    <w:rsid w:val="00B764B2"/>
    <w:rsid w:val="00B768DB"/>
    <w:rsid w:val="00B92D7C"/>
    <w:rsid w:val="00BA170D"/>
    <w:rsid w:val="00BA43A8"/>
    <w:rsid w:val="00BB3225"/>
    <w:rsid w:val="00BC42DE"/>
    <w:rsid w:val="00BD364B"/>
    <w:rsid w:val="00BD44B1"/>
    <w:rsid w:val="00BE067C"/>
    <w:rsid w:val="00BE178A"/>
    <w:rsid w:val="00BF5049"/>
    <w:rsid w:val="00C00A1E"/>
    <w:rsid w:val="00C0100D"/>
    <w:rsid w:val="00C06A42"/>
    <w:rsid w:val="00C347C3"/>
    <w:rsid w:val="00C35936"/>
    <w:rsid w:val="00C37A6E"/>
    <w:rsid w:val="00C42230"/>
    <w:rsid w:val="00C728DB"/>
    <w:rsid w:val="00C73E1D"/>
    <w:rsid w:val="00C80487"/>
    <w:rsid w:val="00C8574B"/>
    <w:rsid w:val="00C9673F"/>
    <w:rsid w:val="00CA6630"/>
    <w:rsid w:val="00CB6951"/>
    <w:rsid w:val="00CC67F7"/>
    <w:rsid w:val="00CC6F28"/>
    <w:rsid w:val="00CF31F8"/>
    <w:rsid w:val="00CF53F6"/>
    <w:rsid w:val="00D344BF"/>
    <w:rsid w:val="00D64522"/>
    <w:rsid w:val="00D7687E"/>
    <w:rsid w:val="00D82F4C"/>
    <w:rsid w:val="00DA2403"/>
    <w:rsid w:val="00DA2859"/>
    <w:rsid w:val="00DC0FC0"/>
    <w:rsid w:val="00DC43E6"/>
    <w:rsid w:val="00DC4EEB"/>
    <w:rsid w:val="00DE74DD"/>
    <w:rsid w:val="00DF1424"/>
    <w:rsid w:val="00DF45CF"/>
    <w:rsid w:val="00E064C5"/>
    <w:rsid w:val="00E17D8B"/>
    <w:rsid w:val="00E251F5"/>
    <w:rsid w:val="00E30CA9"/>
    <w:rsid w:val="00E30DFB"/>
    <w:rsid w:val="00E34A49"/>
    <w:rsid w:val="00E42C9E"/>
    <w:rsid w:val="00E443B7"/>
    <w:rsid w:val="00E53AC5"/>
    <w:rsid w:val="00E57D67"/>
    <w:rsid w:val="00E61D75"/>
    <w:rsid w:val="00E9251D"/>
    <w:rsid w:val="00EB06B3"/>
    <w:rsid w:val="00EC38C7"/>
    <w:rsid w:val="00EC5A13"/>
    <w:rsid w:val="00ED05CA"/>
    <w:rsid w:val="00EF2794"/>
    <w:rsid w:val="00EF63EC"/>
    <w:rsid w:val="00EF69ED"/>
    <w:rsid w:val="00F075F1"/>
    <w:rsid w:val="00F500F0"/>
    <w:rsid w:val="00F5386C"/>
    <w:rsid w:val="00F623EF"/>
    <w:rsid w:val="00F73B2D"/>
    <w:rsid w:val="00F7786C"/>
    <w:rsid w:val="00F80BEE"/>
    <w:rsid w:val="00F86ED2"/>
    <w:rsid w:val="00F922D3"/>
    <w:rsid w:val="00F94C7D"/>
    <w:rsid w:val="00F958DA"/>
    <w:rsid w:val="00FB5749"/>
    <w:rsid w:val="00FB60C2"/>
    <w:rsid w:val="00FC001A"/>
    <w:rsid w:val="00FC051E"/>
    <w:rsid w:val="00FD5195"/>
    <w:rsid w:val="00FE00EB"/>
    <w:rsid w:val="00FE1C53"/>
    <w:rsid w:val="00FE79F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2C87A"/>
  <w15:chartTrackingRefBased/>
  <w15:docId w15:val="{04F88E7B-FB1F-4BEF-AE9C-C4722B93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B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0D7E7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7E73"/>
  </w:style>
  <w:style w:type="paragraph" w:styleId="Podnoje">
    <w:name w:val="footer"/>
    <w:basedOn w:val="Normal"/>
    <w:link w:val="PodnojeChar"/>
    <w:uiPriority w:val="99"/>
    <w:unhideWhenUsed/>
    <w:rsid w:val="000D7E7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7E73"/>
  </w:style>
  <w:style w:type="paragraph" w:styleId="Odlomakpopisa">
    <w:name w:val="List Paragraph"/>
    <w:basedOn w:val="Normal"/>
    <w:uiPriority w:val="34"/>
    <w:qFormat/>
    <w:rsid w:val="00CA6630"/>
    <w:pPr>
      <w:spacing w:after="0" w:line="240" w:lineRule="auto"/>
      <w:ind w:left="720"/>
      <w:contextualSpacing/>
    </w:pPr>
    <w:rPr>
      <w:rFonts w:ascii="Times New Roman" w:eastAsiaTheme="minorEastAsia" w:hAnsi="Times New Roman" w:cs="Times New Roman"/>
      <w:lang w:eastAsia="hr-HR"/>
    </w:rPr>
  </w:style>
  <w:style w:type="paragraph" w:styleId="Bezproreda">
    <w:name w:val="No Spacing"/>
    <w:uiPriority w:val="1"/>
    <w:qFormat/>
    <w:rsid w:val="00DC43E6"/>
    <w:pPr>
      <w:spacing w:after="0" w:line="240" w:lineRule="auto"/>
    </w:pPr>
    <w:rPr>
      <w:rFonts w:ascii="Times New Roman" w:hAnsi="Times New Roman"/>
      <w:sz w:val="24"/>
    </w:rPr>
  </w:style>
  <w:style w:type="paragraph" w:styleId="Revizija">
    <w:name w:val="Revision"/>
    <w:hidden/>
    <w:uiPriority w:val="99"/>
    <w:semiHidden/>
    <w:rsid w:val="00882F85"/>
    <w:pPr>
      <w:spacing w:after="0" w:line="240" w:lineRule="auto"/>
    </w:pPr>
  </w:style>
  <w:style w:type="paragraph" w:customStyle="1" w:styleId="paragraph">
    <w:name w:val="paragraph"/>
    <w:basedOn w:val="Normal"/>
    <w:rsid w:val="00DC0F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Zadanifontodlomka"/>
    <w:rsid w:val="00DC0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98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wnloads\POUP_memorandum_predlozak.dotx"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409CA4A4D05C145940396C2C1341F0C" ma:contentTypeVersion="14" ma:contentTypeDescription="Stvaranje novog dokumenta." ma:contentTypeScope="" ma:versionID="7587c589b37e6d84b0be27d9b65784ee">
  <xsd:schema xmlns:xsd="http://www.w3.org/2001/XMLSchema" xmlns:xs="http://www.w3.org/2001/XMLSchema" xmlns:p="http://schemas.microsoft.com/office/2006/metadata/properties" xmlns:ns2="13dbeb58-f35e-4ed1-86b4-cca7812cdbd0" xmlns:ns3="0e14d938-83ef-4c4c-9017-355814bb39de" targetNamespace="http://schemas.microsoft.com/office/2006/metadata/properties" ma:root="true" ma:fieldsID="f171dc8bf4aaf9ba712c86ad78384244" ns2:_="" ns3:_="">
    <xsd:import namespace="13dbeb58-f35e-4ed1-86b4-cca7812cdbd0"/>
    <xsd:import namespace="0e14d938-83ef-4c4c-9017-355814bb39d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beb58-f35e-4ed1-86b4-cca7812cdbd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Oznake slika" ma:readOnly="false" ma:fieldId="{5cf76f15-5ced-4ddc-b409-7134ff3c332f}" ma:taxonomyMulti="true" ma:sspId="f08e3787-782e-4993-8253-2e2e1d8f7b1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4d938-83ef-4c4c-9017-355814bb39d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2469818-4721-4932-b2c4-69ae38db52f1}" ma:internalName="TaxCatchAll" ma:showField="CatchAllData" ma:web="0e14d938-83ef-4c4c-9017-355814bb39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dbeb58-f35e-4ed1-86b4-cca7812cdbd0">
      <Terms xmlns="http://schemas.microsoft.com/office/infopath/2007/PartnerControls"/>
    </lcf76f155ced4ddcb4097134ff3c332f>
    <TaxCatchAll xmlns="0e14d938-83ef-4c4c-9017-355814bb39de" xsi:nil="true"/>
    <MediaLengthInSeconds xmlns="13dbeb58-f35e-4ed1-86b4-cca7812cdb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092AE6-EB9A-4203-85FC-9CAA41BB7202}">
  <ds:schemaRefs>
    <ds:schemaRef ds:uri="http://schemas.openxmlformats.org/officeDocument/2006/bibliography"/>
  </ds:schemaRefs>
</ds:datastoreItem>
</file>

<file path=customXml/itemProps2.xml><?xml version="1.0" encoding="utf-8"?>
<ds:datastoreItem xmlns:ds="http://schemas.openxmlformats.org/officeDocument/2006/customXml" ds:itemID="{19B5524F-D899-4E4B-ADB2-1D6E715BB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beb58-f35e-4ed1-86b4-cca7812cdbd0"/>
    <ds:schemaRef ds:uri="0e14d938-83ef-4c4c-9017-355814bb3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00C30-D37E-4C3C-9E3A-34B7CA223F88}">
  <ds:schemaRefs>
    <ds:schemaRef ds:uri="http://schemas.microsoft.com/office/2006/metadata/properties"/>
    <ds:schemaRef ds:uri="http://schemas.microsoft.com/office/infopath/2007/PartnerControls"/>
    <ds:schemaRef ds:uri="13dbeb58-f35e-4ed1-86b4-cca7812cdbd0"/>
    <ds:schemaRef ds:uri="0e14d938-83ef-4c4c-9017-355814bb39de"/>
  </ds:schemaRefs>
</ds:datastoreItem>
</file>

<file path=customXml/itemProps4.xml><?xml version="1.0" encoding="utf-8"?>
<ds:datastoreItem xmlns:ds="http://schemas.openxmlformats.org/officeDocument/2006/customXml" ds:itemID="{586BDBE1-E8BB-41E8-B75F-502DFD575C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POUP_memorandum_predlozak</Template>
  <TotalTime>1281</TotalTime>
  <Pages>12</Pages>
  <Words>3834</Words>
  <Characters>21854</Characters>
  <Application>Microsoft Office Word</Application>
  <DocSecurity>0</DocSecurity>
  <Lines>182</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Davor Špoljar</cp:lastModifiedBy>
  <cp:revision>266</cp:revision>
  <cp:lastPrinted>2022-10-11T09:22:00Z</cp:lastPrinted>
  <dcterms:created xsi:type="dcterms:W3CDTF">2022-12-08T15:22:00Z</dcterms:created>
  <dcterms:modified xsi:type="dcterms:W3CDTF">2026-08-12T13:16:00Z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0x0101006409CA4A4D05C145940396C2C1341F0C</vt:lpwstr>
  </property>
  <property fmtid="{D5CDD505-2E9C-101B-9397-08002B2CF9AE}" pid="3" name="Order">
    <vt:r8>8117100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