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797F9871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F70854" w:rsidRPr="00F70854">
        <w:rPr>
          <w:rFonts w:ascii="Aptos" w:eastAsia="Times" w:hAnsi="Aptos" w:cs="Times"/>
        </w:rPr>
        <w:t>602-04/26-01/03</w:t>
      </w:r>
      <w:r>
        <w:rPr>
          <w:rFonts w:ascii="Aptos" w:eastAsia="Times" w:hAnsi="Aptos" w:cs="Times"/>
        </w:rPr>
        <w:br/>
      </w:r>
      <w:r w:rsidRPr="00D80A62">
        <w:rPr>
          <w:rFonts w:ascii="Aptos" w:eastAsia="Times" w:hAnsi="Aptos" w:cs="Times"/>
        </w:rPr>
        <w:t xml:space="preserve">URBROJ: </w:t>
      </w:r>
      <w:r w:rsidR="004B2C5D" w:rsidRPr="004B2C5D">
        <w:rPr>
          <w:rFonts w:ascii="Aptos" w:eastAsia="Times" w:hAnsi="Aptos" w:cs="Times"/>
        </w:rPr>
        <w:t>2140-5-3-26-2</w:t>
      </w:r>
    </w:p>
    <w:p w14:paraId="4136BD6B" w14:textId="5C9FF650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Pregrada, </w:t>
      </w:r>
      <w:r w:rsidR="00851C94">
        <w:rPr>
          <w:rFonts w:ascii="Aptos" w:eastAsia="Times" w:hAnsi="Aptos" w:cs="Times"/>
        </w:rPr>
        <w:t xml:space="preserve">___________ </w:t>
      </w:r>
      <w:r w:rsidR="00523185">
        <w:rPr>
          <w:rFonts w:ascii="Aptos" w:eastAsia="Times" w:hAnsi="Aptos" w:cs="Times"/>
        </w:rPr>
        <w:t>202</w:t>
      </w:r>
      <w:r w:rsidR="000063E2">
        <w:rPr>
          <w:rFonts w:ascii="Aptos" w:eastAsia="Times" w:hAnsi="Aptos" w:cs="Times"/>
        </w:rPr>
        <w:t>6</w:t>
      </w:r>
      <w:r w:rsidR="00523185">
        <w:rPr>
          <w:rFonts w:ascii="Aptos" w:eastAsia="Times" w:hAnsi="Aptos" w:cs="Times"/>
        </w:rPr>
        <w:t>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 xml:space="preserve">Trg Gospe </w:t>
      </w:r>
      <w:proofErr w:type="spellStart"/>
      <w:r w:rsidRPr="007D4473">
        <w:rPr>
          <w:rFonts w:ascii="Aptos" w:eastAsia="Times" w:hAnsi="Aptos" w:cs="Times"/>
        </w:rPr>
        <w:t>Kunagorske</w:t>
      </w:r>
      <w:proofErr w:type="spellEnd"/>
      <w:r w:rsidRPr="007D4473">
        <w:rPr>
          <w:rFonts w:ascii="Aptos" w:eastAsia="Times" w:hAnsi="Aptos" w:cs="Times"/>
        </w:rPr>
        <w:t xml:space="preserve">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7EE1B714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</w:t>
      </w:r>
      <w:r w:rsidR="00384AAB">
        <w:rPr>
          <w:rFonts w:ascii="Aptos" w:eastAsia="Times" w:hAnsi="Aptos" w:cs="Times"/>
          <w:b/>
          <w:bCs/>
        </w:rPr>
        <w:t>a</w:t>
      </w:r>
      <w:r w:rsidRPr="00DA66AC">
        <w:rPr>
          <w:rFonts w:ascii="Aptos" w:eastAsia="Times" w:hAnsi="Aptos" w:cs="Times"/>
          <w:b/>
          <w:bCs/>
        </w:rPr>
        <w:t xml:space="preserve"> </w:t>
      </w:r>
      <w:r w:rsidR="000063E2">
        <w:rPr>
          <w:rFonts w:ascii="Aptos" w:eastAsia="Times" w:hAnsi="Aptos" w:cs="Times"/>
          <w:b/>
          <w:bCs/>
        </w:rPr>
        <w:t>2</w:t>
      </w:r>
      <w:r w:rsidR="00851C94">
        <w:rPr>
          <w:rFonts w:ascii="Aptos" w:eastAsia="Times" w:hAnsi="Aptos" w:cs="Times"/>
          <w:b/>
          <w:bCs/>
        </w:rPr>
        <w:t>1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3B781B14" w14:textId="13181BEB" w:rsidR="00871EFF" w:rsidRDefault="000063E2" w:rsidP="008C2246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2</w:t>
      </w:r>
      <w:r w:rsidR="00BE5DA1">
        <w:rPr>
          <w:rFonts w:ascii="Aptos" w:eastAsia="Times" w:hAnsi="Aptos" w:cs="Times"/>
        </w:rPr>
        <w:t>1</w:t>
      </w:r>
      <w:r w:rsidR="00D80A62" w:rsidRPr="00D80A62">
        <w:rPr>
          <w:rFonts w:ascii="Aptos" w:eastAsia="Times" w:hAnsi="Aptos" w:cs="Times"/>
        </w:rPr>
        <w:t xml:space="preserve">. sjednica Upravnog vijeća </w:t>
      </w:r>
      <w:r w:rsidR="008C2246">
        <w:rPr>
          <w:rFonts w:ascii="Aptos" w:eastAsia="Times" w:hAnsi="Aptos" w:cs="Times"/>
        </w:rPr>
        <w:t xml:space="preserve">POU Pregrada </w:t>
      </w:r>
      <w:r w:rsidR="00D80A62" w:rsidRPr="00D80A62">
        <w:rPr>
          <w:rFonts w:ascii="Aptos" w:eastAsia="Times" w:hAnsi="Aptos" w:cs="Times"/>
        </w:rPr>
        <w:t xml:space="preserve">održala se </w:t>
      </w:r>
      <w:r w:rsidR="00BE5DA1">
        <w:rPr>
          <w:rFonts w:ascii="Aptos" w:eastAsia="Times" w:hAnsi="Aptos" w:cs="Times"/>
        </w:rPr>
        <w:t>24. veljače</w:t>
      </w:r>
      <w:r w:rsidR="00BE4FAA" w:rsidRPr="00BE4FAA">
        <w:rPr>
          <w:rFonts w:ascii="Aptos" w:eastAsia="Times" w:hAnsi="Aptos" w:cs="Times"/>
        </w:rPr>
        <w:t xml:space="preserve"> 202</w:t>
      </w:r>
      <w:r>
        <w:rPr>
          <w:rFonts w:ascii="Aptos" w:eastAsia="Times" w:hAnsi="Aptos" w:cs="Times"/>
        </w:rPr>
        <w:t>6</w:t>
      </w:r>
      <w:r w:rsidR="00BE4FAA" w:rsidRPr="00BE4FAA">
        <w:rPr>
          <w:rFonts w:ascii="Aptos" w:eastAsia="Times" w:hAnsi="Aptos" w:cs="Times"/>
        </w:rPr>
        <w:t xml:space="preserve">. </w:t>
      </w:r>
      <w:r w:rsidR="006B660A">
        <w:rPr>
          <w:rFonts w:ascii="Aptos" w:eastAsia="Times" w:hAnsi="Aptos" w:cs="Times"/>
        </w:rPr>
        <w:t xml:space="preserve">u 15:00 sati u zgradi Učilišta, Trg Gospe </w:t>
      </w:r>
      <w:proofErr w:type="spellStart"/>
      <w:r w:rsidR="006B660A">
        <w:rPr>
          <w:rFonts w:ascii="Aptos" w:eastAsia="Times" w:hAnsi="Aptos" w:cs="Times"/>
        </w:rPr>
        <w:t>Kunagorske</w:t>
      </w:r>
      <w:proofErr w:type="spellEnd"/>
      <w:r w:rsidR="006B660A">
        <w:rPr>
          <w:rFonts w:ascii="Aptos" w:eastAsia="Times" w:hAnsi="Aptos" w:cs="Times"/>
        </w:rPr>
        <w:t xml:space="preserve"> 3</w:t>
      </w:r>
      <w:r w:rsidR="008C2246">
        <w:rPr>
          <w:rFonts w:ascii="Aptos" w:eastAsia="Times" w:hAnsi="Aptos" w:cs="Times"/>
        </w:rPr>
        <w:t xml:space="preserve">, Pregrada. </w:t>
      </w:r>
    </w:p>
    <w:p w14:paraId="16CDF312" w14:textId="77777777" w:rsidR="008C2246" w:rsidRPr="00662613" w:rsidRDefault="008C2246" w:rsidP="008C2246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 xml:space="preserve">Prisutni članovi: Zdravka </w:t>
      </w:r>
      <w:proofErr w:type="spellStart"/>
      <w:r w:rsidRPr="00662613">
        <w:rPr>
          <w:rFonts w:ascii="Aptos" w:eastAsia="Times" w:hAnsi="Aptos" w:cs="Times"/>
        </w:rPr>
        <w:t>Žiger</w:t>
      </w:r>
      <w:proofErr w:type="spellEnd"/>
      <w:r w:rsidRPr="00662613">
        <w:rPr>
          <w:rFonts w:ascii="Aptos" w:eastAsia="Times" w:hAnsi="Aptos" w:cs="Times"/>
        </w:rPr>
        <w:t>, prof. – predsjednica</w:t>
      </w:r>
    </w:p>
    <w:p w14:paraId="79462B3C" w14:textId="04851B15" w:rsidR="008C2246" w:rsidRPr="00662613" w:rsidRDefault="008C2246" w:rsidP="005B6998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ab/>
      </w:r>
      <w:r w:rsidRPr="00662613">
        <w:rPr>
          <w:rFonts w:ascii="Aptos" w:eastAsia="Times" w:hAnsi="Aptos" w:cs="Times"/>
        </w:rPr>
        <w:tab/>
        <w:t xml:space="preserve">    Tomica Kolar – zamjenik predsjednic</w:t>
      </w:r>
      <w:r w:rsidR="00B64FEA">
        <w:rPr>
          <w:rFonts w:ascii="Aptos" w:eastAsia="Times" w:hAnsi="Aptos" w:cs="Times"/>
        </w:rPr>
        <w:t>e</w:t>
      </w:r>
    </w:p>
    <w:p w14:paraId="13F5991B" w14:textId="77777777" w:rsidR="008C2246" w:rsidRDefault="008C2246" w:rsidP="008C2246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>Ostali prisutni: dr.</w:t>
      </w:r>
      <w:r>
        <w:rPr>
          <w:rFonts w:ascii="Aptos" w:eastAsia="Times" w:hAnsi="Aptos" w:cs="Times"/>
        </w:rPr>
        <w:t xml:space="preserve"> </w:t>
      </w:r>
      <w:r w:rsidRPr="00662613">
        <w:rPr>
          <w:rFonts w:ascii="Aptos" w:eastAsia="Times" w:hAnsi="Aptos" w:cs="Times"/>
        </w:rPr>
        <w:t xml:space="preserve">sc. Davor Špoljar, ravnatelj, </w:t>
      </w:r>
    </w:p>
    <w:p w14:paraId="4FFF6179" w14:textId="77777777" w:rsidR="008C2246" w:rsidRDefault="008C2246" w:rsidP="008C2246">
      <w:pPr>
        <w:ind w:left="708"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 </w:t>
      </w:r>
      <w:r w:rsidRPr="00662613">
        <w:rPr>
          <w:rFonts w:ascii="Aptos" w:eastAsia="Times" w:hAnsi="Aptos" w:cs="Times"/>
        </w:rPr>
        <w:t>Lucija Vrhovski, viša stručna suradnica</w:t>
      </w:r>
      <w:r>
        <w:rPr>
          <w:rFonts w:ascii="Aptos" w:eastAsia="Times" w:hAnsi="Aptos" w:cs="Times"/>
        </w:rPr>
        <w:t xml:space="preserve"> – zapisničar</w:t>
      </w:r>
    </w:p>
    <w:p w14:paraId="134B2F6F" w14:textId="52F0CDF1" w:rsidR="008C2246" w:rsidRDefault="00B64FEA" w:rsidP="00B64FEA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Odsutni članovi: </w:t>
      </w:r>
      <w:r w:rsidR="005B6998" w:rsidRPr="00662613">
        <w:rPr>
          <w:rFonts w:ascii="Aptos" w:eastAsia="Times" w:hAnsi="Aptos" w:cs="Times"/>
        </w:rPr>
        <w:t>Denis Flegar – član</w:t>
      </w:r>
    </w:p>
    <w:p w14:paraId="1B412F42" w14:textId="77777777" w:rsidR="00B64FEA" w:rsidRPr="00662613" w:rsidRDefault="00B64FEA" w:rsidP="00B64FEA">
      <w:pPr>
        <w:jc w:val="both"/>
        <w:rPr>
          <w:rFonts w:ascii="Aptos" w:eastAsia="Times" w:hAnsi="Aptos" w:cs="Times"/>
        </w:rPr>
      </w:pPr>
    </w:p>
    <w:p w14:paraId="46676BF2" w14:textId="39C65EF2" w:rsidR="008C2246" w:rsidRDefault="008C2246" w:rsidP="008C2246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 xml:space="preserve">                   Sjednica je započela u </w:t>
      </w:r>
      <w:r>
        <w:rPr>
          <w:rFonts w:ascii="Aptos" w:eastAsia="Times" w:hAnsi="Aptos" w:cs="Times"/>
        </w:rPr>
        <w:t>15:</w:t>
      </w:r>
      <w:r w:rsidR="0016066B">
        <w:rPr>
          <w:rFonts w:ascii="Aptos" w:eastAsia="Times" w:hAnsi="Aptos" w:cs="Times"/>
        </w:rPr>
        <w:t>15</w:t>
      </w:r>
      <w:r>
        <w:rPr>
          <w:rFonts w:ascii="Aptos" w:eastAsia="Times" w:hAnsi="Aptos" w:cs="Times"/>
        </w:rPr>
        <w:t xml:space="preserve"> </w:t>
      </w:r>
      <w:r w:rsidRPr="00662613">
        <w:rPr>
          <w:rFonts w:ascii="Aptos" w:eastAsia="Times" w:hAnsi="Aptos" w:cs="Times"/>
        </w:rPr>
        <w:t xml:space="preserve">sati. Predsjednica Upravnog vijeća Učilišta otvara sjednicu, pozdravlja prisutne i predlaže sljedeći </w:t>
      </w:r>
      <w:r w:rsidRPr="00C914EE">
        <w:rPr>
          <w:rFonts w:ascii="Aptos" w:eastAsia="Times" w:hAnsi="Aptos" w:cs="Times"/>
          <w:b/>
          <w:bCs/>
        </w:rPr>
        <w:t>Dnevni red</w:t>
      </w:r>
      <w:r w:rsidRPr="00662613">
        <w:rPr>
          <w:rFonts w:ascii="Aptos" w:eastAsia="Times" w:hAnsi="Aptos" w:cs="Times"/>
        </w:rPr>
        <w:t xml:space="preserve">: </w:t>
      </w:r>
    </w:p>
    <w:p w14:paraId="7FC17ABE" w14:textId="77777777" w:rsidR="00AC1AD1" w:rsidRDefault="00AC1AD1" w:rsidP="00AC1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Usvajanje zapisnika s </w:t>
      </w:r>
      <w:r>
        <w:rPr>
          <w:rFonts w:ascii="Aptos" w:eastAsia="Times" w:hAnsi="Aptos" w:cs="Times"/>
          <w:iCs/>
        </w:rPr>
        <w:t>20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>
        <w:rPr>
          <w:rFonts w:ascii="Aptos" w:eastAsia="Times" w:hAnsi="Aptos" w:cs="Times"/>
          <w:iCs/>
        </w:rPr>
        <w:t>od 20. do 23. siječnja 2026. elektroničkim putem.</w:t>
      </w:r>
    </w:p>
    <w:p w14:paraId="3C8EC408" w14:textId="77777777" w:rsidR="00AC1AD1" w:rsidRDefault="00AC1AD1" w:rsidP="00AC1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Izvješće o radu Pučkog otvorenog učilišta Pregrada u 2025. godini.</w:t>
      </w:r>
    </w:p>
    <w:p w14:paraId="4C034E3B" w14:textId="77777777" w:rsidR="00AC1AD1" w:rsidRDefault="00AC1AD1" w:rsidP="00AC1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Izvještaj o izvršenju Financijskog plana POU Pregrada za 2025. godinu.</w:t>
      </w:r>
    </w:p>
    <w:p w14:paraId="35DD19C8" w14:textId="77777777" w:rsidR="00AC1AD1" w:rsidRDefault="00AC1AD1" w:rsidP="00AC1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Odluka o I. izmjenama i dopunama plana nabave POU Pregrada za 2026. godinu</w:t>
      </w:r>
    </w:p>
    <w:p w14:paraId="7E32DA28" w14:textId="77777777" w:rsidR="00AC1AD1" w:rsidRPr="00395863" w:rsidRDefault="00AC1AD1" w:rsidP="00AC1A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Razno. </w:t>
      </w:r>
    </w:p>
    <w:p w14:paraId="5557AB82" w14:textId="77777777" w:rsidR="00AC1AD1" w:rsidRDefault="00AC1AD1" w:rsidP="008C2246">
      <w:pPr>
        <w:jc w:val="both"/>
        <w:rPr>
          <w:rFonts w:ascii="Aptos" w:eastAsia="Times" w:hAnsi="Aptos" w:cs="Times"/>
        </w:rPr>
      </w:pPr>
    </w:p>
    <w:p w14:paraId="3491361D" w14:textId="3379283F" w:rsidR="00ED1934" w:rsidRDefault="00AC1AD1" w:rsidP="008C2246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Dnevni red usvojen je jednoglasno. </w:t>
      </w:r>
    </w:p>
    <w:p w14:paraId="0EB8F8E8" w14:textId="77777777" w:rsidR="00ED1934" w:rsidRPr="00477898" w:rsidRDefault="00ED1934" w:rsidP="00ED1934">
      <w:pPr>
        <w:jc w:val="center"/>
        <w:rPr>
          <w:rFonts w:ascii="Aptos" w:eastAsia="Times" w:hAnsi="Aptos" w:cs="Times"/>
        </w:rPr>
      </w:pPr>
      <w:r w:rsidRPr="00477898">
        <w:rPr>
          <w:rFonts w:ascii="Aptos" w:eastAsia="Times" w:hAnsi="Aptos" w:cs="Times"/>
        </w:rPr>
        <w:t>AD – 1</w:t>
      </w:r>
    </w:p>
    <w:p w14:paraId="2E61CBC5" w14:textId="02C0C74F" w:rsidR="00ED1934" w:rsidRDefault="00ED1934" w:rsidP="006508F5">
      <w:pPr>
        <w:ind w:firstLine="708"/>
        <w:rPr>
          <w:rFonts w:ascii="Aptos" w:eastAsia="Times" w:hAnsi="Aptos" w:cs="Times"/>
        </w:rPr>
      </w:pPr>
      <w:r w:rsidRPr="00477898">
        <w:rPr>
          <w:rFonts w:ascii="Aptos" w:eastAsia="Times" w:hAnsi="Aptos" w:cs="Times"/>
        </w:rPr>
        <w:t xml:space="preserve">Zapisnik s </w:t>
      </w:r>
      <w:r w:rsidR="000E300A">
        <w:rPr>
          <w:rFonts w:ascii="Aptos" w:eastAsia="Times" w:hAnsi="Aptos" w:cs="Times"/>
        </w:rPr>
        <w:t>20</w:t>
      </w:r>
      <w:r w:rsidRPr="00477898">
        <w:rPr>
          <w:rFonts w:ascii="Aptos" w:eastAsia="Times" w:hAnsi="Aptos" w:cs="Times"/>
        </w:rPr>
        <w:t>. sjednice je usvojen jednoglasno.</w:t>
      </w:r>
      <w:r>
        <w:rPr>
          <w:rFonts w:ascii="Aptos" w:eastAsia="Times" w:hAnsi="Aptos" w:cs="Times"/>
        </w:rPr>
        <w:t xml:space="preserve"> </w:t>
      </w:r>
    </w:p>
    <w:p w14:paraId="71A76C20" w14:textId="77777777" w:rsidR="006508F5" w:rsidRDefault="006508F5" w:rsidP="006508F5">
      <w:pPr>
        <w:ind w:firstLine="708"/>
        <w:rPr>
          <w:rFonts w:ascii="Aptos" w:eastAsia="Times" w:hAnsi="Aptos" w:cs="Times"/>
        </w:rPr>
      </w:pPr>
    </w:p>
    <w:p w14:paraId="78D30C92" w14:textId="77777777" w:rsidR="00ED1934" w:rsidRDefault="00ED1934" w:rsidP="00ED1934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2</w:t>
      </w:r>
    </w:p>
    <w:p w14:paraId="704FB6E9" w14:textId="77777777" w:rsidR="008C4BA2" w:rsidRDefault="00ED1934" w:rsidP="00173AE2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ab/>
      </w:r>
      <w:r w:rsidR="007C633B">
        <w:rPr>
          <w:rFonts w:ascii="Aptos" w:eastAsia="Times" w:hAnsi="Aptos" w:cs="Times"/>
        </w:rPr>
        <w:t>Ravnatelj POU Pregrada je članovima Upravnog odbora predočio</w:t>
      </w:r>
      <w:r w:rsidR="00092125">
        <w:rPr>
          <w:rFonts w:ascii="Aptos" w:eastAsia="Times" w:hAnsi="Aptos" w:cs="Times"/>
        </w:rPr>
        <w:t xml:space="preserve"> Izvješće o radu Pučkog otvorenog učilišta Pregrada u 2025. godini</w:t>
      </w:r>
      <w:r w:rsidR="00923746">
        <w:rPr>
          <w:rFonts w:ascii="Aptos" w:eastAsia="Times" w:hAnsi="Aptos" w:cs="Times"/>
        </w:rPr>
        <w:t>, s naglaskom na vrlo dobru statistiku u odnosu na 2024. godinu</w:t>
      </w:r>
      <w:r w:rsidR="006731D5">
        <w:rPr>
          <w:rFonts w:ascii="Aptos" w:eastAsia="Times" w:hAnsi="Aptos" w:cs="Times"/>
        </w:rPr>
        <w:t xml:space="preserve">. Podsjetio je da je neformalni program </w:t>
      </w:r>
      <w:r w:rsidR="006508F5">
        <w:rPr>
          <w:rFonts w:ascii="Aptos" w:eastAsia="Times" w:hAnsi="Aptos" w:cs="Times"/>
        </w:rPr>
        <w:t>„</w:t>
      </w:r>
      <w:r w:rsidR="006731D5">
        <w:rPr>
          <w:rFonts w:ascii="Aptos" w:eastAsia="Times" w:hAnsi="Aptos" w:cs="Times"/>
        </w:rPr>
        <w:t>Hrvatski bez granica</w:t>
      </w:r>
      <w:r w:rsidR="006508F5">
        <w:rPr>
          <w:rFonts w:ascii="Aptos" w:eastAsia="Times" w:hAnsi="Aptos" w:cs="Times"/>
        </w:rPr>
        <w:t>“</w:t>
      </w:r>
      <w:r w:rsidR="006731D5">
        <w:rPr>
          <w:rFonts w:ascii="Aptos" w:eastAsia="Times" w:hAnsi="Aptos" w:cs="Times"/>
        </w:rPr>
        <w:t xml:space="preserve"> trajao je do lipnja 2025.</w:t>
      </w:r>
      <w:r w:rsidR="006508F5">
        <w:rPr>
          <w:rFonts w:ascii="Aptos" w:eastAsia="Times" w:hAnsi="Aptos" w:cs="Times"/>
        </w:rPr>
        <w:t xml:space="preserve"> te da su </w:t>
      </w:r>
      <w:r w:rsidR="006508F5">
        <w:rPr>
          <w:rFonts w:ascii="Aptos" w:eastAsia="Times" w:hAnsi="Aptos" w:cs="Times"/>
        </w:rPr>
        <w:lastRenderedPageBreak/>
        <w:t>diplome polaznicima koji su položili i</w:t>
      </w:r>
      <w:r w:rsidR="00821C6F">
        <w:rPr>
          <w:rFonts w:ascii="Aptos" w:eastAsia="Times" w:hAnsi="Aptos" w:cs="Times"/>
        </w:rPr>
        <w:t>spit svečano uručene prilikom održavanja kulturnog događanja „Kuhinja bez gr</w:t>
      </w:r>
      <w:r w:rsidR="002E4AE4">
        <w:rPr>
          <w:rFonts w:ascii="Aptos" w:eastAsia="Times" w:hAnsi="Aptos" w:cs="Times"/>
        </w:rPr>
        <w:t>a</w:t>
      </w:r>
      <w:r w:rsidR="00821C6F">
        <w:rPr>
          <w:rFonts w:ascii="Aptos" w:eastAsia="Times" w:hAnsi="Aptos" w:cs="Times"/>
        </w:rPr>
        <w:t>nica</w:t>
      </w:r>
      <w:r w:rsidR="002E4AE4">
        <w:rPr>
          <w:rFonts w:ascii="Aptos" w:eastAsia="Times" w:hAnsi="Aptos" w:cs="Times"/>
        </w:rPr>
        <w:t xml:space="preserve">“. Ravnatelj ističe da </w:t>
      </w:r>
      <w:r w:rsidR="00126EAE">
        <w:rPr>
          <w:rFonts w:ascii="Aptos" w:eastAsia="Times" w:hAnsi="Aptos" w:cs="Times"/>
        </w:rPr>
        <w:t xml:space="preserve">grupa </w:t>
      </w:r>
      <w:r w:rsidR="002E4AE4">
        <w:rPr>
          <w:rFonts w:ascii="Aptos" w:eastAsia="Times" w:hAnsi="Aptos" w:cs="Times"/>
        </w:rPr>
        <w:t>za podršku i osnaživanje mladih „</w:t>
      </w:r>
      <w:r w:rsidR="00126EAE">
        <w:rPr>
          <w:rFonts w:ascii="Aptos" w:eastAsia="Times" w:hAnsi="Aptos" w:cs="Times"/>
        </w:rPr>
        <w:t>Na kavici</w:t>
      </w:r>
      <w:r w:rsidR="002E4AE4">
        <w:rPr>
          <w:rFonts w:ascii="Aptos" w:eastAsia="Times" w:hAnsi="Aptos" w:cs="Times"/>
        </w:rPr>
        <w:t>“</w:t>
      </w:r>
      <w:r w:rsidR="00126EAE">
        <w:rPr>
          <w:rFonts w:ascii="Aptos" w:eastAsia="Times" w:hAnsi="Aptos" w:cs="Times"/>
        </w:rPr>
        <w:t xml:space="preserve"> nastavlja s djelovanjem te je ove godine </w:t>
      </w:r>
      <w:r w:rsidR="008C4BA2">
        <w:rPr>
          <w:rFonts w:ascii="Aptos" w:eastAsia="Times" w:hAnsi="Aptos" w:cs="Times"/>
        </w:rPr>
        <w:t>predložena</w:t>
      </w:r>
      <w:r w:rsidR="002E4AE4">
        <w:rPr>
          <w:rFonts w:ascii="Aptos" w:eastAsia="Times" w:hAnsi="Aptos" w:cs="Times"/>
        </w:rPr>
        <w:t xml:space="preserve"> za dodjelu</w:t>
      </w:r>
      <w:r w:rsidR="00126EAE">
        <w:rPr>
          <w:rFonts w:ascii="Aptos" w:eastAsia="Times" w:hAnsi="Aptos" w:cs="Times"/>
        </w:rPr>
        <w:t xml:space="preserve"> </w:t>
      </w:r>
      <w:r w:rsidR="008C4BA2">
        <w:rPr>
          <w:rFonts w:ascii="Aptos" w:eastAsia="Times" w:hAnsi="Aptos" w:cs="Times"/>
        </w:rPr>
        <w:t>priznanja Grada Pregrade za 2025. godinu za „</w:t>
      </w:r>
      <w:r w:rsidR="006B1DFA">
        <w:rPr>
          <w:rFonts w:ascii="Aptos" w:eastAsia="Times" w:hAnsi="Aptos" w:cs="Times"/>
        </w:rPr>
        <w:t>V</w:t>
      </w:r>
      <w:r w:rsidR="00126EAE">
        <w:rPr>
          <w:rFonts w:ascii="Aptos" w:eastAsia="Times" w:hAnsi="Aptos" w:cs="Times"/>
        </w:rPr>
        <w:t xml:space="preserve">olontersku akciju </w:t>
      </w:r>
      <w:r w:rsidR="008C4BA2">
        <w:rPr>
          <w:rFonts w:ascii="Aptos" w:eastAsia="Times" w:hAnsi="Aptos" w:cs="Times"/>
        </w:rPr>
        <w:t xml:space="preserve">godine“. </w:t>
      </w:r>
    </w:p>
    <w:p w14:paraId="0D1CB76B" w14:textId="6679E8F5" w:rsidR="00A123A0" w:rsidRDefault="008C4BA2" w:rsidP="00173AE2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Zdravka </w:t>
      </w:r>
      <w:proofErr w:type="spellStart"/>
      <w:r>
        <w:rPr>
          <w:rFonts w:ascii="Aptos" w:eastAsia="Times" w:hAnsi="Aptos" w:cs="Times"/>
        </w:rPr>
        <w:t>Žiger</w:t>
      </w:r>
      <w:proofErr w:type="spellEnd"/>
      <w:r>
        <w:rPr>
          <w:rFonts w:ascii="Aptos" w:eastAsia="Times" w:hAnsi="Aptos" w:cs="Times"/>
        </w:rPr>
        <w:t xml:space="preserve"> </w:t>
      </w:r>
      <w:r w:rsidR="00150267">
        <w:rPr>
          <w:rFonts w:ascii="Aptos" w:eastAsia="Times" w:hAnsi="Aptos" w:cs="Times"/>
        </w:rPr>
        <w:t xml:space="preserve">i Tomica Kolar ističu da su pozorno pratili i podržavali rad Učilišta te da isti pohvaljuju. </w:t>
      </w:r>
      <w:r w:rsidR="00126EAE">
        <w:rPr>
          <w:rFonts w:ascii="Aptos" w:eastAsia="Times" w:hAnsi="Aptos" w:cs="Times"/>
        </w:rPr>
        <w:t xml:space="preserve"> </w:t>
      </w:r>
    </w:p>
    <w:p w14:paraId="5AC4AC31" w14:textId="4C534299" w:rsidR="00A123A0" w:rsidRDefault="00A123A0" w:rsidP="00A123A0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Izvješće o radu </w:t>
      </w:r>
      <w:r w:rsidRPr="00A123A0">
        <w:rPr>
          <w:rFonts w:ascii="Aptos" w:eastAsia="Times" w:hAnsi="Aptos" w:cs="Times"/>
        </w:rPr>
        <w:t xml:space="preserve"> </w:t>
      </w:r>
      <w:r w:rsidR="00150267">
        <w:rPr>
          <w:rFonts w:ascii="Aptos" w:eastAsia="Times" w:hAnsi="Aptos" w:cs="Times"/>
        </w:rPr>
        <w:t xml:space="preserve">POU Pregrada </w:t>
      </w:r>
      <w:r w:rsidR="00A53088">
        <w:rPr>
          <w:rFonts w:ascii="Aptos" w:eastAsia="Times" w:hAnsi="Aptos" w:cs="Times"/>
        </w:rPr>
        <w:t xml:space="preserve">za 2025. godinu je prihvaćeno </w:t>
      </w:r>
      <w:r w:rsidRPr="00A123A0">
        <w:rPr>
          <w:rFonts w:ascii="Aptos" w:eastAsia="Times" w:hAnsi="Aptos" w:cs="Times"/>
        </w:rPr>
        <w:t xml:space="preserve">jednoglasno. </w:t>
      </w:r>
    </w:p>
    <w:p w14:paraId="6926C4C2" w14:textId="77777777" w:rsidR="00150267" w:rsidRPr="00A123A0" w:rsidRDefault="00150267" w:rsidP="00A123A0">
      <w:pPr>
        <w:rPr>
          <w:rFonts w:ascii="Aptos" w:eastAsia="Times" w:hAnsi="Aptos" w:cs="Times"/>
        </w:rPr>
      </w:pPr>
    </w:p>
    <w:p w14:paraId="418B315A" w14:textId="460EA9BE" w:rsidR="00ED1934" w:rsidRDefault="00A123A0" w:rsidP="00A123A0">
      <w:pPr>
        <w:jc w:val="center"/>
        <w:rPr>
          <w:rFonts w:ascii="Aptos" w:eastAsia="Times" w:hAnsi="Aptos" w:cs="Times"/>
        </w:rPr>
      </w:pPr>
      <w:r w:rsidRPr="00A123A0">
        <w:rPr>
          <w:rFonts w:ascii="Aptos" w:eastAsia="Times" w:hAnsi="Aptos" w:cs="Times"/>
        </w:rPr>
        <w:t>AD – 3</w:t>
      </w:r>
    </w:p>
    <w:p w14:paraId="6A0B00FB" w14:textId="3E4A2960" w:rsidR="00884790" w:rsidRDefault="009901EC" w:rsidP="004C15D9">
      <w:pPr>
        <w:ind w:firstLine="708"/>
        <w:jc w:val="both"/>
        <w:rPr>
          <w:rFonts w:ascii="Aptos" w:eastAsia="Times" w:hAnsi="Aptos" w:cs="Times"/>
        </w:rPr>
      </w:pPr>
      <w:r w:rsidRPr="009901EC">
        <w:rPr>
          <w:rFonts w:ascii="Aptos" w:eastAsia="Times" w:hAnsi="Aptos" w:cs="Times"/>
        </w:rPr>
        <w:t xml:space="preserve">Ravnatelj je članovima Upravnog vijeća </w:t>
      </w:r>
      <w:r>
        <w:rPr>
          <w:rFonts w:ascii="Aptos" w:eastAsia="Times" w:hAnsi="Aptos" w:cs="Times"/>
        </w:rPr>
        <w:t xml:space="preserve">podnio </w:t>
      </w:r>
      <w:r w:rsidRPr="009901EC">
        <w:rPr>
          <w:rFonts w:ascii="Aptos" w:eastAsia="Times" w:hAnsi="Aptos" w:cs="Times"/>
        </w:rPr>
        <w:t>Izvještaj o izvršenju Financijskog plana POU Pregrada za 2025. godinu</w:t>
      </w:r>
      <w:r>
        <w:rPr>
          <w:rFonts w:ascii="Aptos" w:eastAsia="Times" w:hAnsi="Aptos" w:cs="Times"/>
        </w:rPr>
        <w:t xml:space="preserve">. </w:t>
      </w:r>
      <w:r w:rsidR="00123718">
        <w:rPr>
          <w:rFonts w:ascii="Aptos" w:eastAsia="Times" w:hAnsi="Aptos" w:cs="Times"/>
        </w:rPr>
        <w:t>U odnosu na 2024. godinu vidi se rast prihoda</w:t>
      </w:r>
      <w:r w:rsidR="00884058">
        <w:rPr>
          <w:rFonts w:ascii="Aptos" w:eastAsia="Times" w:hAnsi="Aptos" w:cs="Times"/>
        </w:rPr>
        <w:t xml:space="preserve">, u 2025. godini </w:t>
      </w:r>
      <w:r w:rsidR="002B2CB9">
        <w:rPr>
          <w:rFonts w:ascii="Aptos" w:eastAsia="Times" w:hAnsi="Aptos" w:cs="Times"/>
        </w:rPr>
        <w:t xml:space="preserve">od pomoći </w:t>
      </w:r>
      <w:r w:rsidR="00C02890">
        <w:rPr>
          <w:rFonts w:ascii="Aptos" w:eastAsia="Times" w:hAnsi="Aptos" w:cs="Times"/>
        </w:rPr>
        <w:t>primljena</w:t>
      </w:r>
      <w:r w:rsidR="002B2CB9">
        <w:rPr>
          <w:rFonts w:ascii="Aptos" w:eastAsia="Times" w:hAnsi="Aptos" w:cs="Times"/>
        </w:rPr>
        <w:t xml:space="preserve"> su sredstva od Krapinsko-zagorske županije i od Agencije za mobilnost i programe EU</w:t>
      </w:r>
      <w:r w:rsidR="00C02890">
        <w:rPr>
          <w:rFonts w:ascii="Aptos" w:eastAsia="Times" w:hAnsi="Aptos" w:cs="Times"/>
        </w:rPr>
        <w:t xml:space="preserve">. Donacije su primljene u svrhu organiziranja </w:t>
      </w:r>
      <w:proofErr w:type="spellStart"/>
      <w:r w:rsidR="00C02890">
        <w:rPr>
          <w:rFonts w:ascii="Aptos" w:eastAsia="Times" w:hAnsi="Aptos" w:cs="Times"/>
        </w:rPr>
        <w:t>Pregračkog</w:t>
      </w:r>
      <w:proofErr w:type="spellEnd"/>
      <w:r w:rsidR="00C02890">
        <w:rPr>
          <w:rFonts w:ascii="Aptos" w:eastAsia="Times" w:hAnsi="Aptos" w:cs="Times"/>
        </w:rPr>
        <w:t xml:space="preserve"> fašnika ’25</w:t>
      </w:r>
      <w:r w:rsidR="009A5AC5">
        <w:rPr>
          <w:rFonts w:ascii="Aptos" w:eastAsia="Times" w:hAnsi="Aptos" w:cs="Times"/>
        </w:rPr>
        <w:t xml:space="preserve">. </w:t>
      </w:r>
    </w:p>
    <w:p w14:paraId="5CEC24A0" w14:textId="1EBC2D6C" w:rsidR="00884790" w:rsidRDefault="00884790" w:rsidP="00502DC0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Izvješće je jednoglasno </w:t>
      </w:r>
      <w:r w:rsidR="00E7236D">
        <w:rPr>
          <w:rFonts w:ascii="Aptos" w:eastAsia="Times" w:hAnsi="Aptos" w:cs="Times"/>
        </w:rPr>
        <w:t xml:space="preserve">prihvaćeno. </w:t>
      </w:r>
    </w:p>
    <w:p w14:paraId="63C44A7C" w14:textId="67CCBB47" w:rsidR="00687BD8" w:rsidRDefault="00687BD8" w:rsidP="00687BD8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AD – 4 </w:t>
      </w:r>
    </w:p>
    <w:p w14:paraId="78EBE824" w14:textId="58CEE895" w:rsidR="00687BD8" w:rsidRDefault="00687BD8" w:rsidP="00687BD8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Pod točkom 4. </w:t>
      </w:r>
      <w:r w:rsidR="007646A6">
        <w:rPr>
          <w:rFonts w:ascii="Aptos" w:eastAsia="Times" w:hAnsi="Aptos" w:cs="Times"/>
        </w:rPr>
        <w:t xml:space="preserve"> </w:t>
      </w:r>
      <w:r w:rsidR="007F5FF9">
        <w:rPr>
          <w:rFonts w:ascii="Aptos" w:eastAsia="Times" w:hAnsi="Aptos" w:cs="Times"/>
        </w:rPr>
        <w:t>ravnatelj</w:t>
      </w:r>
      <w:r w:rsidR="007646A6">
        <w:rPr>
          <w:rFonts w:ascii="Aptos" w:eastAsia="Times" w:hAnsi="Aptos" w:cs="Times"/>
        </w:rPr>
        <w:t xml:space="preserve"> je </w:t>
      </w:r>
      <w:r w:rsidR="007F5FF9">
        <w:rPr>
          <w:rFonts w:ascii="Aptos" w:eastAsia="Times" w:hAnsi="Aptos" w:cs="Times"/>
        </w:rPr>
        <w:t>pojasnio</w:t>
      </w:r>
      <w:r w:rsidR="007646A6">
        <w:rPr>
          <w:rFonts w:ascii="Aptos" w:eastAsia="Times" w:hAnsi="Aptos" w:cs="Times"/>
        </w:rPr>
        <w:t xml:space="preserve"> prijedlog </w:t>
      </w:r>
      <w:r w:rsidR="007F5FF9">
        <w:rPr>
          <w:rFonts w:ascii="Aptos" w:eastAsia="Times" w:hAnsi="Aptos" w:cs="Times"/>
        </w:rPr>
        <w:t>Odluke o I. izmjenama i dopunama Plana nabave POU Pregrada za 2026. godinu. Naime,</w:t>
      </w:r>
      <w:r w:rsidR="0037544B">
        <w:rPr>
          <w:rFonts w:ascii="Aptos" w:eastAsia="Times" w:hAnsi="Aptos" w:cs="Times"/>
        </w:rPr>
        <w:t xml:space="preserve"> </w:t>
      </w:r>
      <w:r w:rsidR="00E7236D">
        <w:rPr>
          <w:rFonts w:ascii="Aptos" w:eastAsia="Times" w:hAnsi="Aptos" w:cs="Times"/>
        </w:rPr>
        <w:t>odbijeni smo od Ministarstva</w:t>
      </w:r>
      <w:r w:rsidR="004C15D9">
        <w:rPr>
          <w:rFonts w:ascii="Aptos" w:eastAsia="Times" w:hAnsi="Aptos" w:cs="Times"/>
        </w:rPr>
        <w:t xml:space="preserve"> te samim time neće biti nabave nikakve opreme</w:t>
      </w:r>
      <w:r w:rsidR="00E97A7A">
        <w:rPr>
          <w:rFonts w:ascii="Aptos" w:eastAsia="Times" w:hAnsi="Aptos" w:cs="Times"/>
        </w:rPr>
        <w:t xml:space="preserve">. </w:t>
      </w:r>
    </w:p>
    <w:p w14:paraId="4523E897" w14:textId="5350D5A2" w:rsidR="00E97A7A" w:rsidRDefault="00E97A7A" w:rsidP="00E97A7A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Prijedlog Odluke je prihvaćen te je Upravno vijeće donijelo Odluku o I. izmjenama i dopunama </w:t>
      </w:r>
      <w:r w:rsidR="00377553">
        <w:rPr>
          <w:rFonts w:ascii="Aptos" w:eastAsia="Times" w:hAnsi="Aptos" w:cs="Times"/>
        </w:rPr>
        <w:t xml:space="preserve">Plana nabave POU Pregrada za 2026. godinu. </w:t>
      </w:r>
    </w:p>
    <w:p w14:paraId="56E0F236" w14:textId="77777777" w:rsidR="00ED1934" w:rsidRDefault="00ED1934" w:rsidP="008C2246">
      <w:pPr>
        <w:jc w:val="both"/>
        <w:rPr>
          <w:rFonts w:ascii="Aptos" w:eastAsia="Times" w:hAnsi="Aptos" w:cs="Times"/>
        </w:rPr>
      </w:pPr>
    </w:p>
    <w:p w14:paraId="49881D39" w14:textId="52483628" w:rsidR="00E7236D" w:rsidRDefault="00E7236D" w:rsidP="00E7236D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AD </w:t>
      </w:r>
      <w:r w:rsidR="00FA0C4F">
        <w:rPr>
          <w:rFonts w:ascii="Aptos" w:eastAsia="Times" w:hAnsi="Aptos" w:cs="Times"/>
        </w:rPr>
        <w:t xml:space="preserve">– 5 </w:t>
      </w:r>
    </w:p>
    <w:p w14:paraId="1FE87A22" w14:textId="296836C7" w:rsidR="00E7236D" w:rsidRDefault="00BF2D79" w:rsidP="00E7236D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Pod točkom razno ravnatelj je dao k</w:t>
      </w:r>
      <w:r w:rsidR="00E7236D">
        <w:rPr>
          <w:rFonts w:ascii="Aptos" w:eastAsia="Times" w:hAnsi="Aptos" w:cs="Times"/>
        </w:rPr>
        <w:t xml:space="preserve">ratko obrazloženje o postupku dobivanja odobrenja za izvođenje formalnih programa, budući da </w:t>
      </w:r>
      <w:r>
        <w:rPr>
          <w:rFonts w:ascii="Aptos" w:eastAsia="Times" w:hAnsi="Aptos" w:cs="Times"/>
        </w:rPr>
        <w:t>je Učilište</w:t>
      </w:r>
      <w:r w:rsidR="00E7236D">
        <w:rPr>
          <w:rFonts w:ascii="Aptos" w:eastAsia="Times" w:hAnsi="Aptos" w:cs="Times"/>
        </w:rPr>
        <w:t xml:space="preserve"> u procesu prikupljanja potrebne dokumentacije, i za program </w:t>
      </w:r>
      <w:r>
        <w:rPr>
          <w:rFonts w:ascii="Aptos" w:eastAsia="Times" w:hAnsi="Aptos" w:cs="Times"/>
        </w:rPr>
        <w:t>„</w:t>
      </w:r>
      <w:r w:rsidR="00E7236D">
        <w:rPr>
          <w:rFonts w:ascii="Aptos" w:eastAsia="Times" w:hAnsi="Aptos" w:cs="Times"/>
        </w:rPr>
        <w:t xml:space="preserve">Hrvatski </w:t>
      </w:r>
      <w:r>
        <w:rPr>
          <w:rFonts w:ascii="Aptos" w:eastAsia="Times" w:hAnsi="Aptos" w:cs="Times"/>
        </w:rPr>
        <w:t>jezik za strance“</w:t>
      </w:r>
      <w:r w:rsidR="00E7236D">
        <w:rPr>
          <w:rFonts w:ascii="Aptos" w:eastAsia="Times" w:hAnsi="Aptos" w:cs="Times"/>
        </w:rPr>
        <w:t xml:space="preserve"> i za osposobljavanje za korištenje pesticida. </w:t>
      </w:r>
      <w:r w:rsidR="005C13EE">
        <w:rPr>
          <w:rFonts w:ascii="Aptos" w:eastAsia="Times" w:hAnsi="Aptos" w:cs="Times"/>
        </w:rPr>
        <w:t xml:space="preserve">Zapravo se čeka dobivanje određene dokumentacije i certifikata od strane Grada Pregrade. </w:t>
      </w:r>
    </w:p>
    <w:p w14:paraId="34A22CF7" w14:textId="6B19778B" w:rsidR="00E7236D" w:rsidRDefault="00EC261A" w:rsidP="00E7236D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Ravnatelj je obavijestio Upravno vijeće da je i ove godine d</w:t>
      </w:r>
      <w:r w:rsidR="00E7236D">
        <w:rPr>
          <w:rFonts w:ascii="Aptos" w:eastAsia="Times" w:hAnsi="Aptos" w:cs="Times"/>
        </w:rPr>
        <w:t xml:space="preserve">obivena ponuda </w:t>
      </w:r>
      <w:r>
        <w:rPr>
          <w:rFonts w:ascii="Aptos" w:eastAsia="Times" w:hAnsi="Aptos" w:cs="Times"/>
        </w:rPr>
        <w:t xml:space="preserve">predstava </w:t>
      </w:r>
      <w:r w:rsidR="00E7236D">
        <w:rPr>
          <w:rFonts w:ascii="Aptos" w:eastAsia="Times" w:hAnsi="Aptos" w:cs="Times"/>
        </w:rPr>
        <w:t>za G</w:t>
      </w:r>
      <w:r>
        <w:rPr>
          <w:rFonts w:ascii="Aptos" w:eastAsia="Times" w:hAnsi="Aptos" w:cs="Times"/>
        </w:rPr>
        <w:t xml:space="preserve">lumački </w:t>
      </w:r>
      <w:r w:rsidR="0057275F">
        <w:rPr>
          <w:rFonts w:ascii="Aptos" w:eastAsia="Times" w:hAnsi="Aptos" w:cs="Times"/>
        </w:rPr>
        <w:t xml:space="preserve">festival u </w:t>
      </w:r>
      <w:r w:rsidR="00E7236D">
        <w:rPr>
          <w:rFonts w:ascii="Aptos" w:eastAsia="Times" w:hAnsi="Aptos" w:cs="Times"/>
        </w:rPr>
        <w:t>K</w:t>
      </w:r>
      <w:r w:rsidR="0057275F">
        <w:rPr>
          <w:rFonts w:ascii="Aptos" w:eastAsia="Times" w:hAnsi="Aptos" w:cs="Times"/>
        </w:rPr>
        <w:t>rapini (GFUK)</w:t>
      </w:r>
      <w:r w:rsidR="00E7236D">
        <w:rPr>
          <w:rFonts w:ascii="Aptos" w:eastAsia="Times" w:hAnsi="Aptos" w:cs="Times"/>
        </w:rPr>
        <w:t xml:space="preserve">, ali </w:t>
      </w:r>
      <w:r w:rsidR="0057275F">
        <w:rPr>
          <w:rFonts w:ascii="Aptos" w:eastAsia="Times" w:hAnsi="Aptos" w:cs="Times"/>
        </w:rPr>
        <w:t xml:space="preserve">je naglasio i da </w:t>
      </w:r>
      <w:r w:rsidR="00E7236D">
        <w:rPr>
          <w:rFonts w:ascii="Aptos" w:eastAsia="Times" w:hAnsi="Aptos" w:cs="Times"/>
        </w:rPr>
        <w:t xml:space="preserve">organizacija predstava iscrpljuje financijska sredstva POU Pregrada. </w:t>
      </w:r>
      <w:r w:rsidR="00C868CA">
        <w:rPr>
          <w:rFonts w:ascii="Aptos" w:eastAsia="Times" w:hAnsi="Aptos" w:cs="Times"/>
        </w:rPr>
        <w:t xml:space="preserve">Predsjednica vijeća naglašava da razumije da Učilište odrađuje ovakav tip kulturnih događanja, ali da onda treba dobiti i </w:t>
      </w:r>
      <w:r w:rsidR="00E62321">
        <w:rPr>
          <w:rFonts w:ascii="Aptos" w:eastAsia="Times" w:hAnsi="Aptos" w:cs="Times"/>
        </w:rPr>
        <w:t xml:space="preserve">financijska sredstva od strane osnivača za realizaciju istih. </w:t>
      </w:r>
    </w:p>
    <w:p w14:paraId="076708EC" w14:textId="794E8211" w:rsidR="008C2246" w:rsidRPr="00FA0C4F" w:rsidRDefault="00E62321" w:rsidP="008C2246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Ravnatelj je članove Upravnog vijeća također </w:t>
      </w:r>
      <w:r w:rsidR="00D21376">
        <w:rPr>
          <w:rFonts w:ascii="Aptos" w:eastAsia="Times" w:hAnsi="Aptos" w:cs="Times"/>
        </w:rPr>
        <w:t xml:space="preserve">upoznao s pitanjem koje je došlo od strane Grada Pregrade, a to je želja da se </w:t>
      </w:r>
      <w:r w:rsidR="00E7236D">
        <w:rPr>
          <w:rFonts w:ascii="Aptos" w:eastAsia="Times" w:hAnsi="Aptos" w:cs="Times"/>
        </w:rPr>
        <w:t xml:space="preserve">upravljanja Kućom Janka Leskovara </w:t>
      </w:r>
      <w:r w:rsidR="00D21376">
        <w:rPr>
          <w:rFonts w:ascii="Aptos" w:eastAsia="Times" w:hAnsi="Aptos" w:cs="Times"/>
        </w:rPr>
        <w:t xml:space="preserve">prebaci </w:t>
      </w:r>
      <w:r w:rsidR="00E7236D">
        <w:rPr>
          <w:rFonts w:ascii="Aptos" w:eastAsia="Times" w:hAnsi="Aptos" w:cs="Times"/>
        </w:rPr>
        <w:t xml:space="preserve">na Učilište </w:t>
      </w:r>
      <w:r w:rsidR="00D21376">
        <w:rPr>
          <w:rFonts w:ascii="Aptos" w:eastAsia="Times" w:hAnsi="Aptos" w:cs="Times"/>
        </w:rPr>
        <w:t xml:space="preserve">već sada, dakle </w:t>
      </w:r>
      <w:r w:rsidR="00E7236D">
        <w:rPr>
          <w:rFonts w:ascii="Aptos" w:eastAsia="Times" w:hAnsi="Aptos" w:cs="Times"/>
        </w:rPr>
        <w:t xml:space="preserve">prije nego se opremi Kuća. </w:t>
      </w:r>
      <w:r w:rsidR="00D21376">
        <w:rPr>
          <w:rFonts w:ascii="Aptos" w:eastAsia="Times" w:hAnsi="Aptos" w:cs="Times"/>
        </w:rPr>
        <w:t>Ravnatelj ističe da Učilište nema</w:t>
      </w:r>
      <w:r w:rsidR="00E7236D">
        <w:rPr>
          <w:rFonts w:ascii="Aptos" w:eastAsia="Times" w:hAnsi="Aptos" w:cs="Times"/>
        </w:rPr>
        <w:t xml:space="preserve"> zaposlenu ni spremačicu ni domara, a ako se prebac</w:t>
      </w:r>
      <w:r w:rsidR="00D21376">
        <w:rPr>
          <w:rFonts w:ascii="Aptos" w:eastAsia="Times" w:hAnsi="Aptos" w:cs="Times"/>
        </w:rPr>
        <w:t>ivanje dogodi</w:t>
      </w:r>
      <w:r w:rsidR="00E7236D">
        <w:rPr>
          <w:rFonts w:ascii="Aptos" w:eastAsia="Times" w:hAnsi="Aptos" w:cs="Times"/>
        </w:rPr>
        <w:t xml:space="preserve">, </w:t>
      </w:r>
      <w:r w:rsidR="00D21376">
        <w:rPr>
          <w:rFonts w:ascii="Aptos" w:eastAsia="Times" w:hAnsi="Aptos" w:cs="Times"/>
        </w:rPr>
        <w:t>te bi se usluge morale plaćati ili bi Učilište</w:t>
      </w:r>
      <w:r w:rsidR="00E7236D">
        <w:rPr>
          <w:rFonts w:ascii="Aptos" w:eastAsia="Times" w:hAnsi="Aptos" w:cs="Times"/>
        </w:rPr>
        <w:t xml:space="preserve"> moral</w:t>
      </w:r>
      <w:r w:rsidR="00D21376">
        <w:rPr>
          <w:rFonts w:ascii="Aptos" w:eastAsia="Times" w:hAnsi="Aptos" w:cs="Times"/>
        </w:rPr>
        <w:t>o</w:t>
      </w:r>
      <w:r w:rsidR="00E7236D">
        <w:rPr>
          <w:rFonts w:ascii="Aptos" w:eastAsia="Times" w:hAnsi="Aptos" w:cs="Times"/>
        </w:rPr>
        <w:t xml:space="preserve"> moliti gradske zaposlenike da </w:t>
      </w:r>
      <w:r w:rsidR="00D21376">
        <w:rPr>
          <w:rFonts w:ascii="Aptos" w:eastAsia="Times" w:hAnsi="Aptos" w:cs="Times"/>
        </w:rPr>
        <w:t>obave taj posao.</w:t>
      </w:r>
      <w:r w:rsidR="00E7236D">
        <w:rPr>
          <w:rFonts w:ascii="Aptos" w:eastAsia="Times" w:hAnsi="Aptos" w:cs="Times"/>
        </w:rPr>
        <w:t xml:space="preserve"> Zdravka</w:t>
      </w:r>
      <w:r w:rsidR="007B058D">
        <w:rPr>
          <w:rFonts w:ascii="Aptos" w:eastAsia="Times" w:hAnsi="Aptos" w:cs="Times"/>
        </w:rPr>
        <w:t xml:space="preserve"> </w:t>
      </w:r>
      <w:proofErr w:type="spellStart"/>
      <w:r w:rsidR="007B058D">
        <w:rPr>
          <w:rFonts w:ascii="Aptos" w:eastAsia="Times" w:hAnsi="Aptos" w:cs="Times"/>
        </w:rPr>
        <w:t>Žiger</w:t>
      </w:r>
      <w:proofErr w:type="spellEnd"/>
      <w:r w:rsidR="00E7236D">
        <w:rPr>
          <w:rFonts w:ascii="Aptos" w:eastAsia="Times" w:hAnsi="Aptos" w:cs="Times"/>
        </w:rPr>
        <w:t xml:space="preserve"> ističe da dok kuća nije sređena, grad treba voditi brigu o tome. </w:t>
      </w:r>
      <w:r w:rsidR="003276BA">
        <w:rPr>
          <w:rFonts w:ascii="Aptos" w:eastAsia="Times" w:hAnsi="Aptos" w:cs="Times"/>
        </w:rPr>
        <w:t>Ističe da se ne smije</w:t>
      </w:r>
      <w:r w:rsidR="00E7236D">
        <w:rPr>
          <w:rFonts w:ascii="Aptos" w:eastAsia="Times" w:hAnsi="Aptos" w:cs="Times"/>
        </w:rPr>
        <w:t xml:space="preserve"> zaboraviti za što je zgrada zamišljena, svakako ne za zabave. </w:t>
      </w:r>
      <w:r w:rsidR="008B267C">
        <w:rPr>
          <w:rFonts w:ascii="Aptos" w:eastAsia="Times" w:hAnsi="Aptos" w:cs="Times"/>
        </w:rPr>
        <w:t xml:space="preserve">Podsjeća da smatra da je u redu da se o upravljanju raspravlja kad Kuća bude u potpunosti opremljena, ali da do tada Grad Pregrada treba voditi upravljati svojom zgradom. Tomica Kolar naglasio je da se u potpunosti slaže. </w:t>
      </w:r>
      <w:r w:rsidR="00BF6825">
        <w:rPr>
          <w:rFonts w:ascii="Aptos" w:eastAsia="Times" w:hAnsi="Aptos" w:cs="Times"/>
        </w:rPr>
        <w:t xml:space="preserve"> </w:t>
      </w:r>
      <w:r w:rsidR="007B058D">
        <w:rPr>
          <w:rFonts w:ascii="Aptos" w:eastAsia="Times" w:hAnsi="Aptos" w:cs="Times"/>
        </w:rPr>
        <w:t xml:space="preserve"> </w:t>
      </w:r>
    </w:p>
    <w:p w14:paraId="1239708B" w14:textId="77777777" w:rsidR="0052475A" w:rsidRPr="0059610C" w:rsidRDefault="0052475A" w:rsidP="00871EFF">
      <w:pPr>
        <w:rPr>
          <w:rFonts w:ascii="Aptos" w:eastAsia="Times" w:hAnsi="Aptos" w:cs="Times"/>
        </w:rPr>
      </w:pPr>
    </w:p>
    <w:p w14:paraId="2F437922" w14:textId="07991ECA" w:rsid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lastRenderedPageBreak/>
        <w:t>Drugih pitanja ili prijedloga pod točkom Razno</w:t>
      </w:r>
      <w:r w:rsidR="00FA0C4F">
        <w:rPr>
          <w:rFonts w:ascii="Aptos" w:eastAsia="Times" w:hAnsi="Aptos" w:cs="Times"/>
        </w:rPr>
        <w:t xml:space="preserve"> nije bilo</w:t>
      </w:r>
      <w:r w:rsidRPr="00D80A62">
        <w:rPr>
          <w:rFonts w:ascii="Aptos" w:eastAsia="Times" w:hAnsi="Aptos" w:cs="Times"/>
        </w:rPr>
        <w:t xml:space="preserve">. </w:t>
      </w:r>
    </w:p>
    <w:p w14:paraId="5D7F7E29" w14:textId="7C3C92A1" w:rsidR="00F975C1" w:rsidRPr="00D80A62" w:rsidRDefault="00F975C1" w:rsidP="00D80A62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Sjednica je završila u </w:t>
      </w:r>
      <w:r w:rsidR="000B2341">
        <w:rPr>
          <w:rFonts w:ascii="Aptos" w:eastAsia="Times" w:hAnsi="Aptos" w:cs="Times"/>
        </w:rPr>
        <w:t xml:space="preserve">16:00 sati. </w:t>
      </w:r>
    </w:p>
    <w:p w14:paraId="4A8AD53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</w:t>
      </w:r>
      <w:proofErr w:type="spellStart"/>
      <w:r w:rsidR="00D80A62" w:rsidRPr="00601E70">
        <w:rPr>
          <w:rFonts w:ascii="Aptos" w:eastAsia="Times" w:hAnsi="Aptos" w:cs="Times"/>
          <w:i/>
          <w:iCs/>
        </w:rPr>
        <w:t>Žiger</w:t>
      </w:r>
      <w:proofErr w:type="spellEnd"/>
      <w:r w:rsidR="00D80A62" w:rsidRPr="00601E70">
        <w:rPr>
          <w:rFonts w:ascii="Aptos" w:eastAsia="Times" w:hAnsi="Aptos" w:cs="Times"/>
          <w:i/>
          <w:iCs/>
        </w:rPr>
        <w:t xml:space="preserve">, prof. </w:t>
      </w:r>
    </w:p>
    <w:p w14:paraId="3E95DC2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6A70" w14:textId="77777777" w:rsidR="000D3C43" w:rsidRDefault="000D3C43" w:rsidP="000D7E73">
      <w:pPr>
        <w:spacing w:after="0" w:line="240" w:lineRule="auto"/>
      </w:pPr>
      <w:r>
        <w:separator/>
      </w:r>
    </w:p>
  </w:endnote>
  <w:endnote w:type="continuationSeparator" w:id="0">
    <w:p w14:paraId="051608FF" w14:textId="77777777" w:rsidR="000D3C43" w:rsidRDefault="000D3C43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7E89" w14:textId="77777777" w:rsidR="000D3C43" w:rsidRDefault="000D3C43" w:rsidP="000D7E73">
      <w:pPr>
        <w:spacing w:after="0" w:line="240" w:lineRule="auto"/>
      </w:pPr>
      <w:r>
        <w:separator/>
      </w:r>
    </w:p>
  </w:footnote>
  <w:footnote w:type="continuationSeparator" w:id="0">
    <w:p w14:paraId="1D5C3F2C" w14:textId="77777777" w:rsidR="000D3C43" w:rsidRDefault="000D3C43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63E2"/>
    <w:rsid w:val="00007027"/>
    <w:rsid w:val="000125FD"/>
    <w:rsid w:val="00014F5F"/>
    <w:rsid w:val="0002350F"/>
    <w:rsid w:val="00035355"/>
    <w:rsid w:val="00053CA2"/>
    <w:rsid w:val="00067E87"/>
    <w:rsid w:val="0008397B"/>
    <w:rsid w:val="000862BE"/>
    <w:rsid w:val="00092125"/>
    <w:rsid w:val="000A2335"/>
    <w:rsid w:val="000B2341"/>
    <w:rsid w:val="000B3080"/>
    <w:rsid w:val="000D3C43"/>
    <w:rsid w:val="000D7E73"/>
    <w:rsid w:val="000E300A"/>
    <w:rsid w:val="00115B90"/>
    <w:rsid w:val="00123718"/>
    <w:rsid w:val="00126EAE"/>
    <w:rsid w:val="00150267"/>
    <w:rsid w:val="0016066B"/>
    <w:rsid w:val="00173150"/>
    <w:rsid w:val="00173AE2"/>
    <w:rsid w:val="00181508"/>
    <w:rsid w:val="0018332F"/>
    <w:rsid w:val="0018344C"/>
    <w:rsid w:val="00192506"/>
    <w:rsid w:val="001D55DD"/>
    <w:rsid w:val="001F474C"/>
    <w:rsid w:val="001F4AD5"/>
    <w:rsid w:val="00217A38"/>
    <w:rsid w:val="00221FC8"/>
    <w:rsid w:val="00287DBF"/>
    <w:rsid w:val="002A6CE5"/>
    <w:rsid w:val="002A7721"/>
    <w:rsid w:val="002B2CB9"/>
    <w:rsid w:val="002B54DD"/>
    <w:rsid w:val="002E454C"/>
    <w:rsid w:val="002E4AE4"/>
    <w:rsid w:val="002E6FF3"/>
    <w:rsid w:val="003276BA"/>
    <w:rsid w:val="0035079A"/>
    <w:rsid w:val="0036708F"/>
    <w:rsid w:val="003733D3"/>
    <w:rsid w:val="0037544B"/>
    <w:rsid w:val="00377553"/>
    <w:rsid w:val="00384AAB"/>
    <w:rsid w:val="00386C9A"/>
    <w:rsid w:val="003B63A0"/>
    <w:rsid w:val="003E37A3"/>
    <w:rsid w:val="0044206B"/>
    <w:rsid w:val="00443336"/>
    <w:rsid w:val="00475A1C"/>
    <w:rsid w:val="004A149E"/>
    <w:rsid w:val="004B2C5D"/>
    <w:rsid w:val="004B69C1"/>
    <w:rsid w:val="004C15D9"/>
    <w:rsid w:val="004D14B1"/>
    <w:rsid w:val="00502DC0"/>
    <w:rsid w:val="00523185"/>
    <w:rsid w:val="005241D4"/>
    <w:rsid w:val="0052475A"/>
    <w:rsid w:val="00526BF7"/>
    <w:rsid w:val="005356A7"/>
    <w:rsid w:val="0056529F"/>
    <w:rsid w:val="005666C1"/>
    <w:rsid w:val="0057275F"/>
    <w:rsid w:val="005770A4"/>
    <w:rsid w:val="0059610C"/>
    <w:rsid w:val="005B6998"/>
    <w:rsid w:val="005C13EE"/>
    <w:rsid w:val="005F1833"/>
    <w:rsid w:val="00601E70"/>
    <w:rsid w:val="0060456B"/>
    <w:rsid w:val="0061087C"/>
    <w:rsid w:val="006153D9"/>
    <w:rsid w:val="006508F5"/>
    <w:rsid w:val="00660652"/>
    <w:rsid w:val="00660B6E"/>
    <w:rsid w:val="00660C22"/>
    <w:rsid w:val="00665E5E"/>
    <w:rsid w:val="006731D5"/>
    <w:rsid w:val="00687BD8"/>
    <w:rsid w:val="006B1DFA"/>
    <w:rsid w:val="006B660A"/>
    <w:rsid w:val="006C2BF4"/>
    <w:rsid w:val="006E0791"/>
    <w:rsid w:val="00716EFE"/>
    <w:rsid w:val="00741ABF"/>
    <w:rsid w:val="00762B31"/>
    <w:rsid w:val="007646A6"/>
    <w:rsid w:val="00774D24"/>
    <w:rsid w:val="007A032D"/>
    <w:rsid w:val="007B058D"/>
    <w:rsid w:val="007C633B"/>
    <w:rsid w:val="007D4473"/>
    <w:rsid w:val="007F5FF9"/>
    <w:rsid w:val="00806943"/>
    <w:rsid w:val="00821C6F"/>
    <w:rsid w:val="00851C94"/>
    <w:rsid w:val="00871EFF"/>
    <w:rsid w:val="00873AC2"/>
    <w:rsid w:val="00884058"/>
    <w:rsid w:val="00884790"/>
    <w:rsid w:val="008B267C"/>
    <w:rsid w:val="008C2246"/>
    <w:rsid w:val="008C4BA2"/>
    <w:rsid w:val="008F2990"/>
    <w:rsid w:val="008F3857"/>
    <w:rsid w:val="00901CCB"/>
    <w:rsid w:val="009122E4"/>
    <w:rsid w:val="00913F7E"/>
    <w:rsid w:val="00923746"/>
    <w:rsid w:val="00977462"/>
    <w:rsid w:val="009831DC"/>
    <w:rsid w:val="009901EC"/>
    <w:rsid w:val="009A5AC5"/>
    <w:rsid w:val="009B6260"/>
    <w:rsid w:val="009E40C9"/>
    <w:rsid w:val="00A042FA"/>
    <w:rsid w:val="00A06410"/>
    <w:rsid w:val="00A123A0"/>
    <w:rsid w:val="00A53088"/>
    <w:rsid w:val="00A80B0F"/>
    <w:rsid w:val="00AB32C5"/>
    <w:rsid w:val="00AC1AD1"/>
    <w:rsid w:val="00AF09E5"/>
    <w:rsid w:val="00AF16C7"/>
    <w:rsid w:val="00B06EB1"/>
    <w:rsid w:val="00B2358A"/>
    <w:rsid w:val="00B261E1"/>
    <w:rsid w:val="00B36F00"/>
    <w:rsid w:val="00B62840"/>
    <w:rsid w:val="00B64FEA"/>
    <w:rsid w:val="00B66724"/>
    <w:rsid w:val="00B768DB"/>
    <w:rsid w:val="00B8144A"/>
    <w:rsid w:val="00BD364B"/>
    <w:rsid w:val="00BD44B1"/>
    <w:rsid w:val="00BE26E5"/>
    <w:rsid w:val="00BE4FAA"/>
    <w:rsid w:val="00BE5DA1"/>
    <w:rsid w:val="00BF2D79"/>
    <w:rsid w:val="00BF5049"/>
    <w:rsid w:val="00BF6825"/>
    <w:rsid w:val="00C02890"/>
    <w:rsid w:val="00C02C2C"/>
    <w:rsid w:val="00C7702E"/>
    <w:rsid w:val="00C8574B"/>
    <w:rsid w:val="00C868CA"/>
    <w:rsid w:val="00CA6630"/>
    <w:rsid w:val="00D21376"/>
    <w:rsid w:val="00D2778E"/>
    <w:rsid w:val="00D80A62"/>
    <w:rsid w:val="00D80E2D"/>
    <w:rsid w:val="00D965CB"/>
    <w:rsid w:val="00DA2403"/>
    <w:rsid w:val="00DA66AC"/>
    <w:rsid w:val="00DB3E3B"/>
    <w:rsid w:val="00DC43E6"/>
    <w:rsid w:val="00DC7D90"/>
    <w:rsid w:val="00DD6A3F"/>
    <w:rsid w:val="00E064C5"/>
    <w:rsid w:val="00E12C5D"/>
    <w:rsid w:val="00E17D8B"/>
    <w:rsid w:val="00E251F5"/>
    <w:rsid w:val="00E30CA9"/>
    <w:rsid w:val="00E30DFB"/>
    <w:rsid w:val="00E42C9E"/>
    <w:rsid w:val="00E57D67"/>
    <w:rsid w:val="00E615DB"/>
    <w:rsid w:val="00E62321"/>
    <w:rsid w:val="00E667DD"/>
    <w:rsid w:val="00E7236D"/>
    <w:rsid w:val="00E97A7A"/>
    <w:rsid w:val="00EC261A"/>
    <w:rsid w:val="00EC4A57"/>
    <w:rsid w:val="00ED1934"/>
    <w:rsid w:val="00EF4A50"/>
    <w:rsid w:val="00EF63EC"/>
    <w:rsid w:val="00EF6D15"/>
    <w:rsid w:val="00F075F1"/>
    <w:rsid w:val="00F11D25"/>
    <w:rsid w:val="00F623EF"/>
    <w:rsid w:val="00F70854"/>
    <w:rsid w:val="00F975C1"/>
    <w:rsid w:val="00FA0C4F"/>
    <w:rsid w:val="00FB58F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0A2B76-3D3C-475A-A13E-1C0C100AC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183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150</cp:revision>
  <cp:lastPrinted>2022-10-11T09:22:00Z</cp:lastPrinted>
  <dcterms:created xsi:type="dcterms:W3CDTF">2022-12-08T15:22:00Z</dcterms:created>
  <dcterms:modified xsi:type="dcterms:W3CDTF">2026-02-25T11:25:00Z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