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8852" w14:textId="08FCF1B4" w:rsidR="00DC43E6" w:rsidRPr="003D01EB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3D01EB">
        <w:rPr>
          <w:rFonts w:ascii="Aptos" w:eastAsia="Times" w:hAnsi="Aptos" w:cs="Times"/>
        </w:rPr>
        <w:t xml:space="preserve">KLASA: </w:t>
      </w:r>
      <w:r w:rsidR="00A036A2" w:rsidRPr="003D01EB">
        <w:rPr>
          <w:rFonts w:ascii="Aptos" w:eastAsia="Times" w:hAnsi="Aptos" w:cs="Times"/>
        </w:rPr>
        <w:t>007-03/26-01/01</w:t>
      </w:r>
      <w:r w:rsidR="00541A1F" w:rsidRPr="003D01EB">
        <w:rPr>
          <w:rFonts w:ascii="Aptos" w:eastAsia="Times" w:hAnsi="Aptos" w:cs="Times"/>
        </w:rPr>
        <w:br/>
      </w:r>
      <w:r w:rsidRPr="003D01EB">
        <w:rPr>
          <w:rFonts w:ascii="Aptos" w:eastAsia="Times" w:hAnsi="Aptos" w:cs="Times"/>
        </w:rPr>
        <w:t xml:space="preserve">URBROJ: </w:t>
      </w:r>
      <w:r w:rsidR="003D01EB" w:rsidRPr="003D01EB">
        <w:rPr>
          <w:rFonts w:ascii="Aptos" w:eastAsia="Times" w:hAnsi="Aptos" w:cs="Times"/>
        </w:rPr>
        <w:t>2140-5-3-26-2</w:t>
      </w:r>
    </w:p>
    <w:p w14:paraId="603A9CA3" w14:textId="7728AD44" w:rsidR="00DC43E6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255ACD">
        <w:rPr>
          <w:rFonts w:ascii="Aptos" w:eastAsia="Times" w:hAnsi="Aptos" w:cs="Times"/>
        </w:rPr>
        <w:t xml:space="preserve">Pregrada, </w:t>
      </w:r>
      <w:r w:rsidR="00CA1551" w:rsidRPr="00255ACD">
        <w:rPr>
          <w:rFonts w:ascii="Aptos" w:eastAsia="Times" w:hAnsi="Aptos" w:cs="Times"/>
        </w:rPr>
        <w:t>15</w:t>
      </w:r>
      <w:r w:rsidRPr="00255ACD">
        <w:rPr>
          <w:rFonts w:ascii="Aptos" w:eastAsia="Times" w:hAnsi="Aptos" w:cs="Times"/>
        </w:rPr>
        <w:t xml:space="preserve">. </w:t>
      </w:r>
      <w:r w:rsidR="00CA1551" w:rsidRPr="00255ACD">
        <w:rPr>
          <w:rFonts w:ascii="Aptos" w:eastAsia="Times" w:hAnsi="Aptos" w:cs="Times"/>
        </w:rPr>
        <w:t>srpnja</w:t>
      </w:r>
      <w:r w:rsidRPr="00255ACD">
        <w:rPr>
          <w:rFonts w:ascii="Aptos" w:eastAsia="Times" w:hAnsi="Aptos" w:cs="Times"/>
        </w:rPr>
        <w:t xml:space="preserve"> 202</w:t>
      </w:r>
      <w:r w:rsidR="00CA1551" w:rsidRPr="00255ACD">
        <w:rPr>
          <w:rFonts w:ascii="Aptos" w:eastAsia="Times" w:hAnsi="Aptos" w:cs="Times"/>
        </w:rPr>
        <w:t>6</w:t>
      </w:r>
      <w:r w:rsidRPr="00255ACD">
        <w:rPr>
          <w:rFonts w:ascii="Aptos" w:eastAsia="Times" w:hAnsi="Aptos" w:cs="Times"/>
        </w:rPr>
        <w:t>.</w:t>
      </w:r>
    </w:p>
    <w:p w14:paraId="37AF5BC0" w14:textId="77777777" w:rsidR="000A511F" w:rsidRPr="00B227AD" w:rsidRDefault="000A511F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</w:p>
    <w:p w14:paraId="4420A775" w14:textId="26E1DBF5" w:rsidR="00F34CC4" w:rsidRPr="00B379ED" w:rsidRDefault="002040F2" w:rsidP="00B379ED">
      <w:pPr>
        <w:ind w:firstLine="708"/>
        <w:jc w:val="both"/>
        <w:rPr>
          <w:rFonts w:ascii="Aptos" w:hAnsi="Aptos"/>
        </w:rPr>
      </w:pPr>
      <w:r w:rsidRPr="002040F2">
        <w:rPr>
          <w:rFonts w:ascii="Aptos" w:hAnsi="Aptos"/>
        </w:rPr>
        <w:t>Na temelju članaka 40. i 41. Zakona o ustanovama (Narodne novine broj 76/9</w:t>
      </w:r>
      <w:r w:rsidR="002F3626">
        <w:rPr>
          <w:rFonts w:ascii="Aptos" w:hAnsi="Aptos"/>
        </w:rPr>
        <w:t>3.</w:t>
      </w:r>
      <w:r w:rsidRPr="002040F2">
        <w:rPr>
          <w:rFonts w:ascii="Aptos" w:hAnsi="Aptos"/>
        </w:rPr>
        <w:t>, 29/97</w:t>
      </w:r>
      <w:r w:rsidR="002F3626">
        <w:rPr>
          <w:rFonts w:ascii="Aptos" w:hAnsi="Aptos"/>
        </w:rPr>
        <w:t>.</w:t>
      </w:r>
      <w:r w:rsidRPr="002040F2">
        <w:rPr>
          <w:rFonts w:ascii="Aptos" w:hAnsi="Aptos"/>
        </w:rPr>
        <w:t>, 47/99</w:t>
      </w:r>
      <w:r w:rsidR="002F3626">
        <w:rPr>
          <w:rFonts w:ascii="Aptos" w:hAnsi="Aptos"/>
        </w:rPr>
        <w:t>.</w:t>
      </w:r>
      <w:r w:rsidRPr="002040F2">
        <w:rPr>
          <w:rFonts w:ascii="Aptos" w:hAnsi="Aptos"/>
        </w:rPr>
        <w:t>, 35/08</w:t>
      </w:r>
      <w:r w:rsidR="002F3626">
        <w:rPr>
          <w:rFonts w:ascii="Aptos" w:hAnsi="Aptos"/>
        </w:rPr>
        <w:t>.</w:t>
      </w:r>
      <w:r w:rsidR="00AB7EE7">
        <w:rPr>
          <w:rFonts w:ascii="Aptos" w:hAnsi="Aptos"/>
        </w:rPr>
        <w:t xml:space="preserve">, </w:t>
      </w:r>
      <w:r w:rsidRPr="002040F2">
        <w:rPr>
          <w:rFonts w:ascii="Aptos" w:hAnsi="Aptos"/>
        </w:rPr>
        <w:t>127/19</w:t>
      </w:r>
      <w:r w:rsidR="0013002D">
        <w:rPr>
          <w:rFonts w:ascii="Aptos" w:hAnsi="Aptos"/>
        </w:rPr>
        <w:t>.</w:t>
      </w:r>
      <w:r w:rsidR="00AB7EE7">
        <w:rPr>
          <w:rFonts w:ascii="Aptos" w:hAnsi="Aptos"/>
        </w:rPr>
        <w:t xml:space="preserve"> i 151/22</w:t>
      </w:r>
      <w:r w:rsidRPr="002040F2">
        <w:rPr>
          <w:rFonts w:ascii="Aptos" w:hAnsi="Aptos"/>
        </w:rPr>
        <w:t>),</w:t>
      </w:r>
      <w:r w:rsidR="0032090B">
        <w:rPr>
          <w:rFonts w:ascii="Aptos" w:hAnsi="Aptos"/>
        </w:rPr>
        <w:t xml:space="preserve"> članka 6. Zakona o obrazovanju odraslih (Narodne novine broj </w:t>
      </w:r>
      <w:r w:rsidR="007451D9">
        <w:rPr>
          <w:rFonts w:ascii="Aptos" w:hAnsi="Aptos"/>
        </w:rPr>
        <w:t>144/21.),</w:t>
      </w:r>
      <w:r w:rsidRPr="002040F2">
        <w:rPr>
          <w:rFonts w:ascii="Aptos" w:hAnsi="Aptos"/>
        </w:rPr>
        <w:t xml:space="preserve"> članka 27. stavka 4. Statuta Pučkog otvorenog učilišta Pregrada </w:t>
      </w:r>
      <w:r w:rsidR="006963A0" w:rsidRPr="006963A0">
        <w:rPr>
          <w:rFonts w:ascii="Aptos" w:hAnsi="Aptos"/>
        </w:rPr>
        <w:t xml:space="preserve">od 20. lipnja 2022. godine, donesenog od strane Upravnog vijeća Učilišta temeljem prethodne suglasnosti Gradskog vijeća Grada Pregrade (KLASA: 600-01/22-01/05; UR.BROJ: 2140-5-01-04), Odluke o I. izmjenama i dopunama Statuta Pučkog otvorenog učilišta Pregrada od 23. prosinca 2025., donesene od strane Upravnog vijeća Učilišta temeljem prethodne suglasnosti Gradskog vijeća Grada Pregrade (KLASA: 602-01/25-01/02; UR.BROJ: 2140-5-01-25-4) </w:t>
      </w:r>
      <w:r w:rsidRPr="002040F2">
        <w:rPr>
          <w:rFonts w:ascii="Aptos" w:hAnsi="Aptos"/>
        </w:rPr>
        <w:t xml:space="preserve">i </w:t>
      </w:r>
      <w:r w:rsidR="00B379ED">
        <w:rPr>
          <w:rFonts w:ascii="Aptos" w:hAnsi="Aptos"/>
        </w:rPr>
        <w:t xml:space="preserve">Odluke </w:t>
      </w:r>
      <w:r w:rsidR="00B379ED" w:rsidRPr="00B379ED">
        <w:rPr>
          <w:rFonts w:ascii="Aptos" w:hAnsi="Aptos"/>
        </w:rPr>
        <w:t>o raspisivanju natječaja za izbor i imenovanje ravnatelja / -</w:t>
      </w:r>
      <w:proofErr w:type="spellStart"/>
      <w:r w:rsidR="00B379ED" w:rsidRPr="00B379ED">
        <w:rPr>
          <w:rFonts w:ascii="Aptos" w:hAnsi="Aptos"/>
        </w:rPr>
        <w:t>ice</w:t>
      </w:r>
      <w:proofErr w:type="spellEnd"/>
      <w:r w:rsidR="00B379ED" w:rsidRPr="00B379ED">
        <w:rPr>
          <w:rFonts w:ascii="Aptos" w:hAnsi="Aptos"/>
        </w:rPr>
        <w:t xml:space="preserve"> Pučkog otvorenog učilišta Pregrada</w:t>
      </w:r>
      <w:r w:rsidR="00B379ED">
        <w:rPr>
          <w:rFonts w:ascii="Aptos" w:hAnsi="Aptos"/>
        </w:rPr>
        <w:t xml:space="preserve"> </w:t>
      </w:r>
      <w:r w:rsidRPr="002040F2">
        <w:rPr>
          <w:rFonts w:ascii="Aptos" w:hAnsi="Aptos"/>
        </w:rPr>
        <w:t xml:space="preserve">koju je donijelo Upravno vijeće Pučkog otvorenog učilišta Pregrada na sjednici održanoj </w:t>
      </w:r>
      <w:r w:rsidR="00B379ED">
        <w:rPr>
          <w:rFonts w:ascii="Aptos" w:hAnsi="Aptos"/>
        </w:rPr>
        <w:t>9</w:t>
      </w:r>
      <w:r w:rsidRPr="002040F2">
        <w:rPr>
          <w:rFonts w:ascii="Aptos" w:hAnsi="Aptos"/>
        </w:rPr>
        <w:t>. srpnja 202</w:t>
      </w:r>
      <w:r w:rsidR="00B379ED">
        <w:rPr>
          <w:rFonts w:ascii="Aptos" w:hAnsi="Aptos"/>
        </w:rPr>
        <w:t>6</w:t>
      </w:r>
      <w:r w:rsidRPr="002040F2">
        <w:rPr>
          <w:rFonts w:ascii="Aptos" w:hAnsi="Aptos"/>
        </w:rPr>
        <w:t xml:space="preserve">. godine, Upravno vijeće Pučkog otvorenog učilišta Pregrada </w:t>
      </w:r>
      <w:r w:rsidR="00B379ED">
        <w:rPr>
          <w:rFonts w:ascii="Aptos" w:hAnsi="Aptos"/>
        </w:rPr>
        <w:t>15</w:t>
      </w:r>
      <w:r w:rsidRPr="002040F2">
        <w:rPr>
          <w:rFonts w:ascii="Aptos" w:hAnsi="Aptos"/>
        </w:rPr>
        <w:t xml:space="preserve">. </w:t>
      </w:r>
      <w:r w:rsidR="00B379ED">
        <w:rPr>
          <w:rFonts w:ascii="Aptos" w:hAnsi="Aptos"/>
        </w:rPr>
        <w:t>srpnja 2026</w:t>
      </w:r>
      <w:r w:rsidRPr="002040F2">
        <w:rPr>
          <w:rFonts w:ascii="Aptos" w:hAnsi="Aptos"/>
        </w:rPr>
        <w:t>. raspisuje</w:t>
      </w:r>
    </w:p>
    <w:p w14:paraId="4C5D772B" w14:textId="77777777" w:rsidR="00B51D24" w:rsidRPr="00B51D24" w:rsidRDefault="009A2FA0" w:rsidP="00B51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hAnsi="Aptos" w:cs="Times New Roman"/>
          <w:b/>
          <w:sz w:val="28"/>
          <w:szCs w:val="28"/>
        </w:rPr>
      </w:pPr>
      <w:r>
        <w:rPr>
          <w:rFonts w:ascii="Aptos" w:hAnsi="Aptos" w:cs="Times New Roman"/>
          <w:b/>
          <w:sz w:val="28"/>
          <w:szCs w:val="28"/>
        </w:rPr>
        <w:t xml:space="preserve"> </w:t>
      </w:r>
      <w:r w:rsidR="00B51D24" w:rsidRPr="00B51D24">
        <w:rPr>
          <w:rFonts w:ascii="Aptos" w:hAnsi="Aptos" w:cs="Times New Roman"/>
          <w:b/>
          <w:sz w:val="28"/>
          <w:szCs w:val="28"/>
        </w:rPr>
        <w:t>JAVNI NATJEČAJ</w:t>
      </w:r>
    </w:p>
    <w:p w14:paraId="509F310A" w14:textId="518F0275" w:rsidR="00F34CC4" w:rsidRPr="00F34CC4" w:rsidRDefault="00B51D24" w:rsidP="00B51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hAnsi="Aptos" w:cs="Times New Roman"/>
          <w:b/>
        </w:rPr>
      </w:pPr>
      <w:r w:rsidRPr="00B51D24">
        <w:rPr>
          <w:rFonts w:ascii="Aptos" w:hAnsi="Aptos" w:cs="Times New Roman"/>
          <w:b/>
          <w:sz w:val="28"/>
          <w:szCs w:val="28"/>
        </w:rPr>
        <w:t xml:space="preserve">za </w:t>
      </w:r>
      <w:r w:rsidR="00B379ED">
        <w:rPr>
          <w:rFonts w:ascii="Aptos" w:hAnsi="Aptos" w:cs="Times New Roman"/>
          <w:b/>
          <w:sz w:val="28"/>
          <w:szCs w:val="28"/>
        </w:rPr>
        <w:t xml:space="preserve">izbor i </w:t>
      </w:r>
      <w:r w:rsidRPr="00B51D24">
        <w:rPr>
          <w:rFonts w:ascii="Aptos" w:hAnsi="Aptos" w:cs="Times New Roman"/>
          <w:b/>
          <w:sz w:val="28"/>
          <w:szCs w:val="28"/>
        </w:rPr>
        <w:t>imenovanje ravnatelja</w:t>
      </w:r>
      <w:r w:rsidR="00B379ED">
        <w:rPr>
          <w:rFonts w:ascii="Aptos" w:hAnsi="Aptos" w:cs="Times New Roman"/>
          <w:b/>
          <w:sz w:val="28"/>
          <w:szCs w:val="28"/>
        </w:rPr>
        <w:t>/-</w:t>
      </w:r>
      <w:proofErr w:type="spellStart"/>
      <w:r w:rsidR="00B379ED">
        <w:rPr>
          <w:rFonts w:ascii="Aptos" w:hAnsi="Aptos" w:cs="Times New Roman"/>
          <w:b/>
          <w:sz w:val="28"/>
          <w:szCs w:val="28"/>
        </w:rPr>
        <w:t>ice</w:t>
      </w:r>
      <w:proofErr w:type="spellEnd"/>
      <w:r w:rsidRPr="00B51D24">
        <w:rPr>
          <w:rFonts w:ascii="Aptos" w:hAnsi="Aptos" w:cs="Times New Roman"/>
          <w:b/>
          <w:sz w:val="28"/>
          <w:szCs w:val="28"/>
        </w:rPr>
        <w:t xml:space="preserve"> Pučkog otvorenog učilišta Pregrada.</w:t>
      </w:r>
    </w:p>
    <w:p w14:paraId="7536F04C" w14:textId="77777777" w:rsidR="00F34CC4" w:rsidRDefault="00F34CC4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454F0EEF" w14:textId="77777777" w:rsidR="00023F65" w:rsidRDefault="00023F65" w:rsidP="00023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  <w:r w:rsidRPr="00023F65">
        <w:rPr>
          <w:rFonts w:ascii="Aptos" w:hAnsi="Aptos" w:cs="Times New Roman"/>
          <w:bCs/>
        </w:rPr>
        <w:t>Za ravnatelja Pučkog otvorenog učilišta Pregrada, na temelju dostavljenog četverogodišnjeg Programa rada POU Pregrada, može biti imenovana osoba koja ispunjava sljedeće uvjete:</w:t>
      </w:r>
    </w:p>
    <w:p w14:paraId="567AC936" w14:textId="77777777" w:rsidR="00EB7810" w:rsidRPr="00023F65" w:rsidRDefault="00EB7810" w:rsidP="00023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04FCC34A" w14:textId="5D5FA00D" w:rsidR="00023F65" w:rsidRPr="00EB7810" w:rsidRDefault="00023F65" w:rsidP="00EB7810">
      <w:pPr>
        <w:pStyle w:val="Odlomakpopis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EB7810">
        <w:rPr>
          <w:rFonts w:ascii="Aptos" w:hAnsi="Aptos"/>
          <w:bCs/>
        </w:rPr>
        <w:t>završen preddiplomski i diplomski sveučilišni studij ili integrirani preddiplomski i diplomski sveučilišni studij ili specijalistički diplomski stručni studij ili s njime izjednačen studij društvenog (pravo ili ekonomija), humanističkog ili umjetničkog smjera</w:t>
      </w:r>
      <w:r w:rsidR="000A511F">
        <w:rPr>
          <w:rFonts w:ascii="Aptos" w:hAnsi="Aptos"/>
          <w:bCs/>
        </w:rPr>
        <w:t>,</w:t>
      </w:r>
    </w:p>
    <w:p w14:paraId="6FDCA6E7" w14:textId="388C019E" w:rsidR="00023F65" w:rsidRPr="00EB7810" w:rsidRDefault="00023F65" w:rsidP="00EB7810">
      <w:pPr>
        <w:pStyle w:val="Odlomakpopis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EB7810">
        <w:rPr>
          <w:rFonts w:ascii="Aptos" w:hAnsi="Aptos"/>
          <w:bCs/>
        </w:rPr>
        <w:t>najmanje pet godina radnog iskustva u propisanoj razini obrazovanja</w:t>
      </w:r>
      <w:r w:rsidR="000A511F">
        <w:rPr>
          <w:rFonts w:ascii="Aptos" w:hAnsi="Aptos"/>
          <w:bCs/>
        </w:rPr>
        <w:t>,</w:t>
      </w:r>
    </w:p>
    <w:p w14:paraId="7EFBCE85" w14:textId="6E26DDA4" w:rsidR="00023F65" w:rsidRPr="00EB7810" w:rsidRDefault="00023F65" w:rsidP="00EB7810">
      <w:pPr>
        <w:pStyle w:val="Odlomakpopis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EB7810">
        <w:rPr>
          <w:rFonts w:ascii="Aptos" w:hAnsi="Aptos"/>
          <w:bCs/>
        </w:rPr>
        <w:t>odlikuje se stručnim, radnim i organizacijskim sposobnostima</w:t>
      </w:r>
      <w:r w:rsidR="000A511F">
        <w:rPr>
          <w:rFonts w:ascii="Aptos" w:hAnsi="Aptos"/>
          <w:bCs/>
        </w:rPr>
        <w:t>,</w:t>
      </w:r>
    </w:p>
    <w:p w14:paraId="1D2EC605" w14:textId="6411D536" w:rsidR="00023F65" w:rsidRPr="00EB7810" w:rsidRDefault="00023F65" w:rsidP="00EB7810">
      <w:pPr>
        <w:pStyle w:val="Odlomakpopis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EB7810">
        <w:rPr>
          <w:rFonts w:ascii="Aptos" w:hAnsi="Aptos"/>
          <w:bCs/>
        </w:rPr>
        <w:t>aktivno znanje najmanje jednog stranog jezika</w:t>
      </w:r>
      <w:r w:rsidR="000A511F">
        <w:rPr>
          <w:rFonts w:ascii="Aptos" w:hAnsi="Aptos"/>
          <w:bCs/>
        </w:rPr>
        <w:t>,</w:t>
      </w:r>
    </w:p>
    <w:p w14:paraId="266F717B" w14:textId="1B2D638B" w:rsidR="00023F65" w:rsidRPr="00EB7810" w:rsidRDefault="00023F65" w:rsidP="00EB7810">
      <w:pPr>
        <w:pStyle w:val="Odlomakpopis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EB7810">
        <w:rPr>
          <w:rFonts w:ascii="Aptos" w:hAnsi="Aptos"/>
          <w:bCs/>
        </w:rPr>
        <w:t>napredno poznavanje rada na računalu</w:t>
      </w:r>
      <w:r w:rsidR="000A511F">
        <w:rPr>
          <w:rFonts w:ascii="Aptos" w:hAnsi="Aptos"/>
          <w:bCs/>
        </w:rPr>
        <w:t>,</w:t>
      </w:r>
    </w:p>
    <w:p w14:paraId="7604AFDB" w14:textId="04E27871" w:rsidR="00023F65" w:rsidRPr="00EB7810" w:rsidRDefault="00023F65" w:rsidP="00EB7810">
      <w:pPr>
        <w:pStyle w:val="Odlomakpopis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EB7810">
        <w:rPr>
          <w:rFonts w:ascii="Aptos" w:hAnsi="Aptos"/>
          <w:bCs/>
        </w:rPr>
        <w:t>koja nije pravomoćno osuđena ili protiv koje se ne vodi kazneni postupak za neko od kaznenih djela protiv života i tijela, protiv ljudskih prava i temeljnih sloboda, protiv radnih odnosa i socijalnog osiguranja, protiv osobne slobode, protiv privatnosti, protiv časti i ugleda, protiv spolne slobode, spolnog zlostavljanja i iskorištavanja djeteta, protiv opće sigurnosti, protiv imovine, protiv gospodarstva, krivotvorenja, protiv intelektualnog vlasništva, protiv službene dužnosti, protiv pravosuđa, protiv javnog reda, protiv Republike Hrvatske, protiv strane države ili međunarodne organizacije, a koje je propisano odredbama važećeg Kaznenog zakona.</w:t>
      </w:r>
    </w:p>
    <w:p w14:paraId="63AE219B" w14:textId="77777777" w:rsidR="00023F65" w:rsidRDefault="00023F65" w:rsidP="00023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717711FC" w14:textId="77777777" w:rsidR="00AC4231" w:rsidRDefault="00AC4231" w:rsidP="00023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21204556" w14:textId="77777777" w:rsidR="00B47F6B" w:rsidRDefault="00B47F6B" w:rsidP="00B47F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  <w:r w:rsidRPr="00B47F6B">
        <w:rPr>
          <w:rFonts w:ascii="Aptos" w:hAnsi="Aptos" w:cs="Times New Roman"/>
          <w:bCs/>
        </w:rPr>
        <w:t>Kandidati koji se prijavljuju na javni natječaj dužni su dostaviti:</w:t>
      </w:r>
    </w:p>
    <w:p w14:paraId="1C38DB75" w14:textId="77777777" w:rsidR="00B47F6B" w:rsidRPr="00B47F6B" w:rsidRDefault="00B47F6B" w:rsidP="00B47F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6E10C6F6" w14:textId="49B28E9B" w:rsidR="00B47F6B" w:rsidRPr="00B47F6B" w:rsidRDefault="00B47F6B" w:rsidP="00B47F6B">
      <w:pPr>
        <w:pStyle w:val="Odlomakpopis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B47F6B">
        <w:rPr>
          <w:rFonts w:ascii="Aptos" w:hAnsi="Aptos"/>
          <w:bCs/>
        </w:rPr>
        <w:t xml:space="preserve">vlastoručno potpisanu prijavu na javni natječaj koja obvezno mora sadržavati: ime i prezime kandidata, adresu, broj telefona ili mobitela, </w:t>
      </w:r>
      <w:r>
        <w:rPr>
          <w:rFonts w:ascii="Aptos" w:hAnsi="Aptos"/>
          <w:bCs/>
        </w:rPr>
        <w:t>adresu elektroničke pošte</w:t>
      </w:r>
      <w:r w:rsidRPr="00B47F6B">
        <w:rPr>
          <w:rFonts w:ascii="Aptos" w:hAnsi="Aptos"/>
          <w:bCs/>
        </w:rPr>
        <w:t>,</w:t>
      </w:r>
    </w:p>
    <w:p w14:paraId="14ADB997" w14:textId="52D2CFB7" w:rsidR="00B47F6B" w:rsidRPr="00B47F6B" w:rsidRDefault="00B47F6B" w:rsidP="00B47F6B">
      <w:pPr>
        <w:pStyle w:val="Odlomakpopis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B47F6B">
        <w:rPr>
          <w:rFonts w:ascii="Aptos" w:hAnsi="Aptos"/>
          <w:bCs/>
        </w:rPr>
        <w:t>vlastoručno potpisan životopis kandidata koji uključuje podatke o poznavanju stranog jezika i rada na računalu kao i razinu znanja, stručnim, radnim i organizacijskim sposobnostima,</w:t>
      </w:r>
    </w:p>
    <w:p w14:paraId="67B590D2" w14:textId="48C1E7A7" w:rsidR="00B47F6B" w:rsidRPr="00B47F6B" w:rsidRDefault="00B47F6B" w:rsidP="00B47F6B">
      <w:pPr>
        <w:pStyle w:val="Odlomakpopis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B47F6B">
        <w:rPr>
          <w:rFonts w:ascii="Aptos" w:hAnsi="Aptos"/>
          <w:bCs/>
        </w:rPr>
        <w:lastRenderedPageBreak/>
        <w:t>dokaz o stručnoj spremi (preslik diplome),</w:t>
      </w:r>
    </w:p>
    <w:p w14:paraId="3B81C69E" w14:textId="50248AB0" w:rsidR="00B47F6B" w:rsidRPr="00B47F6B" w:rsidRDefault="00B47F6B" w:rsidP="00B47F6B">
      <w:pPr>
        <w:pStyle w:val="Odlomakpopis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B47F6B">
        <w:rPr>
          <w:rFonts w:ascii="Aptos" w:hAnsi="Aptos"/>
          <w:bCs/>
        </w:rPr>
        <w:t>dokaz o dosadašnjem radnom iskustvu u propisanoj razini obrazovanja – VSS (potvrda Hrvatskog zavoda za mirovinsko osiguranje),</w:t>
      </w:r>
    </w:p>
    <w:p w14:paraId="7CAD7EAD" w14:textId="3D0294D8" w:rsidR="00B47F6B" w:rsidRPr="00B47F6B" w:rsidRDefault="00B47F6B" w:rsidP="00B47F6B">
      <w:pPr>
        <w:pStyle w:val="Odlomakpopis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B47F6B">
        <w:rPr>
          <w:rFonts w:ascii="Aptos" w:hAnsi="Aptos"/>
          <w:bCs/>
        </w:rPr>
        <w:t>preslik</w:t>
      </w:r>
      <w:r w:rsidR="00D61F5D">
        <w:rPr>
          <w:rFonts w:ascii="Aptos" w:hAnsi="Aptos"/>
          <w:bCs/>
        </w:rPr>
        <w:t>u</w:t>
      </w:r>
      <w:r w:rsidR="00F60D6D">
        <w:rPr>
          <w:rFonts w:ascii="Aptos" w:hAnsi="Aptos"/>
          <w:bCs/>
        </w:rPr>
        <w:t xml:space="preserve"> važeće</w:t>
      </w:r>
      <w:r w:rsidRPr="00B47F6B">
        <w:rPr>
          <w:rFonts w:ascii="Aptos" w:hAnsi="Aptos"/>
          <w:bCs/>
        </w:rPr>
        <w:t xml:space="preserve"> osobne iskaznice,</w:t>
      </w:r>
    </w:p>
    <w:p w14:paraId="26E1A68A" w14:textId="2EA6D440" w:rsidR="00B47F6B" w:rsidRPr="0099357A" w:rsidRDefault="00B47F6B" w:rsidP="0099357A">
      <w:pPr>
        <w:pStyle w:val="Odlomakpopis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99357A">
        <w:rPr>
          <w:rFonts w:ascii="Aptos" w:hAnsi="Aptos"/>
          <w:bCs/>
        </w:rPr>
        <w:t>prijedlog četverogodišnjeg programa rada Pučkog otvorenog učilišta Pregrada</w:t>
      </w:r>
      <w:r w:rsidR="0099357A">
        <w:rPr>
          <w:rFonts w:ascii="Aptos" w:hAnsi="Aptos"/>
          <w:bCs/>
        </w:rPr>
        <w:t>,</w:t>
      </w:r>
    </w:p>
    <w:p w14:paraId="39BEC0FE" w14:textId="71BF13BD" w:rsidR="00B47F6B" w:rsidRDefault="00B47F6B" w:rsidP="0099357A">
      <w:pPr>
        <w:pStyle w:val="Odlomakpopis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  <w:r w:rsidRPr="0099357A">
        <w:rPr>
          <w:rFonts w:ascii="Aptos" w:hAnsi="Aptos"/>
          <w:bCs/>
        </w:rPr>
        <w:t>uvjerenje da se protiv kandidata ne vodi kazneni postupak (ne starije od 6 mjeseci od podnošenja prijave), a za kaznena dijela navedena u stavku 1. točki 6. ovog javnog natječaja.</w:t>
      </w:r>
    </w:p>
    <w:p w14:paraId="39959D8B" w14:textId="77777777" w:rsidR="0099357A" w:rsidRPr="0099357A" w:rsidRDefault="0099357A" w:rsidP="007F6C51">
      <w:pPr>
        <w:pStyle w:val="Odlomakpopisa"/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Cs/>
        </w:rPr>
      </w:pPr>
    </w:p>
    <w:p w14:paraId="3858F131" w14:textId="77777777" w:rsidR="00036F31" w:rsidRPr="00F34CC4" w:rsidRDefault="00036F31" w:rsidP="00036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F34CC4">
        <w:rPr>
          <w:rFonts w:ascii="Aptos" w:hAnsi="Aptos" w:cs="Times New Roman"/>
          <w:bCs/>
        </w:rPr>
        <w:t>Pisane prijave na natječaj, s dokazima o ispunjavanju uvjeta, podnose se u roku od 8 dana od dana objave Natječaja, na adresu:</w:t>
      </w:r>
    </w:p>
    <w:p w14:paraId="4729A59D" w14:textId="77777777" w:rsidR="00036F31" w:rsidRPr="00F34CC4" w:rsidRDefault="00036F31" w:rsidP="00036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23C35672" w14:textId="77777777" w:rsidR="00036F31" w:rsidRDefault="00036F31" w:rsidP="00036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/>
        </w:rPr>
      </w:pPr>
      <w:r w:rsidRPr="00F34CC4">
        <w:rPr>
          <w:rFonts w:ascii="Aptos" w:hAnsi="Aptos" w:cs="Times New Roman"/>
          <w:b/>
        </w:rPr>
        <w:t xml:space="preserve">Pučko otvoreno učilište Pregrada, Trg Gospe </w:t>
      </w:r>
      <w:proofErr w:type="spellStart"/>
      <w:r w:rsidRPr="00F34CC4">
        <w:rPr>
          <w:rFonts w:ascii="Aptos" w:hAnsi="Aptos" w:cs="Times New Roman"/>
          <w:b/>
        </w:rPr>
        <w:t>Kunagorske</w:t>
      </w:r>
      <w:proofErr w:type="spellEnd"/>
      <w:r w:rsidRPr="00F34CC4">
        <w:rPr>
          <w:rFonts w:ascii="Aptos" w:hAnsi="Aptos" w:cs="Times New Roman"/>
          <w:b/>
        </w:rPr>
        <w:t xml:space="preserve"> 3, 49218 Pregrada, p.p. 28 s naznakom „</w:t>
      </w:r>
      <w:r>
        <w:rPr>
          <w:rFonts w:ascii="Aptos" w:hAnsi="Aptos" w:cs="Times New Roman"/>
          <w:b/>
        </w:rPr>
        <w:t>Prijava na javni natječaj za imenovanje ravnatelja POU Pregrada</w:t>
      </w:r>
      <w:r w:rsidRPr="00F34CC4">
        <w:rPr>
          <w:rFonts w:ascii="Aptos" w:hAnsi="Aptos" w:cs="Times New Roman"/>
          <w:b/>
        </w:rPr>
        <w:t xml:space="preserve">  - NE OTVARAJ“.</w:t>
      </w:r>
    </w:p>
    <w:p w14:paraId="2FED32AC" w14:textId="77777777" w:rsidR="00036F31" w:rsidRDefault="00036F31" w:rsidP="00036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/>
        </w:rPr>
      </w:pPr>
    </w:p>
    <w:p w14:paraId="41F63917" w14:textId="77777777" w:rsidR="00036F31" w:rsidRPr="00F34CC4" w:rsidRDefault="00036F31" w:rsidP="00036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/>
        </w:rPr>
      </w:pPr>
    </w:p>
    <w:p w14:paraId="50FA48A1" w14:textId="01810828" w:rsidR="00395332" w:rsidRPr="00F34CC4" w:rsidRDefault="00B47F6B" w:rsidP="00395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B47F6B">
        <w:rPr>
          <w:rFonts w:ascii="Aptos" w:hAnsi="Aptos" w:cs="Times New Roman"/>
          <w:bCs/>
        </w:rPr>
        <w:t>Dokazi se prilažu u izvorniku ili presli</w:t>
      </w:r>
      <w:r w:rsidR="00D61F5D">
        <w:rPr>
          <w:rFonts w:ascii="Aptos" w:hAnsi="Aptos" w:cs="Times New Roman"/>
          <w:bCs/>
        </w:rPr>
        <w:t>ci</w:t>
      </w:r>
      <w:r w:rsidRPr="00B47F6B">
        <w:rPr>
          <w:rFonts w:ascii="Aptos" w:hAnsi="Aptos" w:cs="Times New Roman"/>
          <w:bCs/>
        </w:rPr>
        <w:t xml:space="preserve"> koj</w:t>
      </w:r>
      <w:r w:rsidR="00D61F5D">
        <w:rPr>
          <w:rFonts w:ascii="Aptos" w:hAnsi="Aptos" w:cs="Times New Roman"/>
          <w:bCs/>
        </w:rPr>
        <w:t>a</w:t>
      </w:r>
      <w:r w:rsidRPr="00B47F6B">
        <w:rPr>
          <w:rFonts w:ascii="Aptos" w:hAnsi="Aptos" w:cs="Times New Roman"/>
          <w:bCs/>
        </w:rPr>
        <w:t xml:space="preserve"> ne mora biti ovjeren</w:t>
      </w:r>
      <w:r w:rsidR="00D61F5D">
        <w:rPr>
          <w:rFonts w:ascii="Aptos" w:hAnsi="Aptos" w:cs="Times New Roman"/>
          <w:bCs/>
        </w:rPr>
        <w:t>a</w:t>
      </w:r>
      <w:r w:rsidRPr="00B47F6B">
        <w:rPr>
          <w:rFonts w:ascii="Aptos" w:hAnsi="Aptos" w:cs="Times New Roman"/>
          <w:bCs/>
        </w:rPr>
        <w:t>, u kojem slučaju će izabrani kandidat prije donošenja Odluke o imenovanju predočiti izvornike.</w:t>
      </w:r>
    </w:p>
    <w:p w14:paraId="2C662F64" w14:textId="77777777" w:rsidR="00957C7A" w:rsidRDefault="00957C7A" w:rsidP="00957C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2AD45F03" w14:textId="77777777" w:rsidR="00957C7A" w:rsidRPr="00957C7A" w:rsidRDefault="00957C7A" w:rsidP="00957C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957C7A">
        <w:rPr>
          <w:rFonts w:ascii="Aptos" w:hAnsi="Aptos" w:cs="Times New Roman"/>
          <w:bCs/>
        </w:rPr>
        <w:t>Ravnatelja Pučkog otvorenog učilišta Pregrada, na prijedlog Upravnog vijeća Pučkog otvorenog učilišta Pregrada, imenuje Gradsko vijeće Grada Pregrade, na mandat od četiri godine i može biti ponovno imenovan.</w:t>
      </w:r>
    </w:p>
    <w:p w14:paraId="17EA4F29" w14:textId="77777777" w:rsidR="00957C7A" w:rsidRDefault="00957C7A" w:rsidP="00957C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304DCCC8" w14:textId="4D3E78E8" w:rsidR="00957C7A" w:rsidRPr="00957C7A" w:rsidRDefault="00957C7A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957C7A">
        <w:rPr>
          <w:rFonts w:ascii="Aptos" w:hAnsi="Aptos" w:cs="Times New Roman"/>
          <w:bCs/>
        </w:rPr>
        <w:t>Međusobna prava i obveze ravnatelja i Učilišta uređuju se ugovorom o radu za radno mjesto ravnatelja, koji u ime Učilišta potpisuje predsjednik</w:t>
      </w:r>
      <w:r w:rsidR="00F60D6D">
        <w:rPr>
          <w:rFonts w:ascii="Aptos" w:hAnsi="Aptos" w:cs="Times New Roman"/>
          <w:bCs/>
        </w:rPr>
        <w:t>/-</w:t>
      </w:r>
      <w:proofErr w:type="spellStart"/>
      <w:r w:rsidR="00F60D6D">
        <w:rPr>
          <w:rFonts w:ascii="Aptos" w:hAnsi="Aptos" w:cs="Times New Roman"/>
          <w:bCs/>
        </w:rPr>
        <w:t>ica</w:t>
      </w:r>
      <w:proofErr w:type="spellEnd"/>
      <w:r w:rsidRPr="00957C7A">
        <w:rPr>
          <w:rFonts w:ascii="Aptos" w:hAnsi="Aptos" w:cs="Times New Roman"/>
          <w:bCs/>
        </w:rPr>
        <w:t xml:space="preserve"> Upravnog vijeća.</w:t>
      </w:r>
    </w:p>
    <w:p w14:paraId="1F6DA31A" w14:textId="77777777" w:rsidR="00957C7A" w:rsidRDefault="00957C7A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70DF8AF3" w14:textId="6AFDA346" w:rsidR="00957C7A" w:rsidRDefault="00957C7A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957C7A">
        <w:rPr>
          <w:rFonts w:ascii="Aptos" w:hAnsi="Aptos" w:cs="Times New Roman"/>
          <w:bCs/>
        </w:rPr>
        <w:t>Sukladno članku 13. Zakona o ravnopravnosti spolova (Narodne novine broj 82/08 i 69/17), na javni natječaj mogu se prijaviti osobe obaju spolova.</w:t>
      </w:r>
    </w:p>
    <w:p w14:paraId="40A8C60D" w14:textId="77777777" w:rsidR="00AC4231" w:rsidRDefault="00AC4231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06688811" w14:textId="771EDD2A" w:rsidR="00AC395F" w:rsidRDefault="00AC395F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AC395F">
        <w:rPr>
          <w:rFonts w:ascii="Aptos" w:hAnsi="Aptos" w:cs="Times New Roman"/>
          <w:bCs/>
        </w:rPr>
        <w:t>Ako kandidat ostvaruje pravo prednosti pri zapošljavanju prema posebnim propisima, dužan je u prijavi na javni natječaj pozvati se na to pravo i ima prednost u odnosu na ostale kandidate, samo pod jednakim uvjetima.</w:t>
      </w:r>
    </w:p>
    <w:p w14:paraId="7FD87982" w14:textId="77777777" w:rsidR="00AC395F" w:rsidRPr="00AC395F" w:rsidRDefault="00AC395F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7338B151" w14:textId="0D9E3A33" w:rsidR="00AC395F" w:rsidRDefault="00AC395F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AC395F">
        <w:rPr>
          <w:rFonts w:ascii="Aptos" w:hAnsi="Aptos" w:cs="Times New Roman"/>
          <w:bCs/>
        </w:rPr>
        <w:t>Kandidat koji se poziva na pravo prednosti pri zapošljavanju sukladno članku 102. Zakona o hrvatskim braniteljima iz Domovinskog rata i članovima njihovih obitelji (Narodne novine broj 121/17, 98/19</w:t>
      </w:r>
      <w:r w:rsidR="00936F5A">
        <w:rPr>
          <w:rFonts w:ascii="Aptos" w:hAnsi="Aptos" w:cs="Times New Roman"/>
          <w:bCs/>
        </w:rPr>
        <w:t>,</w:t>
      </w:r>
      <w:r w:rsidRPr="00AC395F">
        <w:rPr>
          <w:rFonts w:ascii="Aptos" w:hAnsi="Aptos" w:cs="Times New Roman"/>
          <w:bCs/>
        </w:rPr>
        <w:t xml:space="preserve"> 84/21</w:t>
      </w:r>
      <w:r w:rsidR="00936F5A">
        <w:rPr>
          <w:rFonts w:ascii="Aptos" w:hAnsi="Aptos" w:cs="Times New Roman"/>
          <w:bCs/>
        </w:rPr>
        <w:t xml:space="preserve"> i 156/23</w:t>
      </w:r>
      <w:r w:rsidRPr="00AC395F">
        <w:rPr>
          <w:rFonts w:ascii="Aptos" w:hAnsi="Aptos" w:cs="Times New Roman"/>
          <w:bCs/>
        </w:rPr>
        <w:t>) dužan je, uz prijavu, dostaviti sve dokaze iz članka 103. citiranog Zakona.</w:t>
      </w:r>
    </w:p>
    <w:p w14:paraId="103A5E9B" w14:textId="77777777" w:rsidR="002D7D77" w:rsidRPr="00AC395F" w:rsidRDefault="002D7D77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3F43C016" w14:textId="77777777" w:rsidR="00E87CC1" w:rsidRDefault="00AC395F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AC395F">
        <w:rPr>
          <w:rFonts w:ascii="Aptos" w:hAnsi="Aptos" w:cs="Times New Roman"/>
          <w:bCs/>
        </w:rPr>
        <w:t>Dokazi potrebni za ostvarivanje prava prednosti prilikom zapošljavanja objavljeni su na internetskoj stranici Ministarstva hrvatskih branitelja</w:t>
      </w:r>
      <w:r w:rsidR="004E728E">
        <w:rPr>
          <w:rFonts w:ascii="Aptos" w:hAnsi="Aptos" w:cs="Times New Roman"/>
          <w:bCs/>
        </w:rPr>
        <w:t>:</w:t>
      </w:r>
    </w:p>
    <w:p w14:paraId="123B01CD" w14:textId="1ABBADCB" w:rsidR="00F34CC4" w:rsidRDefault="00373EA0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  <w:hyperlink r:id="rId11" w:history="1">
        <w:r w:rsidRPr="004365DC">
          <w:rPr>
            <w:rStyle w:val="Hiperveza"/>
            <w:rFonts w:ascii="Aptos" w:hAnsi="Aptos" w:cs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ptos" w:hAnsi="Aptos" w:cs="Times New Roman"/>
          <w:bCs/>
        </w:rPr>
        <w:t xml:space="preserve"> </w:t>
      </w:r>
    </w:p>
    <w:p w14:paraId="5EEABBFB" w14:textId="77777777" w:rsidR="00373EA0" w:rsidRDefault="00373EA0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5962C112" w14:textId="77777777" w:rsidR="00E87CC1" w:rsidRPr="00E87CC1" w:rsidRDefault="00E87CC1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E87CC1">
        <w:rPr>
          <w:rFonts w:ascii="Aptos" w:hAnsi="Aptos" w:cs="Times New Roman"/>
          <w:bCs/>
        </w:rPr>
        <w:t>Kandidat koji se poziva na pravo prednosti pri zapošljavanju sukladno članku 9. Zakona o profesionalnoj rehabilitaciji i zapošljavanju osoba s invaliditetom („Narodne novine“, broj 157/13, 152/14, 39/18 i 32/20) dužan je, uz dokaz o invaliditetu, dostaviti i dokaz o načinu prestanka radnog odnosa kod posljednjeg poslodavca.</w:t>
      </w:r>
    </w:p>
    <w:p w14:paraId="3C95C3D4" w14:textId="77777777" w:rsidR="00E87CC1" w:rsidRPr="00E87CC1" w:rsidRDefault="00E87CC1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58867242" w14:textId="77777777" w:rsidR="00E87CC1" w:rsidRPr="00E87CC1" w:rsidRDefault="00E87CC1" w:rsidP="00911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E87CC1">
        <w:rPr>
          <w:rFonts w:ascii="Aptos" w:hAnsi="Aptos" w:cs="Times New Roman"/>
          <w:bCs/>
        </w:rPr>
        <w:t xml:space="preserve">Kandidat koji se poziva na pravo prednosti pri zapošljavanju sukladno odredbi članka 48.f. Zakona o zaštiti civilnih i vojnih invalida („Narodne novine“, broj 33/92, 57/92, 77/92, 27/93, 58/93, 02/94, 76/94, </w:t>
      </w:r>
      <w:r w:rsidRPr="00E87CC1">
        <w:rPr>
          <w:rFonts w:ascii="Aptos" w:hAnsi="Aptos" w:cs="Times New Roman"/>
          <w:bCs/>
        </w:rPr>
        <w:lastRenderedPageBreak/>
        <w:t xml:space="preserve">108/95, 108/96, 82/01, 103/03, 148/13 i 98/19) dužan je, uz dokaz o invaliditetu, dostaviti i dokaz o načinu prestanka radnog odnosa kod posljednjeg poslodavca. </w:t>
      </w:r>
    </w:p>
    <w:p w14:paraId="38DA2A70" w14:textId="77777777" w:rsidR="00E87CC1" w:rsidRPr="00E87CC1" w:rsidRDefault="00E87CC1" w:rsidP="00E87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  <w:r w:rsidRPr="00E87CC1">
        <w:rPr>
          <w:rFonts w:ascii="Aptos" w:hAnsi="Aptos" w:cs="Times New Roman"/>
          <w:bCs/>
        </w:rPr>
        <w:tab/>
      </w:r>
    </w:p>
    <w:p w14:paraId="0DED354E" w14:textId="17A78732" w:rsidR="0051607C" w:rsidRDefault="00E87CC1" w:rsidP="00A75D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E87CC1">
        <w:rPr>
          <w:rFonts w:ascii="Aptos" w:hAnsi="Aptos" w:cs="Times New Roman"/>
          <w:bCs/>
        </w:rPr>
        <w:t>Kandidat koji se poziva na pravo prednosti pri zapošljavanju sukladno odredbi članka 48. Zakona o civilnim stradalnicima iz Domovinskog rata („Narodne novine“, broj 84/21</w:t>
      </w:r>
      <w:r w:rsidR="009C6E20">
        <w:rPr>
          <w:rFonts w:ascii="Aptos" w:hAnsi="Aptos" w:cs="Times New Roman"/>
          <w:bCs/>
        </w:rPr>
        <w:t xml:space="preserve"> i 13/26</w:t>
      </w:r>
      <w:r w:rsidRPr="00E87CC1">
        <w:rPr>
          <w:rFonts w:ascii="Aptos" w:hAnsi="Aptos" w:cs="Times New Roman"/>
          <w:bCs/>
        </w:rPr>
        <w:t>), a koji u trenutku podnošenja prijave ispunjava uvjete za ostvarivanje toga prava, dužan je u prijavi pozvati se na to pravo i priložiti sve dokaze o ispunjavanju uvjeta iz predmetnog natječaja te sve dokaze o ispunjavanju uvjeta za ostvarivanje prava prednosti pri zapošljavanju iz članka 49. Zakona o civilnim stradalnicima iz Domovinskog rata („Narodne novine“, broj 84/21</w:t>
      </w:r>
      <w:r w:rsidR="009C6E20">
        <w:rPr>
          <w:rFonts w:ascii="Aptos" w:hAnsi="Aptos" w:cs="Times New Roman"/>
          <w:bCs/>
        </w:rPr>
        <w:t xml:space="preserve"> i 13/26</w:t>
      </w:r>
      <w:r w:rsidRPr="00E87CC1">
        <w:rPr>
          <w:rFonts w:ascii="Aptos" w:hAnsi="Aptos" w:cs="Times New Roman"/>
          <w:bCs/>
        </w:rPr>
        <w:t>).</w:t>
      </w:r>
    </w:p>
    <w:p w14:paraId="1D7A5103" w14:textId="77777777" w:rsidR="00EC0BEE" w:rsidRDefault="00EC0BEE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4E16860F" w14:textId="77777777" w:rsidR="008F5DAD" w:rsidRDefault="00EC0BEE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EC0BEE">
        <w:rPr>
          <w:rFonts w:ascii="Aptos" w:hAnsi="Aptos" w:cs="Times New Roman"/>
          <w:bCs/>
        </w:rPr>
        <w:t>Dokazi potrebni za ostvarivanje prava prednosti prilikom zapošljavanja objavljeni</w:t>
      </w:r>
      <w:r>
        <w:rPr>
          <w:rFonts w:ascii="Aptos" w:hAnsi="Aptos" w:cs="Times New Roman"/>
          <w:bCs/>
        </w:rPr>
        <w:t xml:space="preserve"> </w:t>
      </w:r>
      <w:r w:rsidRPr="00EC0BEE">
        <w:rPr>
          <w:rFonts w:ascii="Aptos" w:hAnsi="Aptos" w:cs="Times New Roman"/>
          <w:bCs/>
        </w:rPr>
        <w:t>su na internetskoj stranici Ministarstva hrvatskih branitelja</w:t>
      </w:r>
      <w:r>
        <w:rPr>
          <w:rFonts w:ascii="Aptos" w:hAnsi="Aptos" w:cs="Times New Roman"/>
          <w:bCs/>
        </w:rPr>
        <w:t>:</w:t>
      </w:r>
    </w:p>
    <w:p w14:paraId="50F1078E" w14:textId="482AD2BC" w:rsidR="003D1BDB" w:rsidRDefault="008F5DAD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hyperlink r:id="rId12" w:history="1">
        <w:r w:rsidRPr="004365DC">
          <w:rPr>
            <w:rStyle w:val="Hiperveza"/>
            <w:rFonts w:ascii="Aptos" w:hAnsi="Aptos" w:cs="Times New Roman"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9357DB">
        <w:rPr>
          <w:rFonts w:ascii="Aptos" w:hAnsi="Aptos" w:cs="Times New Roman"/>
          <w:bCs/>
        </w:rPr>
        <w:t xml:space="preserve"> </w:t>
      </w:r>
    </w:p>
    <w:p w14:paraId="54B2FFF5" w14:textId="77777777" w:rsidR="00373EA0" w:rsidRDefault="00373EA0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79995ABC" w14:textId="4F65E574" w:rsidR="00545067" w:rsidRDefault="00545067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545067">
        <w:rPr>
          <w:rFonts w:ascii="Aptos" w:hAnsi="Aptos" w:cs="Times New Roman"/>
          <w:bCs/>
        </w:rPr>
        <w:t>Potpun</w:t>
      </w:r>
      <w:r w:rsidR="001C043E">
        <w:rPr>
          <w:rFonts w:ascii="Aptos" w:hAnsi="Aptos" w:cs="Times New Roman"/>
          <w:bCs/>
        </w:rPr>
        <w:t>om</w:t>
      </w:r>
      <w:r w:rsidRPr="00545067">
        <w:rPr>
          <w:rFonts w:ascii="Aptos" w:hAnsi="Aptos" w:cs="Times New Roman"/>
          <w:bCs/>
        </w:rPr>
        <w:t xml:space="preserve"> prijav</w:t>
      </w:r>
      <w:r w:rsidR="001C043E">
        <w:rPr>
          <w:rFonts w:ascii="Aptos" w:hAnsi="Aptos" w:cs="Times New Roman"/>
          <w:bCs/>
        </w:rPr>
        <w:t>om</w:t>
      </w:r>
      <w:r w:rsidRPr="00545067">
        <w:rPr>
          <w:rFonts w:ascii="Aptos" w:hAnsi="Aptos" w:cs="Times New Roman"/>
          <w:bCs/>
        </w:rPr>
        <w:t xml:space="preserve"> smatra se prijava koja sadrži sve podatke i priloge navedene u ovom javnom natječaju.</w:t>
      </w:r>
    </w:p>
    <w:p w14:paraId="11C6EAA0" w14:textId="77777777" w:rsidR="00545067" w:rsidRPr="00545067" w:rsidRDefault="00545067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0B3AE04D" w14:textId="77777777" w:rsidR="00545067" w:rsidRDefault="00545067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545067">
        <w:rPr>
          <w:rFonts w:ascii="Aptos" w:hAnsi="Aptos" w:cs="Times New Roman"/>
          <w:bCs/>
        </w:rPr>
        <w:t>Nepravodobne i nepotpune prijave na javni natječaj neće se razmatrati, niti će kandidati koji su podnijeli nepotpune prijave biti pozvani da ih dopune.</w:t>
      </w:r>
    </w:p>
    <w:p w14:paraId="3C56F845" w14:textId="77777777" w:rsidR="008F5DAD" w:rsidRPr="00545067" w:rsidRDefault="008F5DAD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6CBBA324" w14:textId="6FE40249" w:rsidR="00545067" w:rsidRDefault="00545067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545067">
        <w:rPr>
          <w:rFonts w:ascii="Aptos" w:hAnsi="Aptos" w:cs="Times New Roman"/>
          <w:bCs/>
        </w:rPr>
        <w:t>Kandidati čija prijava nije pravodobna, potpuna ili koji ne ispunjavaju formalne uvjete iz predmetnog natječaja, o tome će biti obaviješteni pisanim putem te neće biti pozvani na intervju</w:t>
      </w:r>
      <w:r w:rsidR="00EB75AD">
        <w:rPr>
          <w:rFonts w:ascii="Aptos" w:hAnsi="Aptos" w:cs="Times New Roman"/>
          <w:bCs/>
        </w:rPr>
        <w:t xml:space="preserve"> i predstavljanje četverogodišnjeg plana rada</w:t>
      </w:r>
      <w:r w:rsidRPr="00545067">
        <w:rPr>
          <w:rFonts w:ascii="Aptos" w:hAnsi="Aptos" w:cs="Times New Roman"/>
          <w:bCs/>
        </w:rPr>
        <w:t>.</w:t>
      </w:r>
    </w:p>
    <w:p w14:paraId="0067A61B" w14:textId="77777777" w:rsidR="008F5DAD" w:rsidRPr="00545067" w:rsidRDefault="008F5DAD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4766DAF5" w14:textId="432DD720" w:rsidR="007C0D49" w:rsidRPr="007C0D49" w:rsidRDefault="00545067" w:rsidP="007C0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545067">
        <w:rPr>
          <w:rFonts w:ascii="Aptos" w:hAnsi="Aptos" w:cs="Times New Roman"/>
          <w:bCs/>
        </w:rPr>
        <w:t>Kandidati koji su podnijeli pravodobnu i potpunu prijavu, a koji ispunjavaju formalne uvjete iz predmetnog natječaja, bit će pozvani na intervju</w:t>
      </w:r>
      <w:r w:rsidR="003E54C8">
        <w:t>.</w:t>
      </w:r>
    </w:p>
    <w:p w14:paraId="4FEAD473" w14:textId="77777777" w:rsidR="007C0D49" w:rsidRPr="007C0D49" w:rsidRDefault="007C0D49" w:rsidP="007C0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756E8C9E" w14:textId="0B1DA361" w:rsidR="00545067" w:rsidRDefault="007C0D49" w:rsidP="007C0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EB75AD">
        <w:rPr>
          <w:rFonts w:ascii="Aptos" w:hAnsi="Aptos" w:cs="Times New Roman"/>
          <w:bCs/>
        </w:rPr>
        <w:t xml:space="preserve">O </w:t>
      </w:r>
      <w:r w:rsidR="003E54C8" w:rsidRPr="00EB75AD">
        <w:rPr>
          <w:rFonts w:ascii="Aptos" w:hAnsi="Aptos" w:cs="Times New Roman"/>
          <w:bCs/>
        </w:rPr>
        <w:t>vremenu provođenja intervjua i</w:t>
      </w:r>
      <w:r w:rsidRPr="00EB75AD">
        <w:rPr>
          <w:rFonts w:ascii="Aptos" w:hAnsi="Aptos" w:cs="Times New Roman"/>
          <w:bCs/>
        </w:rPr>
        <w:t xml:space="preserve"> predstavljanja četverogodišnjeg plana rada kandidati će biti pravovremeno obaviješteni elektroničkim putem.</w:t>
      </w:r>
    </w:p>
    <w:p w14:paraId="1C120B3B" w14:textId="77777777" w:rsidR="008F5DAD" w:rsidRPr="00545067" w:rsidRDefault="008F5DAD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2D158302" w14:textId="77777777" w:rsidR="00545067" w:rsidRDefault="00545067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545067">
        <w:rPr>
          <w:rFonts w:ascii="Aptos" w:hAnsi="Aptos" w:cs="Times New Roman"/>
          <w:bCs/>
        </w:rPr>
        <w:t>Ako kandidat ne pristupi intervjuu, smatra se da je povukao prijavu na javni natječaj.</w:t>
      </w:r>
    </w:p>
    <w:p w14:paraId="2BA79C1F" w14:textId="77777777" w:rsidR="008F5DAD" w:rsidRPr="00545067" w:rsidRDefault="008F5DAD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2D4FB613" w14:textId="77777777" w:rsidR="00545067" w:rsidRDefault="00545067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EB75AD">
        <w:rPr>
          <w:rFonts w:ascii="Aptos" w:hAnsi="Aptos" w:cs="Times New Roman"/>
          <w:bCs/>
        </w:rPr>
        <w:t>Prijavom na javni natječaj, kandidati su suglasni da se njihovo ime i prezime objavi u pozivu na intervju.</w:t>
      </w:r>
    </w:p>
    <w:p w14:paraId="39B6940E" w14:textId="77777777" w:rsidR="008F5DAD" w:rsidRPr="00545067" w:rsidRDefault="008F5DAD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42529500" w14:textId="6608C247" w:rsidR="00373EA0" w:rsidRDefault="00545067" w:rsidP="008F5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545067">
        <w:rPr>
          <w:rFonts w:ascii="Aptos" w:hAnsi="Aptos" w:cs="Times New Roman"/>
          <w:bCs/>
        </w:rPr>
        <w:t>Ovaj javni natječaj objavit će se na mrežnim stranicama osnivača, Grada Pregrade, u Narodnim novinama te na oglasnoj ploči POU Pregrada.</w:t>
      </w:r>
    </w:p>
    <w:p w14:paraId="62A9F774" w14:textId="77777777" w:rsidR="003C3D46" w:rsidRDefault="003C3D46" w:rsidP="002B70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34B6FADE" w14:textId="69779720" w:rsidR="002B70B0" w:rsidRDefault="002B70B0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2B70B0">
        <w:rPr>
          <w:rFonts w:ascii="Aptos" w:hAnsi="Aptos" w:cs="Times New Roman"/>
          <w:bCs/>
        </w:rPr>
        <w:t>O rezultatima javnog natječaja kandidati će biti obaviješteni u roku</w:t>
      </w:r>
      <w:r w:rsidR="000466D0">
        <w:rPr>
          <w:rFonts w:ascii="Aptos" w:hAnsi="Aptos" w:cs="Times New Roman"/>
          <w:bCs/>
        </w:rPr>
        <w:t xml:space="preserve"> od</w:t>
      </w:r>
      <w:r w:rsidRPr="002B70B0">
        <w:rPr>
          <w:rFonts w:ascii="Aptos" w:hAnsi="Aptos" w:cs="Times New Roman"/>
          <w:bCs/>
        </w:rPr>
        <w:t xml:space="preserve"> četrdeset i pet dana od isteka roka za podnošenje prijava.</w:t>
      </w:r>
    </w:p>
    <w:p w14:paraId="3232F984" w14:textId="77777777" w:rsidR="003C3D46" w:rsidRPr="002B70B0" w:rsidRDefault="003C3D46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6AC2F80E" w14:textId="77777777" w:rsidR="002B70B0" w:rsidRPr="002B70B0" w:rsidRDefault="002B70B0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2B70B0">
        <w:rPr>
          <w:rFonts w:ascii="Aptos" w:hAnsi="Aptos" w:cs="Times New Roman"/>
          <w:bCs/>
        </w:rPr>
        <w:t>U slučaju da se na ovaj javni natječaj nitko ne prijavi ili nitko od kandidata prijavljenih na javni natječaj ne bude izabran, Upravno vijeće će u roku od trideset dana ponoviti javni natječaj.</w:t>
      </w:r>
    </w:p>
    <w:p w14:paraId="172EA0E3" w14:textId="77777777" w:rsidR="008F5DAD" w:rsidRDefault="008F5DAD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7154B450" w14:textId="77777777" w:rsidR="00724C0F" w:rsidRPr="00724C0F" w:rsidRDefault="00724C0F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724C0F">
        <w:rPr>
          <w:rFonts w:ascii="Aptos" w:hAnsi="Aptos" w:cs="Times New Roman"/>
          <w:bCs/>
        </w:rPr>
        <w:t>Podnošenjem prijave na natječaj osoba je suglasna s načinom prikupljanja i obrade osobnih podataka.</w:t>
      </w:r>
    </w:p>
    <w:p w14:paraId="5996422B" w14:textId="77777777" w:rsidR="00724C0F" w:rsidRPr="00724C0F" w:rsidRDefault="00724C0F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7475550B" w14:textId="77777777" w:rsidR="00724C0F" w:rsidRPr="00724C0F" w:rsidRDefault="00724C0F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724C0F">
        <w:rPr>
          <w:rFonts w:ascii="Aptos" w:hAnsi="Aptos" w:cs="Times New Roman"/>
          <w:bCs/>
        </w:rPr>
        <w:t>Osobni podaci podnositelja prijave dostupni iz prijave, kao i osobni podaci dostupni iz gore navedenih priloga uz prijavu na natječaj, prikupljaju se i obrađuju isključivo za potrebe provedbe javnog natječaja.</w:t>
      </w:r>
    </w:p>
    <w:p w14:paraId="544C76A3" w14:textId="77777777" w:rsidR="00724C0F" w:rsidRPr="00724C0F" w:rsidRDefault="00724C0F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14703DEF" w14:textId="77777777" w:rsidR="00724C0F" w:rsidRDefault="00724C0F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724C0F">
        <w:rPr>
          <w:rFonts w:ascii="Aptos" w:hAnsi="Aptos" w:cs="Times New Roman"/>
          <w:bCs/>
        </w:rPr>
        <w:t>Prijavom na natječaj kandidati su izričito suglasni da Pučko otvoreno učilište Pregrada, kao voditelj obrade može prikupljati, koristiti se i dalje obrađivati podatke u svrhu provođenja natječajnog postupka, sukladno odredbama Opće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Opće uredbe o zaštiti podataka (Narodne novine br. 42/18).</w:t>
      </w:r>
    </w:p>
    <w:p w14:paraId="3C14CFDB" w14:textId="77777777" w:rsidR="002331E5" w:rsidRDefault="002331E5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3CEE18D7" w14:textId="77777777" w:rsidR="002331E5" w:rsidRDefault="002331E5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2E805FF6" w14:textId="77777777" w:rsidR="002331E5" w:rsidRPr="00724C0F" w:rsidRDefault="002331E5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</w:p>
    <w:p w14:paraId="0DEE3B7C" w14:textId="3D8D664D" w:rsidR="002331E5" w:rsidRPr="00F34CC4" w:rsidRDefault="002331E5" w:rsidP="002331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8"/>
        <w:rPr>
          <w:rFonts w:ascii="Aptos" w:eastAsia="Times" w:hAnsi="Aptos" w:cs="Times New Roman"/>
        </w:rPr>
      </w:pPr>
      <w:r>
        <w:rPr>
          <w:rFonts w:ascii="Aptos" w:eastAsia="Times" w:hAnsi="Aptos" w:cs="Times New Roman"/>
        </w:rPr>
        <w:t>PREDSJEDNIK</w:t>
      </w:r>
      <w:r w:rsidR="000466D0">
        <w:rPr>
          <w:rFonts w:ascii="Aptos" w:eastAsia="Times" w:hAnsi="Aptos" w:cs="Times New Roman"/>
        </w:rPr>
        <w:t>/-ICA</w:t>
      </w:r>
      <w:r>
        <w:rPr>
          <w:rFonts w:ascii="Aptos" w:eastAsia="Times" w:hAnsi="Aptos" w:cs="Times New Roman"/>
        </w:rPr>
        <w:t xml:space="preserve"> UPRAVNOG VIJEĆA</w:t>
      </w:r>
    </w:p>
    <w:p w14:paraId="076CB2BB" w14:textId="77777777" w:rsidR="002331E5" w:rsidRPr="00F34CC4" w:rsidRDefault="002331E5" w:rsidP="002331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 New Roman"/>
        </w:rPr>
      </w:pPr>
    </w:p>
    <w:p w14:paraId="701169A0" w14:textId="1F745618" w:rsidR="002331E5" w:rsidRPr="00A820F0" w:rsidRDefault="002331E5" w:rsidP="002331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 New Roman"/>
        </w:rPr>
      </w:pP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  <w:i/>
          <w:iCs/>
        </w:rPr>
        <w:tab/>
      </w:r>
      <w:r w:rsidR="00A820F0">
        <w:rPr>
          <w:rFonts w:ascii="Aptos" w:eastAsia="Times" w:hAnsi="Aptos" w:cs="Times New Roman"/>
        </w:rPr>
        <w:t xml:space="preserve">Tomica Kolar, v. r. </w:t>
      </w:r>
    </w:p>
    <w:p w14:paraId="670E1A15" w14:textId="77777777" w:rsidR="002331E5" w:rsidRPr="00F34CC4" w:rsidRDefault="002331E5" w:rsidP="002331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 New Roman"/>
          <w:sz w:val="24"/>
          <w:szCs w:val="24"/>
        </w:rPr>
      </w:pPr>
    </w:p>
    <w:p w14:paraId="230B7451" w14:textId="77777777" w:rsidR="002331E5" w:rsidRPr="00F34CC4" w:rsidRDefault="002331E5" w:rsidP="002331E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ptos" w:eastAsia="Times" w:hAnsi="Aptos" w:cs="Times New Roman"/>
          <w:sz w:val="20"/>
          <w:szCs w:val="20"/>
        </w:rPr>
      </w:pPr>
      <w:r w:rsidRPr="00F34CC4">
        <w:rPr>
          <w:rFonts w:ascii="Aptos" w:eastAsia="Times" w:hAnsi="Aptos" w:cs="Times New Roman"/>
          <w:sz w:val="20"/>
          <w:szCs w:val="20"/>
        </w:rPr>
        <w:t>Dostaviti:</w:t>
      </w:r>
    </w:p>
    <w:p w14:paraId="097A155B" w14:textId="77777777" w:rsidR="002331E5" w:rsidRDefault="002331E5" w:rsidP="002331E5">
      <w:pPr>
        <w:pStyle w:val="Odlomakpopisa"/>
        <w:numPr>
          <w:ilvl w:val="0"/>
          <w:numId w:val="11"/>
        </w:numPr>
        <w:rPr>
          <w:rFonts w:ascii="Aptos" w:hAnsi="Aptos"/>
          <w:sz w:val="20"/>
          <w:szCs w:val="20"/>
        </w:rPr>
      </w:pPr>
      <w:r w:rsidRPr="001736CB">
        <w:rPr>
          <w:rFonts w:ascii="Aptos" w:hAnsi="Aptos"/>
          <w:sz w:val="20"/>
          <w:szCs w:val="20"/>
        </w:rPr>
        <w:t>Hrvatski zavod za zapošljavanje, Područni ured Krapina, Ispostava Pregrada, Ljudevita Gaja 17, Pregrada.</w:t>
      </w:r>
    </w:p>
    <w:p w14:paraId="78EB006F" w14:textId="0948D73C" w:rsidR="00EB75AD" w:rsidRPr="001736CB" w:rsidRDefault="00EB75AD" w:rsidP="002331E5">
      <w:pPr>
        <w:pStyle w:val="Odlomakpopisa"/>
        <w:numPr>
          <w:ilvl w:val="0"/>
          <w:numId w:val="1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Narodne novine, Oglasni dio – za objavu javnog natječaja.</w:t>
      </w:r>
    </w:p>
    <w:p w14:paraId="2B91F3F0" w14:textId="77777777" w:rsidR="002331E5" w:rsidRPr="001736CB" w:rsidRDefault="002331E5" w:rsidP="002331E5">
      <w:pPr>
        <w:pStyle w:val="Odlomakpopisa"/>
        <w:numPr>
          <w:ilvl w:val="0"/>
          <w:numId w:val="11"/>
        </w:numPr>
        <w:rPr>
          <w:rFonts w:ascii="Aptos" w:hAnsi="Aptos"/>
          <w:sz w:val="20"/>
          <w:szCs w:val="20"/>
        </w:rPr>
      </w:pPr>
      <w:r w:rsidRPr="001736CB">
        <w:rPr>
          <w:rFonts w:ascii="Aptos" w:hAnsi="Aptos"/>
          <w:sz w:val="20"/>
          <w:szCs w:val="20"/>
        </w:rPr>
        <w:t xml:space="preserve">Grad Pregrada, Josipa Karla Tuškana 2, Pregrada, mrežna stranica www.pregrada.hr </w:t>
      </w:r>
    </w:p>
    <w:p w14:paraId="19481AA7" w14:textId="77777777" w:rsidR="002331E5" w:rsidRPr="001736CB" w:rsidRDefault="002331E5" w:rsidP="002331E5">
      <w:pPr>
        <w:pStyle w:val="Odlomakpopisa"/>
        <w:numPr>
          <w:ilvl w:val="0"/>
          <w:numId w:val="11"/>
        </w:numPr>
        <w:rPr>
          <w:rFonts w:ascii="Aptos" w:hAnsi="Aptos"/>
          <w:sz w:val="20"/>
          <w:szCs w:val="20"/>
        </w:rPr>
      </w:pPr>
      <w:r w:rsidRPr="001736CB">
        <w:rPr>
          <w:rFonts w:ascii="Aptos" w:hAnsi="Aptos"/>
          <w:sz w:val="20"/>
          <w:szCs w:val="20"/>
        </w:rPr>
        <w:t>Oglasna ploča, ovdje.</w:t>
      </w:r>
    </w:p>
    <w:p w14:paraId="7E3331AF" w14:textId="77777777" w:rsidR="002331E5" w:rsidRPr="001736CB" w:rsidRDefault="002331E5" w:rsidP="002331E5">
      <w:pPr>
        <w:pStyle w:val="Odlomakpopisa"/>
        <w:numPr>
          <w:ilvl w:val="0"/>
          <w:numId w:val="11"/>
        </w:numPr>
        <w:rPr>
          <w:rFonts w:ascii="Aptos" w:hAnsi="Aptos"/>
          <w:sz w:val="20"/>
          <w:szCs w:val="20"/>
        </w:rPr>
      </w:pPr>
      <w:r w:rsidRPr="001736CB">
        <w:rPr>
          <w:rFonts w:ascii="Aptos" w:hAnsi="Aptos"/>
          <w:sz w:val="20"/>
          <w:szCs w:val="20"/>
        </w:rPr>
        <w:t>Pismohrana, ovdje.</w:t>
      </w:r>
    </w:p>
    <w:p w14:paraId="430AFC0D" w14:textId="3104B0D3" w:rsidR="003D1BDB" w:rsidRDefault="00724C0F" w:rsidP="003C3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Times New Roman"/>
          <w:bCs/>
        </w:rPr>
      </w:pPr>
      <w:r w:rsidRPr="00724C0F">
        <w:rPr>
          <w:rFonts w:ascii="Aptos" w:hAnsi="Aptos" w:cs="Times New Roman"/>
          <w:bCs/>
        </w:rPr>
        <w:tab/>
      </w:r>
      <w:r w:rsidRPr="00724C0F">
        <w:rPr>
          <w:rFonts w:ascii="Aptos" w:hAnsi="Aptos" w:cs="Times New Roman"/>
          <w:bCs/>
        </w:rPr>
        <w:tab/>
      </w:r>
      <w:r w:rsidRPr="00724C0F">
        <w:rPr>
          <w:rFonts w:ascii="Aptos" w:hAnsi="Aptos" w:cs="Times New Roman"/>
          <w:bCs/>
        </w:rPr>
        <w:tab/>
      </w:r>
      <w:r w:rsidRPr="00724C0F">
        <w:rPr>
          <w:rFonts w:ascii="Aptos" w:hAnsi="Aptos" w:cs="Times New Roman"/>
          <w:bCs/>
        </w:rPr>
        <w:tab/>
      </w:r>
      <w:r w:rsidRPr="00724C0F">
        <w:rPr>
          <w:rFonts w:ascii="Aptos" w:hAnsi="Aptos" w:cs="Times New Roman"/>
          <w:bCs/>
        </w:rPr>
        <w:tab/>
      </w:r>
      <w:r w:rsidRPr="00724C0F">
        <w:rPr>
          <w:rFonts w:ascii="Aptos" w:hAnsi="Aptos" w:cs="Times New Roman"/>
          <w:bCs/>
        </w:rPr>
        <w:tab/>
      </w:r>
    </w:p>
    <w:p w14:paraId="66A15088" w14:textId="77777777" w:rsidR="003D1BDB" w:rsidRDefault="003D1BDB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46540B80" w14:textId="77777777" w:rsidR="003D1BDB" w:rsidRDefault="003D1BDB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3086E097" w14:textId="77777777" w:rsidR="003D1BDB" w:rsidRDefault="003D1BDB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042E213A" w14:textId="77777777" w:rsidR="003D1BDB" w:rsidRDefault="003D1BDB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11FE246F" w14:textId="77777777" w:rsidR="003D1BDB" w:rsidRDefault="003D1BDB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6E7E18E6" w14:textId="77777777" w:rsidR="003D1BDB" w:rsidRDefault="003D1BDB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44FC578E" w14:textId="77777777" w:rsidR="003D1BDB" w:rsidRDefault="003D1BDB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66ECB175" w14:textId="77777777" w:rsidR="003D1BDB" w:rsidRDefault="003D1BDB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17FC7492" w14:textId="77777777" w:rsidR="003D1BDB" w:rsidRDefault="003D1BDB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6BF2B4EF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7551D5BC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07BF5D98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7A777C30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51490354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335F7EC1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024BBBF5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0E000D9A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021B5778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43B8FC84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0D83B576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5A6687E6" w14:textId="77777777" w:rsidR="00EB75AD" w:rsidRDefault="00EB75AD" w:rsidP="00F34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 w:cs="Times New Roman"/>
          <w:bCs/>
        </w:rPr>
      </w:pPr>
    </w:p>
    <w:p w14:paraId="7578D605" w14:textId="77777777" w:rsidR="00F34CC4" w:rsidRPr="00F34CC4" w:rsidRDefault="00F34CC4" w:rsidP="008F1E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" w:hAnsi="Aptos" w:cs="Times New Roman"/>
        </w:rPr>
      </w:pP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</w:rPr>
        <w:tab/>
      </w:r>
      <w:r w:rsidRPr="00F34CC4">
        <w:rPr>
          <w:rFonts w:ascii="Aptos" w:eastAsia="Times" w:hAnsi="Aptos" w:cs="Times New Roman"/>
        </w:rPr>
        <w:tab/>
      </w:r>
    </w:p>
    <w:p w14:paraId="37B7825E" w14:textId="77777777" w:rsidR="00F34CC4" w:rsidRPr="00F34CC4" w:rsidRDefault="00F34CC4" w:rsidP="008F1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 New Roman"/>
        </w:rPr>
      </w:pPr>
    </w:p>
    <w:sectPr w:rsidR="00F34CC4" w:rsidRPr="00F34CC4" w:rsidSect="007A032D">
      <w:headerReference w:type="default" r:id="rId13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9EE3" w14:textId="77777777" w:rsidR="00CD360A" w:rsidRDefault="00CD360A" w:rsidP="000D7E73">
      <w:pPr>
        <w:spacing w:after="0" w:line="240" w:lineRule="auto"/>
      </w:pPr>
      <w:r>
        <w:separator/>
      </w:r>
    </w:p>
  </w:endnote>
  <w:endnote w:type="continuationSeparator" w:id="0">
    <w:p w14:paraId="12EDC82C" w14:textId="77777777" w:rsidR="00CD360A" w:rsidRDefault="00CD360A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6D7D" w14:textId="77777777" w:rsidR="00CD360A" w:rsidRDefault="00CD360A" w:rsidP="000D7E73">
      <w:pPr>
        <w:spacing w:after="0" w:line="240" w:lineRule="auto"/>
      </w:pPr>
      <w:r>
        <w:separator/>
      </w:r>
    </w:p>
  </w:footnote>
  <w:footnote w:type="continuationSeparator" w:id="0">
    <w:p w14:paraId="07150E6E" w14:textId="77777777" w:rsidR="00CD360A" w:rsidRDefault="00CD360A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0F6B98EA" w:rsidR="00EF63EC" w:rsidRDefault="00B158EF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63C1D9F7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95425" cy="80010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7.75pt;height:6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39D74D7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EDE"/>
    <w:multiLevelType w:val="hybridMultilevel"/>
    <w:tmpl w:val="1A2436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92C"/>
    <w:multiLevelType w:val="hybridMultilevel"/>
    <w:tmpl w:val="7E28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C27DE8"/>
    <w:multiLevelType w:val="hybridMultilevel"/>
    <w:tmpl w:val="151E6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2D37"/>
    <w:multiLevelType w:val="hybridMultilevel"/>
    <w:tmpl w:val="8A869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A2522"/>
    <w:multiLevelType w:val="hybridMultilevel"/>
    <w:tmpl w:val="764A64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55771E"/>
    <w:multiLevelType w:val="hybridMultilevel"/>
    <w:tmpl w:val="321EF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77F90"/>
    <w:multiLevelType w:val="hybridMultilevel"/>
    <w:tmpl w:val="0F22DDA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A13B8"/>
    <w:multiLevelType w:val="hybridMultilevel"/>
    <w:tmpl w:val="5A468128"/>
    <w:lvl w:ilvl="0" w:tplc="D2F228FA">
      <w:numFmt w:val="bullet"/>
      <w:lvlText w:val="–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53150"/>
    <w:multiLevelType w:val="hybridMultilevel"/>
    <w:tmpl w:val="34DE967C"/>
    <w:lvl w:ilvl="0" w:tplc="FDBEFF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643C7"/>
    <w:multiLevelType w:val="hybridMultilevel"/>
    <w:tmpl w:val="A0BE38D6"/>
    <w:lvl w:ilvl="0" w:tplc="E5465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A320455"/>
    <w:multiLevelType w:val="hybridMultilevel"/>
    <w:tmpl w:val="A1CE0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73F53"/>
    <w:multiLevelType w:val="hybridMultilevel"/>
    <w:tmpl w:val="039E2304"/>
    <w:lvl w:ilvl="0" w:tplc="FDBEFF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F0DA2"/>
    <w:multiLevelType w:val="hybridMultilevel"/>
    <w:tmpl w:val="030A0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01F4F"/>
    <w:multiLevelType w:val="hybridMultilevel"/>
    <w:tmpl w:val="43406E22"/>
    <w:lvl w:ilvl="0" w:tplc="0B74D9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96720"/>
    <w:multiLevelType w:val="hybridMultilevel"/>
    <w:tmpl w:val="25188442"/>
    <w:lvl w:ilvl="0" w:tplc="FDBEFF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56262"/>
    <w:multiLevelType w:val="hybridMultilevel"/>
    <w:tmpl w:val="FE325EC6"/>
    <w:lvl w:ilvl="0" w:tplc="D25A6D5C">
      <w:numFmt w:val="bullet"/>
      <w:lvlText w:val="–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63C6F"/>
    <w:multiLevelType w:val="hybridMultilevel"/>
    <w:tmpl w:val="FC4EC920"/>
    <w:lvl w:ilvl="0" w:tplc="6694AD46">
      <w:numFmt w:val="bullet"/>
      <w:lvlText w:val="–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5298B"/>
    <w:multiLevelType w:val="hybridMultilevel"/>
    <w:tmpl w:val="F28EB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8"/>
  </w:num>
  <w:num w:numId="2" w16cid:durableId="746541477">
    <w:abstractNumId w:val="2"/>
  </w:num>
  <w:num w:numId="3" w16cid:durableId="129132897">
    <w:abstractNumId w:val="10"/>
  </w:num>
  <w:num w:numId="4" w16cid:durableId="441844664">
    <w:abstractNumId w:val="13"/>
  </w:num>
  <w:num w:numId="5" w16cid:durableId="2136437810">
    <w:abstractNumId w:val="16"/>
  </w:num>
  <w:num w:numId="6" w16cid:durableId="474875747">
    <w:abstractNumId w:val="3"/>
  </w:num>
  <w:num w:numId="7" w16cid:durableId="872616010">
    <w:abstractNumId w:val="4"/>
  </w:num>
  <w:num w:numId="8" w16cid:durableId="1976914176">
    <w:abstractNumId w:val="7"/>
  </w:num>
  <w:num w:numId="9" w16cid:durableId="2146047430">
    <w:abstractNumId w:val="11"/>
  </w:num>
  <w:num w:numId="10" w16cid:durableId="779644345">
    <w:abstractNumId w:val="5"/>
  </w:num>
  <w:num w:numId="11" w16cid:durableId="142737720">
    <w:abstractNumId w:val="19"/>
  </w:num>
  <w:num w:numId="12" w16cid:durableId="1530952642">
    <w:abstractNumId w:val="15"/>
  </w:num>
  <w:num w:numId="13" w16cid:durableId="1511019728">
    <w:abstractNumId w:val="0"/>
  </w:num>
  <w:num w:numId="14" w16cid:durableId="2033649536">
    <w:abstractNumId w:val="17"/>
  </w:num>
  <w:num w:numId="15" w16cid:durableId="772360096">
    <w:abstractNumId w:val="14"/>
  </w:num>
  <w:num w:numId="16" w16cid:durableId="1529029562">
    <w:abstractNumId w:val="12"/>
  </w:num>
  <w:num w:numId="17" w16cid:durableId="364064102">
    <w:abstractNumId w:val="9"/>
  </w:num>
  <w:num w:numId="18" w16cid:durableId="1875658434">
    <w:abstractNumId w:val="1"/>
  </w:num>
  <w:num w:numId="19" w16cid:durableId="1141997546">
    <w:abstractNumId w:val="6"/>
  </w:num>
  <w:num w:numId="20" w16cid:durableId="20098204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46C0"/>
    <w:rsid w:val="00007027"/>
    <w:rsid w:val="00014F5F"/>
    <w:rsid w:val="00020297"/>
    <w:rsid w:val="0002350F"/>
    <w:rsid w:val="00023F65"/>
    <w:rsid w:val="00036F31"/>
    <w:rsid w:val="000466D0"/>
    <w:rsid w:val="00053CA2"/>
    <w:rsid w:val="000862BE"/>
    <w:rsid w:val="000A2335"/>
    <w:rsid w:val="000A511F"/>
    <w:rsid w:val="000D7E73"/>
    <w:rsid w:val="000E0DB0"/>
    <w:rsid w:val="001011D4"/>
    <w:rsid w:val="00111D69"/>
    <w:rsid w:val="00115B90"/>
    <w:rsid w:val="00127429"/>
    <w:rsid w:val="0013002D"/>
    <w:rsid w:val="00172705"/>
    <w:rsid w:val="001736CB"/>
    <w:rsid w:val="001C043E"/>
    <w:rsid w:val="001D55DD"/>
    <w:rsid w:val="002040F2"/>
    <w:rsid w:val="00217A38"/>
    <w:rsid w:val="00221FC8"/>
    <w:rsid w:val="002331E5"/>
    <w:rsid w:val="00236E99"/>
    <w:rsid w:val="00255ACD"/>
    <w:rsid w:val="002769C7"/>
    <w:rsid w:val="00287DBF"/>
    <w:rsid w:val="002A0B6D"/>
    <w:rsid w:val="002A1C9B"/>
    <w:rsid w:val="002B70B0"/>
    <w:rsid w:val="002C32E5"/>
    <w:rsid w:val="002D7D77"/>
    <w:rsid w:val="002E454C"/>
    <w:rsid w:val="002F08CA"/>
    <w:rsid w:val="002F0D8F"/>
    <w:rsid w:val="002F3626"/>
    <w:rsid w:val="0032090B"/>
    <w:rsid w:val="00325664"/>
    <w:rsid w:val="00343282"/>
    <w:rsid w:val="0035079A"/>
    <w:rsid w:val="003733D3"/>
    <w:rsid w:val="00373EA0"/>
    <w:rsid w:val="00380D98"/>
    <w:rsid w:val="00395332"/>
    <w:rsid w:val="003C3D46"/>
    <w:rsid w:val="003D01EB"/>
    <w:rsid w:val="003D1BDB"/>
    <w:rsid w:val="003D311F"/>
    <w:rsid w:val="003E513D"/>
    <w:rsid w:val="003E54C8"/>
    <w:rsid w:val="00443336"/>
    <w:rsid w:val="00456B08"/>
    <w:rsid w:val="004A149E"/>
    <w:rsid w:val="004D14B1"/>
    <w:rsid w:val="004E728E"/>
    <w:rsid w:val="00515A56"/>
    <w:rsid w:val="0051607C"/>
    <w:rsid w:val="0053797C"/>
    <w:rsid w:val="00541A1F"/>
    <w:rsid w:val="00545067"/>
    <w:rsid w:val="00580915"/>
    <w:rsid w:val="005A0232"/>
    <w:rsid w:val="005A7129"/>
    <w:rsid w:val="005F1833"/>
    <w:rsid w:val="00665721"/>
    <w:rsid w:val="00665E5E"/>
    <w:rsid w:val="006819CA"/>
    <w:rsid w:val="006963A0"/>
    <w:rsid w:val="00716EFE"/>
    <w:rsid w:val="00724C0F"/>
    <w:rsid w:val="007451D9"/>
    <w:rsid w:val="007949E5"/>
    <w:rsid w:val="007A032D"/>
    <w:rsid w:val="007A70E5"/>
    <w:rsid w:val="007C0D49"/>
    <w:rsid w:val="007D4CA3"/>
    <w:rsid w:val="007E4261"/>
    <w:rsid w:val="007E681B"/>
    <w:rsid w:val="007E7810"/>
    <w:rsid w:val="007F5ACE"/>
    <w:rsid w:val="007F6C51"/>
    <w:rsid w:val="008050AB"/>
    <w:rsid w:val="00832776"/>
    <w:rsid w:val="008441C7"/>
    <w:rsid w:val="00873AC2"/>
    <w:rsid w:val="008A7D12"/>
    <w:rsid w:val="008C3B0E"/>
    <w:rsid w:val="008F1E1E"/>
    <w:rsid w:val="008F39F8"/>
    <w:rsid w:val="008F5DAD"/>
    <w:rsid w:val="00911D16"/>
    <w:rsid w:val="009122E4"/>
    <w:rsid w:val="00925CBC"/>
    <w:rsid w:val="009357DB"/>
    <w:rsid w:val="00936F5A"/>
    <w:rsid w:val="0095030A"/>
    <w:rsid w:val="00957C7A"/>
    <w:rsid w:val="0099357A"/>
    <w:rsid w:val="009A2FA0"/>
    <w:rsid w:val="009B6260"/>
    <w:rsid w:val="009C6E20"/>
    <w:rsid w:val="009E40C9"/>
    <w:rsid w:val="009F381B"/>
    <w:rsid w:val="00A036A2"/>
    <w:rsid w:val="00A75D42"/>
    <w:rsid w:val="00A820F0"/>
    <w:rsid w:val="00AB7EE7"/>
    <w:rsid w:val="00AC0281"/>
    <w:rsid w:val="00AC395F"/>
    <w:rsid w:val="00AC4231"/>
    <w:rsid w:val="00B158EF"/>
    <w:rsid w:val="00B261E1"/>
    <w:rsid w:val="00B379ED"/>
    <w:rsid w:val="00B4386D"/>
    <w:rsid w:val="00B47F6B"/>
    <w:rsid w:val="00B51D24"/>
    <w:rsid w:val="00B62840"/>
    <w:rsid w:val="00B66724"/>
    <w:rsid w:val="00B768DB"/>
    <w:rsid w:val="00BA4A40"/>
    <w:rsid w:val="00BB6D36"/>
    <w:rsid w:val="00BD364B"/>
    <w:rsid w:val="00BD44B1"/>
    <w:rsid w:val="00BF1529"/>
    <w:rsid w:val="00BF213A"/>
    <w:rsid w:val="00BF5049"/>
    <w:rsid w:val="00C8574B"/>
    <w:rsid w:val="00C94165"/>
    <w:rsid w:val="00CA1551"/>
    <w:rsid w:val="00CA6630"/>
    <w:rsid w:val="00CD0235"/>
    <w:rsid w:val="00CD360A"/>
    <w:rsid w:val="00CE4C4D"/>
    <w:rsid w:val="00CF0508"/>
    <w:rsid w:val="00D61F5D"/>
    <w:rsid w:val="00DA2403"/>
    <w:rsid w:val="00DC43E6"/>
    <w:rsid w:val="00E064C5"/>
    <w:rsid w:val="00E17D8B"/>
    <w:rsid w:val="00E251F5"/>
    <w:rsid w:val="00E30CA9"/>
    <w:rsid w:val="00E30DFB"/>
    <w:rsid w:val="00E42C9E"/>
    <w:rsid w:val="00E47A39"/>
    <w:rsid w:val="00E57D67"/>
    <w:rsid w:val="00E87CC1"/>
    <w:rsid w:val="00EB75AD"/>
    <w:rsid w:val="00EB7810"/>
    <w:rsid w:val="00EC0BEE"/>
    <w:rsid w:val="00EE6027"/>
    <w:rsid w:val="00EF63EC"/>
    <w:rsid w:val="00F01E26"/>
    <w:rsid w:val="00F03DFA"/>
    <w:rsid w:val="00F075F1"/>
    <w:rsid w:val="00F34CC4"/>
    <w:rsid w:val="00F60D6D"/>
    <w:rsid w:val="00F623EF"/>
    <w:rsid w:val="00F704A3"/>
    <w:rsid w:val="00F870A2"/>
    <w:rsid w:val="00F958C6"/>
    <w:rsid w:val="00FE1C53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4E72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728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E51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7587c589b37e6d84b0be27d9b65784e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f171dc8bf4aaf9ba712c86ad7838424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4.xml><?xml version="1.0" encoding="utf-8"?>
<ds:datastoreItem xmlns:ds="http://schemas.openxmlformats.org/officeDocument/2006/customXml" ds:itemID="{FF5F234D-02A7-482F-9C39-8F10B9D87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POUP_memorandum_predlozak.dotx</Template>
  <TotalTime>274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Jazbec</cp:lastModifiedBy>
  <cp:revision>127</cp:revision>
  <cp:lastPrinted>2024-12-27T10:00:00Z</cp:lastPrinted>
  <dcterms:created xsi:type="dcterms:W3CDTF">2022-12-08T15:22:00Z</dcterms:created>
  <dcterms:modified xsi:type="dcterms:W3CDTF">2026-07-15T05:28:00Z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