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E8025" w14:textId="0F8235B0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KLASA: </w:t>
      </w:r>
      <w:r w:rsidR="00E8117D" w:rsidRPr="00E8117D">
        <w:rPr>
          <w:rFonts w:ascii="Aptos" w:eastAsia="Times" w:hAnsi="Aptos" w:cs="Times"/>
        </w:rPr>
        <w:t>602-04/25-01/05</w:t>
      </w:r>
      <w:r w:rsidRPr="00D759E9">
        <w:rPr>
          <w:rFonts w:ascii="Aptos" w:eastAsia="Times" w:hAnsi="Aptos" w:cs="Times"/>
          <w:highlight w:val="yellow"/>
        </w:rPr>
        <w:br/>
      </w:r>
      <w:r w:rsidRPr="00DB281F">
        <w:rPr>
          <w:rFonts w:ascii="Aptos" w:eastAsia="Times" w:hAnsi="Aptos" w:cs="Times"/>
        </w:rPr>
        <w:t xml:space="preserve">URBROJ: </w:t>
      </w:r>
      <w:r w:rsidR="001A6A93" w:rsidRPr="001A6A93">
        <w:rPr>
          <w:rFonts w:ascii="Aptos" w:eastAsia="Times" w:hAnsi="Aptos" w:cs="Times"/>
        </w:rPr>
        <w:t>2140-5-3-25-2</w:t>
      </w:r>
    </w:p>
    <w:p w14:paraId="4136BD6B" w14:textId="15F3B264" w:rsidR="00D80A62" w:rsidRPr="00D80A62" w:rsidRDefault="00D80A62" w:rsidP="00D80A62">
      <w:pPr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>Pregrada,</w:t>
      </w:r>
      <w:r w:rsidR="009E3B36">
        <w:rPr>
          <w:rFonts w:ascii="Aptos" w:eastAsia="Times" w:hAnsi="Aptos" w:cs="Times"/>
        </w:rPr>
        <w:t xml:space="preserve"> </w:t>
      </w:r>
      <w:r w:rsidR="00E70853">
        <w:rPr>
          <w:rFonts w:ascii="Aptos" w:eastAsia="Times" w:hAnsi="Aptos" w:cs="Times"/>
        </w:rPr>
        <w:t>2</w:t>
      </w:r>
      <w:r w:rsidR="00AA483E">
        <w:rPr>
          <w:rFonts w:ascii="Aptos" w:eastAsia="Times" w:hAnsi="Aptos" w:cs="Times"/>
        </w:rPr>
        <w:t>3</w:t>
      </w:r>
      <w:r w:rsidRPr="00D80A62">
        <w:rPr>
          <w:rFonts w:ascii="Aptos" w:eastAsia="Times" w:hAnsi="Aptos" w:cs="Times"/>
        </w:rPr>
        <w:t xml:space="preserve">. </w:t>
      </w:r>
      <w:r w:rsidR="00AA483E">
        <w:rPr>
          <w:rFonts w:ascii="Aptos" w:eastAsia="Times" w:hAnsi="Aptos" w:cs="Times"/>
        </w:rPr>
        <w:t>prosinca</w:t>
      </w:r>
      <w:r w:rsidRPr="00D80A62">
        <w:rPr>
          <w:rFonts w:ascii="Aptos" w:eastAsia="Times" w:hAnsi="Aptos" w:cs="Times"/>
        </w:rPr>
        <w:t xml:space="preserve"> 202</w:t>
      </w:r>
      <w:r w:rsidR="00A042FA">
        <w:rPr>
          <w:rFonts w:ascii="Aptos" w:eastAsia="Times" w:hAnsi="Aptos" w:cs="Times"/>
        </w:rPr>
        <w:t>5</w:t>
      </w:r>
      <w:r w:rsidRPr="00D80A62">
        <w:rPr>
          <w:rFonts w:ascii="Aptos" w:eastAsia="Times" w:hAnsi="Aptos" w:cs="Times"/>
        </w:rPr>
        <w:t>.</w:t>
      </w:r>
    </w:p>
    <w:p w14:paraId="6C0D91A1" w14:textId="7196A1B6" w:rsidR="00D80A62" w:rsidRPr="00C7702E" w:rsidRDefault="00D80A62" w:rsidP="00192506">
      <w:pPr>
        <w:jc w:val="right"/>
        <w:rPr>
          <w:rFonts w:ascii="Aptos" w:eastAsia="Times" w:hAnsi="Aptos" w:cs="Times"/>
          <w:b/>
          <w:bCs/>
        </w:rPr>
      </w:pP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D80A62">
        <w:rPr>
          <w:rFonts w:ascii="Aptos" w:eastAsia="Times" w:hAnsi="Aptos" w:cs="Times"/>
        </w:rPr>
        <w:tab/>
      </w:r>
      <w:r w:rsidRPr="00C7702E">
        <w:rPr>
          <w:rFonts w:ascii="Aptos" w:eastAsia="Times" w:hAnsi="Aptos" w:cs="Times"/>
          <w:b/>
          <w:bCs/>
        </w:rPr>
        <w:t>UPRAVNO VIJEĆE</w:t>
      </w:r>
    </w:p>
    <w:p w14:paraId="3B28C60B" w14:textId="38BB1F2A" w:rsidR="00D80A62" w:rsidRDefault="00D80A62" w:rsidP="00192506">
      <w:pPr>
        <w:ind w:left="5664" w:firstLine="708"/>
        <w:jc w:val="right"/>
        <w:rPr>
          <w:rFonts w:ascii="Aptos" w:eastAsia="Times" w:hAnsi="Aptos" w:cs="Times"/>
        </w:rPr>
      </w:pPr>
      <w:r w:rsidRPr="007D4473">
        <w:rPr>
          <w:rFonts w:ascii="Aptos" w:eastAsia="Times" w:hAnsi="Aptos" w:cs="Times"/>
        </w:rPr>
        <w:t>Pučko otvoreno učilište Pregrada</w:t>
      </w:r>
      <w:r w:rsidR="00192506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Trg Gospe Kunagorske 3</w:t>
      </w:r>
      <w:r w:rsidR="007D4473">
        <w:rPr>
          <w:rFonts w:ascii="Aptos" w:eastAsia="Times" w:hAnsi="Aptos" w:cs="Times"/>
        </w:rPr>
        <w:br/>
      </w:r>
      <w:r w:rsidRPr="007D4473">
        <w:rPr>
          <w:rFonts w:ascii="Aptos" w:eastAsia="Times" w:hAnsi="Aptos" w:cs="Times"/>
        </w:rPr>
        <w:t>49218 Pregrada</w:t>
      </w:r>
    </w:p>
    <w:p w14:paraId="1A6E1777" w14:textId="77777777" w:rsidR="00192506" w:rsidRPr="007D4473" w:rsidRDefault="00192506" w:rsidP="00192506">
      <w:pPr>
        <w:ind w:left="5664" w:firstLine="708"/>
        <w:jc w:val="right"/>
        <w:rPr>
          <w:rFonts w:ascii="Aptos" w:eastAsia="Times" w:hAnsi="Aptos" w:cs="Times"/>
        </w:rPr>
      </w:pPr>
    </w:p>
    <w:p w14:paraId="26427854" w14:textId="1F6BCD73" w:rsidR="00D80A62" w:rsidRPr="00DA66AC" w:rsidRDefault="00D80A62" w:rsidP="00D80A62">
      <w:pPr>
        <w:rPr>
          <w:rFonts w:ascii="Aptos" w:eastAsia="Times" w:hAnsi="Aptos" w:cs="Times"/>
          <w:b/>
          <w:bCs/>
        </w:rPr>
      </w:pPr>
      <w:r w:rsidRPr="00DA66AC">
        <w:rPr>
          <w:rFonts w:ascii="Aptos" w:eastAsia="Times" w:hAnsi="Aptos" w:cs="Times"/>
          <w:b/>
          <w:bCs/>
        </w:rPr>
        <w:t>Predmet: Zapisnik s 1</w:t>
      </w:r>
      <w:r w:rsidR="001A6A93">
        <w:rPr>
          <w:rFonts w:ascii="Aptos" w:eastAsia="Times" w:hAnsi="Aptos" w:cs="Times"/>
          <w:b/>
          <w:bCs/>
        </w:rPr>
        <w:t>8</w:t>
      </w:r>
      <w:r w:rsidRPr="00DA66AC">
        <w:rPr>
          <w:rFonts w:ascii="Aptos" w:eastAsia="Times" w:hAnsi="Aptos" w:cs="Times"/>
          <w:b/>
          <w:bCs/>
        </w:rPr>
        <w:t>. sjednice Upravnog vijeća POU Pregrada</w:t>
      </w:r>
    </w:p>
    <w:p w14:paraId="5F0EEA4F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72F3B0DF" w14:textId="77777777" w:rsidR="002E32A4" w:rsidRDefault="00662613" w:rsidP="002E32A4">
      <w:pPr>
        <w:ind w:firstLine="708"/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1</w:t>
      </w:r>
      <w:r w:rsidR="001A6A93">
        <w:rPr>
          <w:rFonts w:ascii="Aptos" w:eastAsia="Times" w:hAnsi="Aptos" w:cs="Times"/>
        </w:rPr>
        <w:t>8</w:t>
      </w:r>
      <w:r w:rsidRPr="00662613">
        <w:rPr>
          <w:rFonts w:ascii="Aptos" w:eastAsia="Times" w:hAnsi="Aptos" w:cs="Times"/>
        </w:rPr>
        <w:t>. sjednica Upravnog vijeća POU Pregrada održala se 2</w:t>
      </w:r>
      <w:r w:rsidR="001A6A93">
        <w:rPr>
          <w:rFonts w:ascii="Aptos" w:eastAsia="Times" w:hAnsi="Aptos" w:cs="Times"/>
        </w:rPr>
        <w:t>7</w:t>
      </w:r>
      <w:r w:rsidRPr="00662613">
        <w:rPr>
          <w:rFonts w:ascii="Aptos" w:eastAsia="Times" w:hAnsi="Aptos" w:cs="Times"/>
        </w:rPr>
        <w:t xml:space="preserve">. </w:t>
      </w:r>
      <w:r w:rsidR="001A6A93">
        <w:rPr>
          <w:rFonts w:ascii="Aptos" w:eastAsia="Times" w:hAnsi="Aptos" w:cs="Times"/>
        </w:rPr>
        <w:t>listopada</w:t>
      </w:r>
      <w:r w:rsidRPr="00662613">
        <w:rPr>
          <w:rFonts w:ascii="Aptos" w:eastAsia="Times" w:hAnsi="Aptos" w:cs="Times"/>
        </w:rPr>
        <w:t xml:space="preserve"> 202</w:t>
      </w:r>
      <w:r>
        <w:rPr>
          <w:rFonts w:ascii="Aptos" w:eastAsia="Times" w:hAnsi="Aptos" w:cs="Times"/>
        </w:rPr>
        <w:t>5</w:t>
      </w:r>
      <w:r w:rsidRPr="00662613">
        <w:rPr>
          <w:rFonts w:ascii="Aptos" w:eastAsia="Times" w:hAnsi="Aptos" w:cs="Times"/>
        </w:rPr>
        <w:t xml:space="preserve">. </w:t>
      </w:r>
      <w:r w:rsidR="002E32A4" w:rsidRPr="002E32A4">
        <w:rPr>
          <w:rFonts w:ascii="Aptos" w:eastAsia="Times" w:hAnsi="Aptos" w:cs="Times"/>
        </w:rPr>
        <w:t>u 15:30 sati u zgradi Učilišta, Trg Gospe Kunagorske 3, Pregrada.</w:t>
      </w:r>
    </w:p>
    <w:p w14:paraId="7A144CB2" w14:textId="17CB727C" w:rsidR="00662613" w:rsidRPr="00662613" w:rsidRDefault="00662613" w:rsidP="002E32A4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Prisutni članovi: Zdravka Žiger, prof. – predsjednica</w:t>
      </w:r>
    </w:p>
    <w:p w14:paraId="77CF44E4" w14:textId="77777777" w:rsidR="00662613" w:rsidRPr="00662613" w:rsidRDefault="00662613" w:rsidP="00662613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ab/>
      </w:r>
      <w:r w:rsidRPr="00662613">
        <w:rPr>
          <w:rFonts w:ascii="Aptos" w:eastAsia="Times" w:hAnsi="Aptos" w:cs="Times"/>
        </w:rPr>
        <w:tab/>
        <w:t xml:space="preserve">    Tomica Kolar – zamjenik predsjednice</w:t>
      </w:r>
    </w:p>
    <w:p w14:paraId="6592E553" w14:textId="17EB5E07" w:rsidR="00662613" w:rsidRPr="00662613" w:rsidRDefault="005A55E9" w:rsidP="005A55E9">
      <w:pPr>
        <w:ind w:left="1416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   </w:t>
      </w:r>
      <w:r w:rsidR="00662613" w:rsidRPr="00662613">
        <w:rPr>
          <w:rFonts w:ascii="Aptos" w:eastAsia="Times" w:hAnsi="Aptos" w:cs="Times"/>
        </w:rPr>
        <w:t>Denis Flegar – član.</w:t>
      </w:r>
    </w:p>
    <w:p w14:paraId="6B3874CA" w14:textId="227C2769" w:rsidR="00C914EE" w:rsidRDefault="00662613" w:rsidP="00662613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>Ostali prisutni: dr.</w:t>
      </w:r>
      <w:r w:rsidR="00E16382">
        <w:rPr>
          <w:rFonts w:ascii="Aptos" w:eastAsia="Times" w:hAnsi="Aptos" w:cs="Times"/>
        </w:rPr>
        <w:t xml:space="preserve"> </w:t>
      </w:r>
      <w:r w:rsidRPr="00662613">
        <w:rPr>
          <w:rFonts w:ascii="Aptos" w:eastAsia="Times" w:hAnsi="Aptos" w:cs="Times"/>
        </w:rPr>
        <w:t xml:space="preserve">sc. Davor Špoljar, ravnatelj, </w:t>
      </w:r>
    </w:p>
    <w:p w14:paraId="4F747CCA" w14:textId="71981F70" w:rsidR="00662613" w:rsidRDefault="00C914EE" w:rsidP="00C914EE">
      <w:pPr>
        <w:ind w:left="708"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  </w:t>
      </w:r>
      <w:r w:rsidR="00662613" w:rsidRPr="00662613">
        <w:rPr>
          <w:rFonts w:ascii="Aptos" w:eastAsia="Times" w:hAnsi="Aptos" w:cs="Times"/>
        </w:rPr>
        <w:t>Lucija Vrhovski, viša stručna suradnica</w:t>
      </w:r>
      <w:r w:rsidR="00984514">
        <w:rPr>
          <w:rFonts w:ascii="Aptos" w:eastAsia="Times" w:hAnsi="Aptos" w:cs="Times"/>
        </w:rPr>
        <w:t xml:space="preserve"> </w:t>
      </w:r>
      <w:r w:rsidR="009D3731">
        <w:rPr>
          <w:rFonts w:ascii="Aptos" w:eastAsia="Times" w:hAnsi="Aptos" w:cs="Times"/>
        </w:rPr>
        <w:t>–</w:t>
      </w:r>
      <w:r w:rsidR="00984514">
        <w:rPr>
          <w:rFonts w:ascii="Aptos" w:eastAsia="Times" w:hAnsi="Aptos" w:cs="Times"/>
        </w:rPr>
        <w:t xml:space="preserve"> zapisničar</w:t>
      </w:r>
    </w:p>
    <w:p w14:paraId="017136AA" w14:textId="77777777" w:rsidR="009D3731" w:rsidRPr="00662613" w:rsidRDefault="009D3731" w:rsidP="00C914EE">
      <w:pPr>
        <w:ind w:left="708" w:firstLine="708"/>
        <w:jc w:val="both"/>
        <w:rPr>
          <w:rFonts w:ascii="Aptos" w:eastAsia="Times" w:hAnsi="Aptos" w:cs="Times"/>
        </w:rPr>
      </w:pPr>
    </w:p>
    <w:p w14:paraId="6C76DC11" w14:textId="6DD19047" w:rsidR="00D80A62" w:rsidRPr="00D80A62" w:rsidRDefault="00662613" w:rsidP="00C914EE">
      <w:pPr>
        <w:jc w:val="both"/>
        <w:rPr>
          <w:rFonts w:ascii="Aptos" w:eastAsia="Times" w:hAnsi="Aptos" w:cs="Times"/>
        </w:rPr>
      </w:pPr>
      <w:r w:rsidRPr="00662613">
        <w:rPr>
          <w:rFonts w:ascii="Aptos" w:eastAsia="Times" w:hAnsi="Aptos" w:cs="Times"/>
        </w:rPr>
        <w:t xml:space="preserve">                   Sjednica je započela u </w:t>
      </w:r>
      <w:r w:rsidR="005B2CD8">
        <w:rPr>
          <w:rFonts w:ascii="Aptos" w:eastAsia="Times" w:hAnsi="Aptos" w:cs="Times"/>
        </w:rPr>
        <w:t xml:space="preserve">15:30 </w:t>
      </w:r>
      <w:r w:rsidRPr="00662613">
        <w:rPr>
          <w:rFonts w:ascii="Aptos" w:eastAsia="Times" w:hAnsi="Aptos" w:cs="Times"/>
        </w:rPr>
        <w:t xml:space="preserve">sati. Predsjednica Upravnog vijeća Učilišta otvara sjednicu, pozdravlja prisutne i predlaže sljedeći </w:t>
      </w:r>
      <w:r w:rsidRPr="00C914EE">
        <w:rPr>
          <w:rFonts w:ascii="Aptos" w:eastAsia="Times" w:hAnsi="Aptos" w:cs="Times"/>
          <w:b/>
          <w:bCs/>
        </w:rPr>
        <w:t>Dnevni red</w:t>
      </w:r>
      <w:r w:rsidRPr="00662613">
        <w:rPr>
          <w:rFonts w:ascii="Aptos" w:eastAsia="Times" w:hAnsi="Aptos" w:cs="Times"/>
        </w:rPr>
        <w:t xml:space="preserve">: </w:t>
      </w:r>
    </w:p>
    <w:p w14:paraId="75331F4F" w14:textId="77777777" w:rsidR="00A47391" w:rsidRPr="00395863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</w:t>
      </w:r>
      <w:r>
        <w:rPr>
          <w:rFonts w:ascii="Aptos" w:eastAsia="Times" w:hAnsi="Aptos" w:cs="Times"/>
          <w:iCs/>
        </w:rPr>
        <w:t>a</w:t>
      </w:r>
      <w:r w:rsidRPr="00395863">
        <w:rPr>
          <w:rFonts w:ascii="Aptos" w:eastAsia="Times" w:hAnsi="Aptos" w:cs="Times"/>
          <w:iCs/>
        </w:rPr>
        <w:t xml:space="preserve"> 1</w:t>
      </w:r>
      <w:r>
        <w:rPr>
          <w:rFonts w:ascii="Aptos" w:eastAsia="Times" w:hAnsi="Aptos" w:cs="Times"/>
          <w:iCs/>
        </w:rPr>
        <w:t>7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>
        <w:rPr>
          <w:rFonts w:ascii="Aptos" w:eastAsia="Times" w:hAnsi="Aptos" w:cs="Times"/>
          <w:iCs/>
        </w:rPr>
        <w:t xml:space="preserve">od 4. do 7. ožujka 2025. elektroničkim putem; </w:t>
      </w:r>
    </w:p>
    <w:p w14:paraId="45451CAD" w14:textId="77777777" w:rsidR="00A47391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I. izmjene i dopune Financijskog plana POU Pregrada za 2025. godinu; </w:t>
      </w:r>
    </w:p>
    <w:p w14:paraId="0769DFCF" w14:textId="77777777" w:rsidR="00A47391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Prijedlog Financijskog plana POU Pregrada za 2026. godinu (radna verzija; potpunu verziju će dostaviti iz Računovodstva do sjednice);</w:t>
      </w:r>
    </w:p>
    <w:p w14:paraId="03BBBC34" w14:textId="77777777" w:rsidR="00A47391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Odluka o I. izmjenama i dopunama Statuta POU Pregrada;</w:t>
      </w:r>
    </w:p>
    <w:p w14:paraId="542FCC9D" w14:textId="77777777" w:rsidR="00A47391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Informacija o stanju Ustanove -</w:t>
      </w:r>
      <w:r w:rsidRPr="00BB1575">
        <w:rPr>
          <w:rFonts w:ascii="Aptos" w:eastAsia="Times" w:hAnsi="Aptos" w:cs="Times"/>
          <w:iCs/>
        </w:rPr>
        <w:t>Dostava izvješća o projektima, planovima i financijskim izvješćima, korisnika proračuna Grada Pregrad</w:t>
      </w:r>
      <w:r>
        <w:rPr>
          <w:rFonts w:ascii="Aptos" w:eastAsia="Times" w:hAnsi="Aptos" w:cs="Times"/>
          <w:iCs/>
        </w:rPr>
        <w:t xml:space="preserve">e; </w:t>
      </w:r>
      <w:r w:rsidRPr="00BB1575">
        <w:rPr>
          <w:rFonts w:ascii="Aptos" w:eastAsia="Times" w:hAnsi="Aptos" w:cs="Times"/>
          <w:iCs/>
        </w:rPr>
        <w:t xml:space="preserve"> </w:t>
      </w:r>
    </w:p>
    <w:p w14:paraId="48C985F1" w14:textId="77777777" w:rsidR="00A47391" w:rsidRPr="00395863" w:rsidRDefault="00A47391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Informacija o prijavi POU Pregrada na Javni poziv Ministarstva kulture i medija za 2026. godinu;</w:t>
      </w:r>
    </w:p>
    <w:p w14:paraId="76243F65" w14:textId="72214C56" w:rsidR="00A47391" w:rsidRDefault="00E0274D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 xml:space="preserve">I. </w:t>
      </w:r>
      <w:r w:rsidR="00B23EFF">
        <w:rPr>
          <w:rFonts w:ascii="Aptos" w:eastAsia="Times" w:hAnsi="Aptos" w:cs="Times"/>
          <w:iCs/>
        </w:rPr>
        <w:t>i</w:t>
      </w:r>
      <w:r>
        <w:rPr>
          <w:rFonts w:ascii="Aptos" w:eastAsia="Times" w:hAnsi="Aptos" w:cs="Times"/>
          <w:iCs/>
        </w:rPr>
        <w:t xml:space="preserve">zmjene i dopune </w:t>
      </w:r>
      <w:r w:rsidR="001E4284">
        <w:rPr>
          <w:rFonts w:ascii="Aptos" w:eastAsia="Times" w:hAnsi="Aptos" w:cs="Times"/>
          <w:iCs/>
        </w:rPr>
        <w:t xml:space="preserve">Plana nabave </w:t>
      </w:r>
      <w:r w:rsidR="00B23EFF">
        <w:rPr>
          <w:rFonts w:ascii="Aptos" w:eastAsia="Times" w:hAnsi="Aptos" w:cs="Times"/>
          <w:iCs/>
        </w:rPr>
        <w:t xml:space="preserve">POU Pregrada </w:t>
      </w:r>
      <w:r w:rsidR="001E4284">
        <w:rPr>
          <w:rFonts w:ascii="Aptos" w:eastAsia="Times" w:hAnsi="Aptos" w:cs="Times"/>
          <w:iCs/>
        </w:rPr>
        <w:t>za 2025</w:t>
      </w:r>
      <w:r w:rsidR="00A47391" w:rsidRPr="00395863">
        <w:rPr>
          <w:rFonts w:ascii="Aptos" w:eastAsia="Times" w:hAnsi="Aptos" w:cs="Times"/>
          <w:iCs/>
        </w:rPr>
        <w:t xml:space="preserve">. </w:t>
      </w:r>
      <w:r w:rsidR="00B23EFF">
        <w:rPr>
          <w:rFonts w:ascii="Aptos" w:eastAsia="Times" w:hAnsi="Aptos" w:cs="Times"/>
          <w:iCs/>
        </w:rPr>
        <w:t>godinu</w:t>
      </w:r>
    </w:p>
    <w:p w14:paraId="73146D47" w14:textId="4E405978" w:rsidR="001E4284" w:rsidRPr="00395863" w:rsidRDefault="001E4284" w:rsidP="00A4739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>
        <w:rPr>
          <w:rFonts w:ascii="Aptos" w:eastAsia="Times" w:hAnsi="Aptos" w:cs="Times"/>
          <w:iCs/>
        </w:rPr>
        <w:t>Razno</w:t>
      </w:r>
    </w:p>
    <w:p w14:paraId="261E5BA4" w14:textId="77777777" w:rsidR="00C914EE" w:rsidRPr="00C914EE" w:rsidRDefault="00C914EE" w:rsidP="00C914EE">
      <w:pPr>
        <w:pStyle w:val="Odlomakpopisa"/>
        <w:rPr>
          <w:rFonts w:ascii="Aptos" w:eastAsia="Times" w:hAnsi="Aptos" w:cs="Times"/>
        </w:rPr>
      </w:pPr>
    </w:p>
    <w:p w14:paraId="33FB3581" w14:textId="269324D6" w:rsidR="005D3739" w:rsidRDefault="005D3739" w:rsidP="0059610C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Dnevni red </w:t>
      </w:r>
      <w:r w:rsidR="001E4284">
        <w:rPr>
          <w:rFonts w:ascii="Aptos" w:eastAsia="Times" w:hAnsi="Aptos" w:cs="Times"/>
        </w:rPr>
        <w:t>je dopunjen na licu mjesta</w:t>
      </w:r>
      <w:r w:rsidR="00B23EFF">
        <w:rPr>
          <w:rFonts w:ascii="Aptos" w:eastAsia="Times" w:hAnsi="Aptos" w:cs="Times"/>
        </w:rPr>
        <w:t xml:space="preserve"> točkom 7.  I. izmjene i dopune </w:t>
      </w:r>
      <w:r w:rsidR="001E4284">
        <w:rPr>
          <w:rFonts w:ascii="Aptos" w:eastAsia="Times" w:hAnsi="Aptos" w:cs="Times"/>
        </w:rPr>
        <w:t xml:space="preserve"> </w:t>
      </w:r>
      <w:r w:rsidR="00B23EFF" w:rsidRPr="00B23EFF">
        <w:rPr>
          <w:rFonts w:ascii="Aptos" w:eastAsia="Times" w:hAnsi="Aptos" w:cs="Times"/>
        </w:rPr>
        <w:t>Plana nabave POU Pregrada za 2025. godinu</w:t>
      </w:r>
      <w:r w:rsidR="00B23EFF" w:rsidRPr="00B23EFF">
        <w:rPr>
          <w:rFonts w:ascii="Aptos" w:eastAsia="Times" w:hAnsi="Aptos" w:cs="Times"/>
        </w:rPr>
        <w:t xml:space="preserve"> </w:t>
      </w:r>
      <w:r w:rsidR="001E4284">
        <w:rPr>
          <w:rFonts w:ascii="Aptos" w:eastAsia="Times" w:hAnsi="Aptos" w:cs="Times"/>
        </w:rPr>
        <w:t xml:space="preserve">i </w:t>
      </w:r>
      <w:r>
        <w:rPr>
          <w:rFonts w:ascii="Aptos" w:eastAsia="Times" w:hAnsi="Aptos" w:cs="Times"/>
        </w:rPr>
        <w:t xml:space="preserve">usvojen je jednoglasno. </w:t>
      </w:r>
    </w:p>
    <w:p w14:paraId="2E1846C0" w14:textId="7BBC00FE" w:rsidR="00E150B2" w:rsidRPr="00477898" w:rsidRDefault="00E150B2" w:rsidP="005D3739">
      <w:pPr>
        <w:jc w:val="center"/>
        <w:rPr>
          <w:rFonts w:ascii="Aptos" w:eastAsia="Times" w:hAnsi="Aptos" w:cs="Times"/>
        </w:rPr>
      </w:pPr>
      <w:r w:rsidRPr="00477898">
        <w:rPr>
          <w:rFonts w:ascii="Aptos" w:eastAsia="Times" w:hAnsi="Aptos" w:cs="Times"/>
        </w:rPr>
        <w:t>AD – 1</w:t>
      </w:r>
    </w:p>
    <w:p w14:paraId="029F75F8" w14:textId="6FF7C34B" w:rsidR="00E150B2" w:rsidRDefault="00BF0F0E" w:rsidP="00981F4C">
      <w:pPr>
        <w:ind w:firstLine="708"/>
        <w:rPr>
          <w:rFonts w:ascii="Aptos" w:eastAsia="Times" w:hAnsi="Aptos" w:cs="Times"/>
        </w:rPr>
      </w:pPr>
      <w:r w:rsidRPr="00477898">
        <w:rPr>
          <w:rFonts w:ascii="Aptos" w:eastAsia="Times" w:hAnsi="Aptos" w:cs="Times"/>
        </w:rPr>
        <w:t>Zapisnik s 1</w:t>
      </w:r>
      <w:r w:rsidR="00A47391" w:rsidRPr="00477898">
        <w:rPr>
          <w:rFonts w:ascii="Aptos" w:eastAsia="Times" w:hAnsi="Aptos" w:cs="Times"/>
        </w:rPr>
        <w:t>7</w:t>
      </w:r>
      <w:r w:rsidRPr="00477898">
        <w:rPr>
          <w:rFonts w:ascii="Aptos" w:eastAsia="Times" w:hAnsi="Aptos" w:cs="Times"/>
        </w:rPr>
        <w:t>. sjednice je usvojen jednoglasno.</w:t>
      </w:r>
      <w:r>
        <w:rPr>
          <w:rFonts w:ascii="Aptos" w:eastAsia="Times" w:hAnsi="Aptos" w:cs="Times"/>
        </w:rPr>
        <w:t xml:space="preserve"> </w:t>
      </w:r>
    </w:p>
    <w:p w14:paraId="5C1D813F" w14:textId="77777777" w:rsidR="00A47391" w:rsidRDefault="00A47391" w:rsidP="0059610C">
      <w:pPr>
        <w:rPr>
          <w:rFonts w:ascii="Aptos" w:eastAsia="Times" w:hAnsi="Aptos" w:cs="Times"/>
        </w:rPr>
      </w:pPr>
    </w:p>
    <w:p w14:paraId="76F25517" w14:textId="1DEBA3F6" w:rsidR="00E150B2" w:rsidRDefault="00E150B2" w:rsidP="005D3739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2</w:t>
      </w:r>
    </w:p>
    <w:p w14:paraId="2BF02168" w14:textId="0401B379" w:rsidR="008F129C" w:rsidRDefault="00E150B2" w:rsidP="008F129C">
      <w:pPr>
        <w:ind w:firstLine="708"/>
        <w:jc w:val="both"/>
        <w:rPr>
          <w:rFonts w:ascii="Aptos" w:eastAsia="Times" w:hAnsi="Aptos" w:cs="Times"/>
          <w:iCs/>
        </w:rPr>
      </w:pPr>
      <w:r>
        <w:rPr>
          <w:rFonts w:ascii="Aptos" w:eastAsia="Times" w:hAnsi="Aptos" w:cs="Times"/>
        </w:rPr>
        <w:t xml:space="preserve">Ravnatelj je </w:t>
      </w:r>
      <w:r w:rsidR="008300FC">
        <w:rPr>
          <w:rFonts w:ascii="Aptos" w:eastAsia="Times" w:hAnsi="Aptos" w:cs="Times"/>
        </w:rPr>
        <w:t>članovima Upravnog vijeća</w:t>
      </w:r>
      <w:r w:rsidR="00063113">
        <w:rPr>
          <w:rFonts w:ascii="Aptos" w:eastAsia="Times" w:hAnsi="Aptos" w:cs="Times"/>
        </w:rPr>
        <w:t xml:space="preserve"> ukratko objasnio </w:t>
      </w:r>
      <w:r w:rsidR="00981F4C">
        <w:rPr>
          <w:rFonts w:ascii="Aptos" w:eastAsia="Times" w:hAnsi="Aptos" w:cs="Times"/>
          <w:iCs/>
        </w:rPr>
        <w:t xml:space="preserve">I. izmjene i dopune Financijskog plana POU Pregrada za 2025. godinu. </w:t>
      </w:r>
      <w:r w:rsidR="00D22055">
        <w:rPr>
          <w:rFonts w:ascii="Aptos" w:eastAsia="Times" w:hAnsi="Aptos" w:cs="Times"/>
          <w:iCs/>
        </w:rPr>
        <w:t xml:space="preserve">Prijedlog </w:t>
      </w:r>
      <w:r w:rsidR="00236E84">
        <w:rPr>
          <w:rFonts w:ascii="Aptos" w:eastAsia="Times" w:hAnsi="Aptos" w:cs="Times"/>
          <w:iCs/>
        </w:rPr>
        <w:t xml:space="preserve">izmjena je ravnatelj dostavio gradu te ga je Gradsko vijeće usvojilo. Povećanja </w:t>
      </w:r>
      <w:r w:rsidR="00B23EFF">
        <w:rPr>
          <w:rFonts w:ascii="Aptos" w:eastAsia="Times" w:hAnsi="Aptos" w:cs="Times"/>
          <w:iCs/>
        </w:rPr>
        <w:t>se odnose na</w:t>
      </w:r>
      <w:r w:rsidR="00A907F6">
        <w:rPr>
          <w:rFonts w:ascii="Aptos" w:eastAsia="Times" w:hAnsi="Aptos" w:cs="Times"/>
          <w:iCs/>
        </w:rPr>
        <w:t xml:space="preserve"> troškove plaća</w:t>
      </w:r>
      <w:r w:rsidR="00236E84">
        <w:rPr>
          <w:rFonts w:ascii="Aptos" w:eastAsia="Times" w:hAnsi="Aptos" w:cs="Times"/>
          <w:iCs/>
        </w:rPr>
        <w:t xml:space="preserve"> zbog rasta osnovica</w:t>
      </w:r>
      <w:r w:rsidR="006B7120">
        <w:rPr>
          <w:rFonts w:ascii="Aptos" w:eastAsia="Times" w:hAnsi="Aptos" w:cs="Times"/>
          <w:iCs/>
        </w:rPr>
        <w:t xml:space="preserve">, </w:t>
      </w:r>
      <w:r w:rsidR="00A907F6">
        <w:rPr>
          <w:rFonts w:ascii="Aptos" w:eastAsia="Times" w:hAnsi="Aptos" w:cs="Times"/>
          <w:iCs/>
        </w:rPr>
        <w:t xml:space="preserve">na troškove </w:t>
      </w:r>
      <w:r w:rsidR="006B7120">
        <w:rPr>
          <w:rFonts w:ascii="Aptos" w:eastAsia="Times" w:hAnsi="Aptos" w:cs="Times"/>
          <w:iCs/>
        </w:rPr>
        <w:t xml:space="preserve">tekućeg i investicijskog </w:t>
      </w:r>
      <w:r w:rsidR="00F00880">
        <w:rPr>
          <w:rFonts w:ascii="Aptos" w:eastAsia="Times" w:hAnsi="Aptos" w:cs="Times"/>
          <w:iCs/>
        </w:rPr>
        <w:t xml:space="preserve">održavanja, </w:t>
      </w:r>
      <w:r w:rsidR="00A907F6">
        <w:rPr>
          <w:rFonts w:ascii="Aptos" w:eastAsia="Times" w:hAnsi="Aptos" w:cs="Times"/>
          <w:iCs/>
        </w:rPr>
        <w:t xml:space="preserve">a smanjena su se dogodila na stavkama koje nam nisu odobrene (npr. </w:t>
      </w:r>
      <w:r w:rsidR="000A4821">
        <w:rPr>
          <w:rFonts w:ascii="Aptos" w:eastAsia="Times" w:hAnsi="Aptos" w:cs="Times"/>
          <w:iCs/>
        </w:rPr>
        <w:t xml:space="preserve">nije odobren projekt prijavljen Ministarstvu kulture i medija). </w:t>
      </w:r>
      <w:r w:rsidR="008F129C">
        <w:rPr>
          <w:rFonts w:ascii="Aptos" w:eastAsia="Times" w:hAnsi="Aptos" w:cs="Times"/>
          <w:iCs/>
        </w:rPr>
        <w:t xml:space="preserve"> </w:t>
      </w:r>
    </w:p>
    <w:p w14:paraId="4E838F22" w14:textId="25DAF600" w:rsidR="00117F55" w:rsidRDefault="00281BBB" w:rsidP="008F129C">
      <w:pPr>
        <w:ind w:firstLine="708"/>
        <w:jc w:val="both"/>
        <w:rPr>
          <w:rFonts w:ascii="Aptos" w:eastAsia="Times" w:hAnsi="Aptos" w:cs="Times"/>
          <w:iCs/>
        </w:rPr>
      </w:pPr>
      <w:r w:rsidRPr="00281BBB">
        <w:rPr>
          <w:rFonts w:ascii="Aptos" w:eastAsia="Times" w:hAnsi="Aptos" w:cs="Times"/>
          <w:iCs/>
        </w:rPr>
        <w:t>I. izmjene i dopune Financijskog plana POU Pregrada za 2025. godinu</w:t>
      </w:r>
      <w:r>
        <w:rPr>
          <w:rFonts w:ascii="Aptos" w:eastAsia="Times" w:hAnsi="Aptos" w:cs="Times"/>
          <w:iCs/>
        </w:rPr>
        <w:t xml:space="preserve"> u</w:t>
      </w:r>
      <w:r w:rsidR="005636E3">
        <w:rPr>
          <w:rFonts w:ascii="Aptos" w:eastAsia="Times" w:hAnsi="Aptos" w:cs="Times"/>
          <w:iCs/>
        </w:rPr>
        <w:t>svojen</w:t>
      </w:r>
      <w:r>
        <w:rPr>
          <w:rFonts w:ascii="Aptos" w:eastAsia="Times" w:hAnsi="Aptos" w:cs="Times"/>
          <w:iCs/>
        </w:rPr>
        <w:t>e su</w:t>
      </w:r>
      <w:r w:rsidR="005636E3">
        <w:rPr>
          <w:rFonts w:ascii="Aptos" w:eastAsia="Times" w:hAnsi="Aptos" w:cs="Times"/>
          <w:iCs/>
        </w:rPr>
        <w:t xml:space="preserve"> jednoglasno</w:t>
      </w:r>
      <w:r>
        <w:rPr>
          <w:rFonts w:ascii="Aptos" w:eastAsia="Times" w:hAnsi="Aptos" w:cs="Times"/>
          <w:iCs/>
        </w:rPr>
        <w:t xml:space="preserve">. </w:t>
      </w:r>
    </w:p>
    <w:p w14:paraId="17C280D2" w14:textId="28E292F9" w:rsidR="00E06AC5" w:rsidRDefault="00E06AC5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3</w:t>
      </w:r>
    </w:p>
    <w:p w14:paraId="4184E174" w14:textId="4BC31699" w:rsidR="00981F4C" w:rsidRDefault="00981F4C" w:rsidP="00F8209F">
      <w:pPr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ab/>
      </w:r>
      <w:r w:rsidRPr="00981F4C">
        <w:rPr>
          <w:rFonts w:ascii="Aptos" w:eastAsia="Times" w:hAnsi="Aptos" w:cs="Times"/>
        </w:rPr>
        <w:t>Ravnatelj je članovima Upravnog vijeća ukratko objasnio</w:t>
      </w:r>
      <w:r>
        <w:rPr>
          <w:rFonts w:ascii="Aptos" w:eastAsia="Times" w:hAnsi="Aptos" w:cs="Times"/>
        </w:rPr>
        <w:t xml:space="preserve"> p</w:t>
      </w:r>
      <w:r w:rsidRPr="00981F4C">
        <w:rPr>
          <w:rFonts w:ascii="Aptos" w:eastAsia="Times" w:hAnsi="Aptos" w:cs="Times"/>
        </w:rPr>
        <w:t>rijedlog Financijskog plana POU Pregrada za 2026. godinu</w:t>
      </w:r>
      <w:r>
        <w:rPr>
          <w:rFonts w:ascii="Aptos" w:eastAsia="Times" w:hAnsi="Aptos" w:cs="Times"/>
        </w:rPr>
        <w:t xml:space="preserve">. </w:t>
      </w:r>
      <w:r w:rsidR="009A0FE3">
        <w:rPr>
          <w:rFonts w:ascii="Aptos" w:eastAsia="Times" w:hAnsi="Aptos" w:cs="Times"/>
        </w:rPr>
        <w:t xml:space="preserve">U trenutku sjednice </w:t>
      </w:r>
      <w:r w:rsidR="00F8209F">
        <w:rPr>
          <w:rFonts w:ascii="Aptos" w:eastAsia="Times" w:hAnsi="Aptos" w:cs="Times"/>
        </w:rPr>
        <w:t xml:space="preserve">nije bila dostupna finalna verzija plana te je prisutnima predstavljena radna verzija. </w:t>
      </w:r>
      <w:r w:rsidR="001338FC">
        <w:rPr>
          <w:rFonts w:ascii="Aptos" w:eastAsia="Times" w:hAnsi="Aptos" w:cs="Times"/>
        </w:rPr>
        <w:t xml:space="preserve">Plaće </w:t>
      </w:r>
      <w:r w:rsidR="00993105">
        <w:rPr>
          <w:rFonts w:ascii="Aptos" w:eastAsia="Times" w:hAnsi="Aptos" w:cs="Times"/>
        </w:rPr>
        <w:t xml:space="preserve">su </w:t>
      </w:r>
      <w:r w:rsidR="001338FC">
        <w:rPr>
          <w:rFonts w:ascii="Aptos" w:eastAsia="Times" w:hAnsi="Aptos" w:cs="Times"/>
        </w:rPr>
        <w:t>planirane s rastom koeficijenta za višu stručnu suradnicu</w:t>
      </w:r>
      <w:r w:rsidR="00993105">
        <w:rPr>
          <w:rFonts w:ascii="Aptos" w:eastAsia="Times" w:hAnsi="Aptos" w:cs="Times"/>
        </w:rPr>
        <w:t xml:space="preserve"> i stručnu suradnicu </w:t>
      </w:r>
      <w:r w:rsidR="001338FC">
        <w:rPr>
          <w:rFonts w:ascii="Aptos" w:eastAsia="Times" w:hAnsi="Aptos" w:cs="Times"/>
        </w:rPr>
        <w:t xml:space="preserve"> jer obje </w:t>
      </w:r>
      <w:r w:rsidR="00993105">
        <w:rPr>
          <w:rFonts w:ascii="Aptos" w:eastAsia="Times" w:hAnsi="Aptos" w:cs="Times"/>
        </w:rPr>
        <w:t xml:space="preserve">zaposlenice imaju </w:t>
      </w:r>
      <w:r w:rsidR="001338FC">
        <w:rPr>
          <w:rFonts w:ascii="Aptos" w:eastAsia="Times" w:hAnsi="Aptos" w:cs="Times"/>
        </w:rPr>
        <w:t>uvjete za napredovanje</w:t>
      </w:r>
      <w:r w:rsidR="00BF7BDF">
        <w:rPr>
          <w:rFonts w:ascii="Aptos" w:eastAsia="Times" w:hAnsi="Aptos" w:cs="Times"/>
        </w:rPr>
        <w:t>. Traženo je od računovodstva da se izračuna rast od 1.</w:t>
      </w:r>
      <w:r w:rsidR="00B704F6">
        <w:rPr>
          <w:rFonts w:ascii="Aptos" w:eastAsia="Times" w:hAnsi="Aptos" w:cs="Times"/>
        </w:rPr>
        <w:t xml:space="preserve"> siječnja </w:t>
      </w:r>
      <w:r w:rsidR="00BF7BDF">
        <w:rPr>
          <w:rFonts w:ascii="Aptos" w:eastAsia="Times" w:hAnsi="Aptos" w:cs="Times"/>
        </w:rPr>
        <w:t>202</w:t>
      </w:r>
      <w:r w:rsidR="00993105">
        <w:rPr>
          <w:rFonts w:ascii="Aptos" w:eastAsia="Times" w:hAnsi="Aptos" w:cs="Times"/>
        </w:rPr>
        <w:t>6</w:t>
      </w:r>
      <w:r w:rsidR="006415EE">
        <w:rPr>
          <w:rFonts w:ascii="Aptos" w:eastAsia="Times" w:hAnsi="Aptos" w:cs="Times"/>
        </w:rPr>
        <w:t xml:space="preserve">., međutim čeka se odobrenje </w:t>
      </w:r>
      <w:r w:rsidR="00993105">
        <w:rPr>
          <w:rFonts w:ascii="Aptos" w:eastAsia="Times" w:hAnsi="Aptos" w:cs="Times"/>
        </w:rPr>
        <w:t>nadležnih.</w:t>
      </w:r>
    </w:p>
    <w:p w14:paraId="63FBD80A" w14:textId="7A610E46" w:rsidR="00A53A58" w:rsidRDefault="00993105" w:rsidP="00F8209F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U Financijskom planu Učilišta za 2026. godinu p</w:t>
      </w:r>
      <w:r w:rsidR="00A53A58">
        <w:rPr>
          <w:rFonts w:ascii="Aptos" w:eastAsia="Times" w:hAnsi="Aptos" w:cs="Times"/>
        </w:rPr>
        <w:t xml:space="preserve">rvi </w:t>
      </w:r>
      <w:r>
        <w:rPr>
          <w:rFonts w:ascii="Aptos" w:eastAsia="Times" w:hAnsi="Aptos" w:cs="Times"/>
        </w:rPr>
        <w:t xml:space="preserve">su </w:t>
      </w:r>
      <w:r w:rsidR="00A53A58">
        <w:rPr>
          <w:rFonts w:ascii="Aptos" w:eastAsia="Times" w:hAnsi="Aptos" w:cs="Times"/>
        </w:rPr>
        <w:t>p</w:t>
      </w:r>
      <w:r w:rsidR="00DF2DF0">
        <w:rPr>
          <w:rFonts w:ascii="Aptos" w:eastAsia="Times" w:hAnsi="Aptos" w:cs="Times"/>
        </w:rPr>
        <w:t>u</w:t>
      </w:r>
      <w:r w:rsidR="00A53A58">
        <w:rPr>
          <w:rFonts w:ascii="Aptos" w:eastAsia="Times" w:hAnsi="Aptos" w:cs="Times"/>
        </w:rPr>
        <w:t xml:space="preserve">t planirani </w:t>
      </w:r>
      <w:r w:rsidR="00DF2DF0">
        <w:rPr>
          <w:rFonts w:ascii="Aptos" w:eastAsia="Times" w:hAnsi="Aptos" w:cs="Times"/>
        </w:rPr>
        <w:t>prihodi od naplate obrazovnih programa</w:t>
      </w:r>
      <w:r w:rsidR="001A5AF6">
        <w:rPr>
          <w:rFonts w:ascii="Aptos" w:eastAsia="Times" w:hAnsi="Aptos" w:cs="Times"/>
        </w:rPr>
        <w:t xml:space="preserve">, što sve ovisi o zainteresiranosti </w:t>
      </w:r>
      <w:r w:rsidR="00295C3A">
        <w:rPr>
          <w:rFonts w:ascii="Aptos" w:eastAsia="Times" w:hAnsi="Aptos" w:cs="Times"/>
        </w:rPr>
        <w:t>polaznika</w:t>
      </w:r>
      <w:r>
        <w:rPr>
          <w:rFonts w:ascii="Aptos" w:eastAsia="Times" w:hAnsi="Aptos" w:cs="Times"/>
        </w:rPr>
        <w:t xml:space="preserve"> te o odobrenjima koji se čekaju od strane Krapinsko-zagorske županije i Ministarstva kulture i medija.</w:t>
      </w:r>
    </w:p>
    <w:p w14:paraId="227DB341" w14:textId="20F359C7" w:rsidR="00B76CE8" w:rsidRDefault="00C41061" w:rsidP="00F8209F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Povećanje </w:t>
      </w:r>
      <w:r w:rsidR="00993105">
        <w:rPr>
          <w:rFonts w:ascii="Aptos" w:eastAsia="Times" w:hAnsi="Aptos" w:cs="Times"/>
        </w:rPr>
        <w:t xml:space="preserve">je planirano i za kategoriju </w:t>
      </w:r>
      <w:r>
        <w:rPr>
          <w:rFonts w:ascii="Aptos" w:eastAsia="Times" w:hAnsi="Aptos" w:cs="Times"/>
        </w:rPr>
        <w:t>investicijsko</w:t>
      </w:r>
      <w:r w:rsidR="00993105">
        <w:rPr>
          <w:rFonts w:ascii="Aptos" w:eastAsia="Times" w:hAnsi="Aptos" w:cs="Times"/>
        </w:rPr>
        <w:t>g</w:t>
      </w:r>
      <w:r>
        <w:rPr>
          <w:rFonts w:ascii="Aptos" w:eastAsia="Times" w:hAnsi="Aptos" w:cs="Times"/>
        </w:rPr>
        <w:t xml:space="preserve"> održavanj</w:t>
      </w:r>
      <w:r w:rsidR="00993105">
        <w:rPr>
          <w:rFonts w:ascii="Aptos" w:eastAsia="Times" w:hAnsi="Aptos" w:cs="Times"/>
        </w:rPr>
        <w:t xml:space="preserve">a </w:t>
      </w:r>
      <w:r w:rsidR="00D95415">
        <w:rPr>
          <w:rFonts w:ascii="Aptos" w:eastAsia="Times" w:hAnsi="Aptos" w:cs="Times"/>
        </w:rPr>
        <w:t>čiji troškovi raste, kao i troškovi na poziciji</w:t>
      </w:r>
      <w:r w:rsidR="00B76CE8">
        <w:rPr>
          <w:rFonts w:ascii="Aptos" w:eastAsia="Times" w:hAnsi="Aptos" w:cs="Times"/>
        </w:rPr>
        <w:t xml:space="preserve"> ostal</w:t>
      </w:r>
      <w:r w:rsidR="00D95415">
        <w:rPr>
          <w:rFonts w:ascii="Aptos" w:eastAsia="Times" w:hAnsi="Aptos" w:cs="Times"/>
        </w:rPr>
        <w:t>ih</w:t>
      </w:r>
      <w:r w:rsidR="00B76CE8">
        <w:rPr>
          <w:rFonts w:ascii="Aptos" w:eastAsia="Times" w:hAnsi="Aptos" w:cs="Times"/>
        </w:rPr>
        <w:t xml:space="preserve"> uslug</w:t>
      </w:r>
      <w:r w:rsidR="00D95415">
        <w:rPr>
          <w:rFonts w:ascii="Aptos" w:eastAsia="Times" w:hAnsi="Aptos" w:cs="Times"/>
        </w:rPr>
        <w:t>a.</w:t>
      </w:r>
      <w:r w:rsidR="00F8209F">
        <w:rPr>
          <w:rFonts w:ascii="Aptos" w:eastAsia="Times" w:hAnsi="Aptos" w:cs="Times"/>
        </w:rPr>
        <w:t xml:space="preserve"> </w:t>
      </w:r>
      <w:r w:rsidR="00D95415">
        <w:rPr>
          <w:rFonts w:ascii="Aptos" w:eastAsia="Times" w:hAnsi="Aptos" w:cs="Times"/>
        </w:rPr>
        <w:t xml:space="preserve">Planirane su pomoći </w:t>
      </w:r>
      <w:r w:rsidR="009C6FD9">
        <w:rPr>
          <w:rFonts w:ascii="Aptos" w:eastAsia="Times" w:hAnsi="Aptos" w:cs="Times"/>
        </w:rPr>
        <w:t>na temelju prijavljenih projekata u iznosu od</w:t>
      </w:r>
      <w:r w:rsidR="00B76CE8">
        <w:rPr>
          <w:rFonts w:ascii="Aptos" w:eastAsia="Times" w:hAnsi="Aptos" w:cs="Times"/>
        </w:rPr>
        <w:t xml:space="preserve"> 5.000,</w:t>
      </w:r>
      <w:r w:rsidR="005505EE">
        <w:rPr>
          <w:rFonts w:ascii="Aptos" w:eastAsia="Times" w:hAnsi="Aptos" w:cs="Times"/>
        </w:rPr>
        <w:t>00</w:t>
      </w:r>
      <w:r w:rsidR="00B76CE8">
        <w:rPr>
          <w:rFonts w:ascii="Aptos" w:eastAsia="Times" w:hAnsi="Aptos" w:cs="Times"/>
        </w:rPr>
        <w:t xml:space="preserve"> eura,</w:t>
      </w:r>
      <w:r w:rsidR="009C6FD9">
        <w:rPr>
          <w:rFonts w:ascii="Aptos" w:eastAsia="Times" w:hAnsi="Aptos" w:cs="Times"/>
        </w:rPr>
        <w:t xml:space="preserve"> </w:t>
      </w:r>
      <w:r w:rsidR="009A0FE3">
        <w:rPr>
          <w:rFonts w:ascii="Aptos" w:eastAsia="Times" w:hAnsi="Aptos" w:cs="Times"/>
        </w:rPr>
        <w:t>postupak procjene projekata još traje te su planirane</w:t>
      </w:r>
      <w:r w:rsidR="00B76CE8">
        <w:rPr>
          <w:rFonts w:ascii="Aptos" w:eastAsia="Times" w:hAnsi="Aptos" w:cs="Times"/>
        </w:rPr>
        <w:t xml:space="preserve"> donacije </w:t>
      </w:r>
      <w:r w:rsidR="005505EE">
        <w:rPr>
          <w:rFonts w:ascii="Aptos" w:eastAsia="Times" w:hAnsi="Aptos" w:cs="Times"/>
        </w:rPr>
        <w:t xml:space="preserve">za organizaciju </w:t>
      </w:r>
      <w:r w:rsidR="009A0FE3">
        <w:rPr>
          <w:rFonts w:ascii="Aptos" w:eastAsia="Times" w:hAnsi="Aptos" w:cs="Times"/>
        </w:rPr>
        <w:t>Pregračkog f</w:t>
      </w:r>
      <w:r w:rsidR="005505EE">
        <w:rPr>
          <w:rFonts w:ascii="Aptos" w:eastAsia="Times" w:hAnsi="Aptos" w:cs="Times"/>
        </w:rPr>
        <w:t>a</w:t>
      </w:r>
      <w:r w:rsidR="00E34499">
        <w:rPr>
          <w:rFonts w:ascii="Aptos" w:eastAsia="Times" w:hAnsi="Aptos" w:cs="Times"/>
        </w:rPr>
        <w:t>š</w:t>
      </w:r>
      <w:r w:rsidR="005505EE">
        <w:rPr>
          <w:rFonts w:ascii="Aptos" w:eastAsia="Times" w:hAnsi="Aptos" w:cs="Times"/>
        </w:rPr>
        <w:t>nika</w:t>
      </w:r>
      <w:r w:rsidR="009A0FE3">
        <w:rPr>
          <w:rFonts w:ascii="Aptos" w:eastAsia="Times" w:hAnsi="Aptos" w:cs="Times"/>
        </w:rPr>
        <w:t xml:space="preserve">. </w:t>
      </w:r>
    </w:p>
    <w:p w14:paraId="6248247E" w14:textId="7FA790DE" w:rsidR="005505EE" w:rsidRDefault="007F43AD" w:rsidP="00F8209F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Članovi vijeća usuglasili su se oko prijedloga Financijskog plana</w:t>
      </w:r>
      <w:r w:rsidR="00F8209F">
        <w:rPr>
          <w:rFonts w:ascii="Aptos" w:eastAsia="Times" w:hAnsi="Aptos" w:cs="Times"/>
        </w:rPr>
        <w:t xml:space="preserve"> </w:t>
      </w:r>
      <w:r w:rsidR="00FE5D92">
        <w:rPr>
          <w:rFonts w:ascii="Aptos" w:eastAsia="Times" w:hAnsi="Aptos" w:cs="Times"/>
        </w:rPr>
        <w:t xml:space="preserve">POU Pregrada za 2026. godinu te usvojili prijedlog. </w:t>
      </w:r>
    </w:p>
    <w:p w14:paraId="76BF028E" w14:textId="1611C1D8" w:rsidR="00A47391" w:rsidRDefault="00A47391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AD – 4 </w:t>
      </w:r>
    </w:p>
    <w:p w14:paraId="6419334F" w14:textId="78498A92" w:rsidR="007F43AD" w:rsidRDefault="00FE5D92" w:rsidP="00CA23FD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Pod točkom 4. predstavljene su p</w:t>
      </w:r>
      <w:r w:rsidR="00E43B8D">
        <w:rPr>
          <w:rFonts w:ascii="Aptos" w:eastAsia="Times" w:hAnsi="Aptos" w:cs="Times"/>
        </w:rPr>
        <w:t xml:space="preserve">romjene </w:t>
      </w:r>
      <w:r>
        <w:rPr>
          <w:rFonts w:ascii="Aptos" w:eastAsia="Times" w:hAnsi="Aptos" w:cs="Times"/>
        </w:rPr>
        <w:t>S</w:t>
      </w:r>
      <w:r w:rsidR="00E43B8D">
        <w:rPr>
          <w:rFonts w:ascii="Aptos" w:eastAsia="Times" w:hAnsi="Aptos" w:cs="Times"/>
        </w:rPr>
        <w:t xml:space="preserve">tatuta </w:t>
      </w:r>
      <w:r>
        <w:rPr>
          <w:rFonts w:ascii="Aptos" w:eastAsia="Times" w:hAnsi="Aptos" w:cs="Times"/>
        </w:rPr>
        <w:t xml:space="preserve">POU Pregrada </w:t>
      </w:r>
      <w:r w:rsidR="00E43B8D">
        <w:rPr>
          <w:rFonts w:ascii="Aptos" w:eastAsia="Times" w:hAnsi="Aptos" w:cs="Times"/>
        </w:rPr>
        <w:t>zbog prelaska na sustav lokalne riznice</w:t>
      </w:r>
      <w:r w:rsidR="00EF1402">
        <w:rPr>
          <w:rFonts w:ascii="Aptos" w:eastAsia="Times" w:hAnsi="Aptos" w:cs="Times"/>
        </w:rPr>
        <w:t xml:space="preserve"> te je zbog toga bila potrebna </w:t>
      </w:r>
      <w:r w:rsidR="00E43B8D">
        <w:rPr>
          <w:rFonts w:ascii="Aptos" w:eastAsia="Times" w:hAnsi="Aptos" w:cs="Times"/>
        </w:rPr>
        <w:t xml:space="preserve">promjena članka 9. </w:t>
      </w:r>
      <w:r w:rsidR="004D2086">
        <w:rPr>
          <w:rFonts w:ascii="Aptos" w:eastAsia="Times" w:hAnsi="Aptos" w:cs="Times"/>
        </w:rPr>
        <w:t xml:space="preserve">Statuta. </w:t>
      </w:r>
    </w:p>
    <w:p w14:paraId="5407DEA5" w14:textId="741C758E" w:rsidR="00570E7D" w:rsidRDefault="00EC7F7A" w:rsidP="00CA23FD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Ostale izmjene </w:t>
      </w:r>
      <w:r w:rsidR="004D2086">
        <w:rPr>
          <w:rFonts w:ascii="Aptos" w:eastAsia="Times" w:hAnsi="Aptos" w:cs="Times"/>
        </w:rPr>
        <w:t>koje su se dogodile</w:t>
      </w:r>
      <w:r>
        <w:rPr>
          <w:rFonts w:ascii="Aptos" w:eastAsia="Times" w:hAnsi="Aptos" w:cs="Times"/>
        </w:rPr>
        <w:t xml:space="preserve"> </w:t>
      </w:r>
      <w:r w:rsidR="00FF508B">
        <w:rPr>
          <w:rFonts w:ascii="Aptos" w:eastAsia="Times" w:hAnsi="Aptos" w:cs="Times"/>
        </w:rPr>
        <w:t>su</w:t>
      </w:r>
      <w:r>
        <w:rPr>
          <w:rFonts w:ascii="Aptos" w:eastAsia="Times" w:hAnsi="Aptos" w:cs="Times"/>
        </w:rPr>
        <w:t xml:space="preserve"> prebacivanje iznosa iz kuna u eur</w:t>
      </w:r>
      <w:r w:rsidR="00FF508B">
        <w:rPr>
          <w:rFonts w:ascii="Aptos" w:eastAsia="Times" w:hAnsi="Aptos" w:cs="Times"/>
        </w:rPr>
        <w:t xml:space="preserve">e. </w:t>
      </w:r>
      <w:r w:rsidR="00CC49B5">
        <w:rPr>
          <w:rFonts w:ascii="Aptos" w:eastAsia="Times" w:hAnsi="Aptos" w:cs="Times"/>
        </w:rPr>
        <w:t xml:space="preserve">Prijedlog </w:t>
      </w:r>
      <w:r w:rsidR="007A7269">
        <w:rPr>
          <w:rFonts w:ascii="Aptos" w:eastAsia="Times" w:hAnsi="Aptos" w:cs="Times"/>
        </w:rPr>
        <w:t xml:space="preserve">ravnatelja </w:t>
      </w:r>
      <w:r w:rsidR="00CC49B5">
        <w:rPr>
          <w:rFonts w:ascii="Aptos" w:eastAsia="Times" w:hAnsi="Aptos" w:cs="Times"/>
        </w:rPr>
        <w:t xml:space="preserve">da se </w:t>
      </w:r>
      <w:r w:rsidR="007A7269">
        <w:rPr>
          <w:rFonts w:ascii="Aptos" w:eastAsia="Times" w:hAnsi="Aptos" w:cs="Times"/>
        </w:rPr>
        <w:t xml:space="preserve">iznosi </w:t>
      </w:r>
      <w:r w:rsidR="00CC49B5">
        <w:rPr>
          <w:rFonts w:ascii="Aptos" w:eastAsia="Times" w:hAnsi="Aptos" w:cs="Times"/>
        </w:rPr>
        <w:t>zaokruž</w:t>
      </w:r>
      <w:r w:rsidR="007A7269">
        <w:rPr>
          <w:rFonts w:ascii="Aptos" w:eastAsia="Times" w:hAnsi="Aptos" w:cs="Times"/>
        </w:rPr>
        <w:t>e</w:t>
      </w:r>
      <w:r w:rsidR="00CC49B5">
        <w:rPr>
          <w:rFonts w:ascii="Aptos" w:eastAsia="Times" w:hAnsi="Aptos" w:cs="Times"/>
        </w:rPr>
        <w:t xml:space="preserve"> na 10.000,00 eura</w:t>
      </w:r>
      <w:r w:rsidR="00EF4896">
        <w:rPr>
          <w:rFonts w:ascii="Aptos" w:eastAsia="Times" w:hAnsi="Aptos" w:cs="Times"/>
        </w:rPr>
        <w:t xml:space="preserve"> i 70.000,00 </w:t>
      </w:r>
      <w:r w:rsidR="00CC49B5">
        <w:rPr>
          <w:rFonts w:ascii="Aptos" w:eastAsia="Times" w:hAnsi="Aptos" w:cs="Times"/>
        </w:rPr>
        <w:t xml:space="preserve"> </w:t>
      </w:r>
      <w:r w:rsidR="00ED5F4E">
        <w:rPr>
          <w:rFonts w:ascii="Aptos" w:eastAsia="Times" w:hAnsi="Aptos" w:cs="Times"/>
        </w:rPr>
        <w:t xml:space="preserve">je </w:t>
      </w:r>
      <w:r w:rsidR="007A7269">
        <w:rPr>
          <w:rFonts w:ascii="Aptos" w:eastAsia="Times" w:hAnsi="Aptos" w:cs="Times"/>
        </w:rPr>
        <w:t>također usvojen.</w:t>
      </w:r>
      <w:r w:rsidR="007909A4">
        <w:rPr>
          <w:rFonts w:ascii="Aptos" w:eastAsia="Times" w:hAnsi="Aptos" w:cs="Times"/>
        </w:rPr>
        <w:t xml:space="preserve"> </w:t>
      </w:r>
      <w:r w:rsidR="008810D9">
        <w:rPr>
          <w:rFonts w:ascii="Aptos" w:eastAsia="Times" w:hAnsi="Aptos" w:cs="Times"/>
        </w:rPr>
        <w:t>Potrebno je utvrditi je</w:t>
      </w:r>
      <w:r w:rsidR="00687967">
        <w:rPr>
          <w:rFonts w:ascii="Aptos" w:eastAsia="Times" w:hAnsi="Aptos" w:cs="Times"/>
        </w:rPr>
        <w:t>s</w:t>
      </w:r>
      <w:r w:rsidR="008810D9">
        <w:rPr>
          <w:rFonts w:ascii="Aptos" w:eastAsia="Times" w:hAnsi="Aptos" w:cs="Times"/>
        </w:rPr>
        <w:t xml:space="preserve">u </w:t>
      </w:r>
      <w:r w:rsidR="00687967">
        <w:rPr>
          <w:rFonts w:ascii="Aptos" w:eastAsia="Times" w:hAnsi="Aptos" w:cs="Times"/>
        </w:rPr>
        <w:t>li pravilno određen</w:t>
      </w:r>
      <w:r w:rsidR="00EC10DE">
        <w:rPr>
          <w:rFonts w:ascii="Aptos" w:eastAsia="Times" w:hAnsi="Aptos" w:cs="Times"/>
        </w:rPr>
        <w:t xml:space="preserve">i iznosi do kojih s imovinom ili radovima raspolažu ravnatelj, upravno vijeće te Gradsko vijeće. </w:t>
      </w:r>
    </w:p>
    <w:p w14:paraId="390BD1A4" w14:textId="2FF9EED9" w:rsidR="00EC7F7A" w:rsidRDefault="00405284" w:rsidP="00CA23FD">
      <w:pPr>
        <w:ind w:firstLine="708"/>
        <w:jc w:val="both"/>
        <w:rPr>
          <w:rFonts w:ascii="Aptos" w:eastAsia="Times" w:hAnsi="Aptos" w:cs="Times"/>
        </w:rPr>
      </w:pPr>
      <w:r w:rsidRPr="00405284">
        <w:rPr>
          <w:rFonts w:ascii="Aptos" w:eastAsia="Times" w:hAnsi="Aptos" w:cs="Times"/>
        </w:rPr>
        <w:t>Odluka o I. izmjenama i dopunama Statuta POU Pregrada</w:t>
      </w:r>
      <w:r w:rsidRPr="00405284">
        <w:rPr>
          <w:rFonts w:ascii="Aptos" w:eastAsia="Times" w:hAnsi="Aptos" w:cs="Times"/>
        </w:rPr>
        <w:t xml:space="preserve"> </w:t>
      </w:r>
      <w:r>
        <w:rPr>
          <w:rFonts w:ascii="Aptos" w:eastAsia="Times" w:hAnsi="Aptos" w:cs="Times"/>
        </w:rPr>
        <w:t xml:space="preserve">je donesena jednoglasno te se nalazi u </w:t>
      </w:r>
      <w:r w:rsidR="007909A4">
        <w:rPr>
          <w:rFonts w:ascii="Aptos" w:eastAsia="Times" w:hAnsi="Aptos" w:cs="Times"/>
        </w:rPr>
        <w:t xml:space="preserve">privitku ovog </w:t>
      </w:r>
      <w:r w:rsidR="00CA62FA">
        <w:rPr>
          <w:rFonts w:ascii="Aptos" w:eastAsia="Times" w:hAnsi="Aptos" w:cs="Times"/>
        </w:rPr>
        <w:t xml:space="preserve">zapisnika. </w:t>
      </w:r>
    </w:p>
    <w:p w14:paraId="1BFC2F23" w14:textId="44D95420" w:rsidR="00A47391" w:rsidRDefault="00A47391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AD – 5</w:t>
      </w:r>
    </w:p>
    <w:p w14:paraId="28D872D2" w14:textId="46B1C93D" w:rsidR="00284CBB" w:rsidRDefault="00372228" w:rsidP="00CA23FD">
      <w:pPr>
        <w:ind w:firstLine="708"/>
        <w:jc w:val="both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Ravnatelj</w:t>
      </w:r>
      <w:r w:rsidR="0043633A">
        <w:rPr>
          <w:rFonts w:ascii="Aptos" w:eastAsia="Times" w:hAnsi="Aptos" w:cs="Times"/>
        </w:rPr>
        <w:t xml:space="preserve"> </w:t>
      </w:r>
      <w:r w:rsidR="00C150EA">
        <w:rPr>
          <w:rFonts w:ascii="Aptos" w:eastAsia="Times" w:hAnsi="Aptos" w:cs="Times"/>
        </w:rPr>
        <w:t xml:space="preserve">je </w:t>
      </w:r>
      <w:r w:rsidR="00484113">
        <w:rPr>
          <w:rFonts w:ascii="Aptos" w:eastAsia="Times" w:hAnsi="Aptos" w:cs="Times"/>
        </w:rPr>
        <w:t>izvijestio Upravno vijeće o dopisu Grada kojim se traži izvješće o stanju ustanove.</w:t>
      </w:r>
      <w:r w:rsidR="00C150EA">
        <w:rPr>
          <w:rFonts w:ascii="Aptos" w:eastAsia="Times" w:hAnsi="Aptos" w:cs="Times"/>
        </w:rPr>
        <w:t xml:space="preserve"> </w:t>
      </w:r>
      <w:r w:rsidR="007D3A4C">
        <w:rPr>
          <w:rFonts w:ascii="Aptos" w:eastAsia="Times" w:hAnsi="Aptos" w:cs="Times"/>
        </w:rPr>
        <w:t xml:space="preserve">Dopis je </w:t>
      </w:r>
      <w:r w:rsidR="00484113">
        <w:rPr>
          <w:rFonts w:ascii="Aptos" w:eastAsia="Times" w:hAnsi="Aptos" w:cs="Times"/>
        </w:rPr>
        <w:t xml:space="preserve">Gradu </w:t>
      </w:r>
      <w:r w:rsidR="007D3A4C">
        <w:rPr>
          <w:rFonts w:ascii="Aptos" w:eastAsia="Times" w:hAnsi="Aptos" w:cs="Times"/>
        </w:rPr>
        <w:t xml:space="preserve">dostavljen </w:t>
      </w:r>
      <w:r w:rsidR="00746FCE">
        <w:rPr>
          <w:rFonts w:ascii="Aptos" w:eastAsia="Times" w:hAnsi="Aptos" w:cs="Times"/>
        </w:rPr>
        <w:t xml:space="preserve">te je </w:t>
      </w:r>
      <w:r w:rsidR="00720D3B">
        <w:rPr>
          <w:rFonts w:ascii="Aptos" w:eastAsia="Times" w:hAnsi="Aptos" w:cs="Times"/>
        </w:rPr>
        <w:t xml:space="preserve">Vijeću </w:t>
      </w:r>
      <w:r w:rsidR="00746FCE">
        <w:rPr>
          <w:rFonts w:ascii="Aptos" w:eastAsia="Times" w:hAnsi="Aptos" w:cs="Times"/>
        </w:rPr>
        <w:t xml:space="preserve">prezentirano što je sve dostavljeno (o poteškoćama vezanim za prostor, organizaciju događanja i sl.). </w:t>
      </w:r>
      <w:r w:rsidR="00EC0CA3">
        <w:rPr>
          <w:rFonts w:ascii="Aptos" w:eastAsia="Times" w:hAnsi="Aptos" w:cs="Times"/>
        </w:rPr>
        <w:t xml:space="preserve"> Povela se rasprava o nedostatku prostora za Pučko </w:t>
      </w:r>
      <w:r w:rsidR="00720D3B">
        <w:rPr>
          <w:rFonts w:ascii="Aptos" w:eastAsia="Times" w:hAnsi="Aptos" w:cs="Times"/>
        </w:rPr>
        <w:t>uz zaključak da je</w:t>
      </w:r>
      <w:r w:rsidR="00984775">
        <w:rPr>
          <w:rFonts w:ascii="Aptos" w:eastAsia="Times" w:hAnsi="Aptos" w:cs="Times"/>
        </w:rPr>
        <w:t xml:space="preserve"> neizvjesno</w:t>
      </w:r>
      <w:r w:rsidR="001616C2">
        <w:rPr>
          <w:rFonts w:ascii="Aptos" w:eastAsia="Times" w:hAnsi="Aptos" w:cs="Times"/>
        </w:rPr>
        <w:t xml:space="preserve"> kada će se to riješiti. </w:t>
      </w:r>
      <w:r w:rsidR="00984775">
        <w:rPr>
          <w:rFonts w:ascii="Aptos" w:eastAsia="Times" w:hAnsi="Aptos" w:cs="Times"/>
        </w:rPr>
        <w:t>P</w:t>
      </w:r>
      <w:r w:rsidR="001616C2">
        <w:rPr>
          <w:rFonts w:ascii="Aptos" w:eastAsia="Times" w:hAnsi="Aptos" w:cs="Times"/>
        </w:rPr>
        <w:t>rojekt kinodvorane</w:t>
      </w:r>
      <w:r w:rsidR="00984775">
        <w:rPr>
          <w:rFonts w:ascii="Aptos" w:eastAsia="Times" w:hAnsi="Aptos" w:cs="Times"/>
        </w:rPr>
        <w:t>, kao</w:t>
      </w:r>
      <w:r w:rsidR="001616C2">
        <w:rPr>
          <w:rFonts w:ascii="Aptos" w:eastAsia="Times" w:hAnsi="Aptos" w:cs="Times"/>
        </w:rPr>
        <w:t xml:space="preserve"> i projekt Emke je </w:t>
      </w:r>
      <w:r w:rsidR="00A922E1">
        <w:rPr>
          <w:rFonts w:ascii="Aptos" w:eastAsia="Times" w:hAnsi="Aptos" w:cs="Times"/>
        </w:rPr>
        <w:t xml:space="preserve">još daleko od realizacije iako bi </w:t>
      </w:r>
      <w:r w:rsidR="00984775">
        <w:rPr>
          <w:rFonts w:ascii="Aptos" w:eastAsia="Times" w:hAnsi="Aptos" w:cs="Times"/>
        </w:rPr>
        <w:t xml:space="preserve">to </w:t>
      </w:r>
      <w:r w:rsidR="00A922E1">
        <w:rPr>
          <w:rFonts w:ascii="Aptos" w:eastAsia="Times" w:hAnsi="Aptos" w:cs="Times"/>
        </w:rPr>
        <w:t xml:space="preserve">riješilo puno problema. </w:t>
      </w:r>
      <w:r w:rsidR="00522008">
        <w:rPr>
          <w:rFonts w:ascii="Aptos" w:eastAsia="Times" w:hAnsi="Aptos" w:cs="Times"/>
        </w:rPr>
        <w:t xml:space="preserve">Dobar </w:t>
      </w:r>
      <w:r w:rsidR="00907084">
        <w:rPr>
          <w:rFonts w:ascii="Aptos" w:eastAsia="Times" w:hAnsi="Aptos" w:cs="Times"/>
        </w:rPr>
        <w:t>primjer</w:t>
      </w:r>
      <w:r w:rsidR="00CA23FD">
        <w:rPr>
          <w:rFonts w:ascii="Aptos" w:eastAsia="Times" w:hAnsi="Aptos" w:cs="Times"/>
        </w:rPr>
        <w:t xml:space="preserve"> kvalitetnog opremanja prostora</w:t>
      </w:r>
      <w:r w:rsidR="00907084">
        <w:rPr>
          <w:rFonts w:ascii="Aptos" w:eastAsia="Times" w:hAnsi="Aptos" w:cs="Times"/>
        </w:rPr>
        <w:t xml:space="preserve"> je novouređeni prostor Pučkog otvorenog učilišta Zaprešić.</w:t>
      </w:r>
    </w:p>
    <w:p w14:paraId="230CA96F" w14:textId="5E5C5779" w:rsidR="00A47391" w:rsidRDefault="00A47391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AD – 6 </w:t>
      </w:r>
    </w:p>
    <w:p w14:paraId="20EA174B" w14:textId="1A6AB3CC" w:rsidR="00BA6AEE" w:rsidRDefault="003849E4" w:rsidP="00BA6AEE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lastRenderedPageBreak/>
        <w:t xml:space="preserve">Ravnatelj je </w:t>
      </w:r>
      <w:r w:rsidR="00D34770">
        <w:rPr>
          <w:rFonts w:ascii="Aptos" w:eastAsia="Times" w:hAnsi="Aptos" w:cs="Times"/>
        </w:rPr>
        <w:t>Vijeću prenio</w:t>
      </w:r>
      <w:r>
        <w:rPr>
          <w:rFonts w:ascii="Aptos" w:eastAsia="Times" w:hAnsi="Aptos" w:cs="Times"/>
        </w:rPr>
        <w:t xml:space="preserve"> informaciju da je </w:t>
      </w:r>
      <w:r w:rsidR="002663A4">
        <w:rPr>
          <w:rFonts w:ascii="Aptos" w:eastAsia="Times" w:hAnsi="Aptos" w:cs="Times"/>
        </w:rPr>
        <w:t xml:space="preserve">na </w:t>
      </w:r>
      <w:r w:rsidR="002663A4" w:rsidRPr="002663A4">
        <w:rPr>
          <w:rFonts w:ascii="Aptos" w:eastAsia="Times" w:hAnsi="Aptos" w:cs="Times"/>
        </w:rPr>
        <w:t>Javni poziv za predlaganje javnih potreba u kulturi Republike Hrvatske za 2026. godinu</w:t>
      </w:r>
      <w:r w:rsidR="002663A4" w:rsidRPr="002663A4">
        <w:rPr>
          <w:rFonts w:ascii="Aptos" w:eastAsia="Times" w:hAnsi="Aptos" w:cs="Times"/>
        </w:rPr>
        <w:t xml:space="preserve"> </w:t>
      </w:r>
      <w:r w:rsidR="006E7672">
        <w:rPr>
          <w:rFonts w:ascii="Aptos" w:eastAsia="Times" w:hAnsi="Aptos" w:cs="Times"/>
        </w:rPr>
        <w:t>Ministarstva</w:t>
      </w:r>
      <w:r w:rsidR="002663A4">
        <w:rPr>
          <w:rFonts w:ascii="Aptos" w:eastAsia="Times" w:hAnsi="Aptos" w:cs="Times"/>
        </w:rPr>
        <w:t xml:space="preserve"> kul</w:t>
      </w:r>
      <w:r w:rsidR="006E7672">
        <w:rPr>
          <w:rFonts w:ascii="Aptos" w:eastAsia="Times" w:hAnsi="Aptos" w:cs="Times"/>
        </w:rPr>
        <w:t xml:space="preserve">ture i medija </w:t>
      </w:r>
      <w:r>
        <w:rPr>
          <w:rFonts w:ascii="Aptos" w:eastAsia="Times" w:hAnsi="Aptos" w:cs="Times"/>
        </w:rPr>
        <w:t xml:space="preserve">prijavljen projekt </w:t>
      </w:r>
      <w:r w:rsidR="006E7672">
        <w:rPr>
          <w:rFonts w:ascii="Aptos" w:eastAsia="Times" w:hAnsi="Aptos" w:cs="Times"/>
        </w:rPr>
        <w:t>„</w:t>
      </w:r>
      <w:r w:rsidR="007C32DD" w:rsidRPr="007C32DD">
        <w:rPr>
          <w:rFonts w:ascii="Aptos" w:eastAsia="Times" w:hAnsi="Aptos" w:cs="Times"/>
        </w:rPr>
        <w:t>Opremanje POU Pregrada opremom za kulturne i obrazovne programe</w:t>
      </w:r>
      <w:r w:rsidR="007C32DD">
        <w:rPr>
          <w:rFonts w:ascii="Aptos" w:eastAsia="Times" w:hAnsi="Aptos" w:cs="Times"/>
        </w:rPr>
        <w:t>“. Pr</w:t>
      </w:r>
      <w:r w:rsidR="00CE012B">
        <w:rPr>
          <w:rFonts w:ascii="Aptos" w:eastAsia="Times" w:hAnsi="Aptos" w:cs="Times"/>
        </w:rPr>
        <w:t>ojektom je planirana</w:t>
      </w:r>
      <w:r w:rsidR="00D5042B">
        <w:rPr>
          <w:rFonts w:ascii="Aptos" w:eastAsia="Times" w:hAnsi="Aptos" w:cs="Times"/>
        </w:rPr>
        <w:t xml:space="preserve"> nabava opreme za obrazovne i kulturne programe</w:t>
      </w:r>
      <w:r w:rsidR="00CE012B">
        <w:rPr>
          <w:rFonts w:ascii="Aptos" w:eastAsia="Times" w:hAnsi="Aptos" w:cs="Times"/>
        </w:rPr>
        <w:t xml:space="preserve"> (projektor, projekcijsko platno, zvučnik, mikrofoni)</w:t>
      </w:r>
      <w:r w:rsidR="00D5042B">
        <w:rPr>
          <w:rFonts w:ascii="Aptos" w:eastAsia="Times" w:hAnsi="Aptos" w:cs="Times"/>
        </w:rPr>
        <w:t>. Ukupna vrijednost programa je</w:t>
      </w:r>
      <w:r w:rsidR="0003613A" w:rsidRPr="0003613A">
        <w:t xml:space="preserve"> </w:t>
      </w:r>
      <w:r w:rsidR="0003613A" w:rsidRPr="0003613A">
        <w:rPr>
          <w:rFonts w:ascii="Aptos" w:eastAsia="Times" w:hAnsi="Aptos" w:cs="Times"/>
        </w:rPr>
        <w:t xml:space="preserve">6.614,72 </w:t>
      </w:r>
      <w:r w:rsidR="0003613A">
        <w:rPr>
          <w:rFonts w:ascii="Aptos" w:eastAsia="Times" w:hAnsi="Aptos" w:cs="Times"/>
        </w:rPr>
        <w:t>eura,</w:t>
      </w:r>
      <w:r w:rsidR="0003613A" w:rsidRPr="0003613A">
        <w:rPr>
          <w:rFonts w:ascii="Aptos" w:eastAsia="Times" w:hAnsi="Aptos" w:cs="Times"/>
        </w:rPr>
        <w:t xml:space="preserve"> </w:t>
      </w:r>
      <w:r w:rsidR="00D5042B">
        <w:rPr>
          <w:rFonts w:ascii="Aptos" w:eastAsia="Times" w:hAnsi="Aptos" w:cs="Times"/>
        </w:rPr>
        <w:t xml:space="preserve">a od Ministarstva je traženo </w:t>
      </w:r>
      <w:r w:rsidR="00092B71" w:rsidRPr="00092B71">
        <w:rPr>
          <w:rFonts w:ascii="Aptos" w:eastAsia="Times" w:hAnsi="Aptos" w:cs="Times"/>
        </w:rPr>
        <w:t>3.888,89</w:t>
      </w:r>
      <w:r w:rsidR="00092B71">
        <w:rPr>
          <w:rFonts w:ascii="Aptos" w:eastAsia="Times" w:hAnsi="Aptos" w:cs="Times"/>
        </w:rPr>
        <w:t xml:space="preserve"> eura</w:t>
      </w:r>
      <w:r w:rsidR="00DF6742">
        <w:rPr>
          <w:rFonts w:ascii="Aptos" w:eastAsia="Times" w:hAnsi="Aptos" w:cs="Times"/>
        </w:rPr>
        <w:t xml:space="preserve">. </w:t>
      </w:r>
    </w:p>
    <w:p w14:paraId="65D0C238" w14:textId="77777777" w:rsidR="006007DD" w:rsidRDefault="006007DD" w:rsidP="00BA6AEE">
      <w:pPr>
        <w:rPr>
          <w:rFonts w:ascii="Aptos" w:eastAsia="Times" w:hAnsi="Aptos" w:cs="Times"/>
        </w:rPr>
      </w:pPr>
    </w:p>
    <w:p w14:paraId="3C6C6AA2" w14:textId="59C0049B" w:rsidR="00A47391" w:rsidRDefault="00A47391" w:rsidP="00E06AC5">
      <w:pPr>
        <w:jc w:val="center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AD – 7 </w:t>
      </w:r>
    </w:p>
    <w:p w14:paraId="78C7A098" w14:textId="4D42DF1D" w:rsidR="00DF6742" w:rsidRDefault="00092B71" w:rsidP="00092B71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Pod točkom </w:t>
      </w:r>
      <w:r w:rsidR="00106FF5">
        <w:rPr>
          <w:rFonts w:ascii="Aptos" w:eastAsia="Times" w:hAnsi="Aptos" w:cs="Times"/>
        </w:rPr>
        <w:t xml:space="preserve">7.  jednoglasno su usvojene I. </w:t>
      </w:r>
      <w:r w:rsidR="00DF6742" w:rsidRPr="00092B71">
        <w:rPr>
          <w:rFonts w:ascii="Aptos" w:eastAsia="Times" w:hAnsi="Aptos" w:cs="Times"/>
        </w:rPr>
        <w:t xml:space="preserve">Izmjene i dopune Plana nabave za 2025. </w:t>
      </w:r>
      <w:r w:rsidR="00106FF5">
        <w:rPr>
          <w:rFonts w:ascii="Aptos" w:eastAsia="Times" w:hAnsi="Aptos" w:cs="Times"/>
        </w:rPr>
        <w:t xml:space="preserve">godinu. Nabave </w:t>
      </w:r>
      <w:r w:rsidR="006007DD">
        <w:rPr>
          <w:rFonts w:ascii="Aptos" w:eastAsia="Times" w:hAnsi="Aptos" w:cs="Times"/>
        </w:rPr>
        <w:t xml:space="preserve">u 2025. godini </w:t>
      </w:r>
      <w:r w:rsidR="00106FF5">
        <w:rPr>
          <w:rFonts w:ascii="Aptos" w:eastAsia="Times" w:hAnsi="Aptos" w:cs="Times"/>
        </w:rPr>
        <w:t>nije bilo jer nisu odobreni projekti od strane Minista</w:t>
      </w:r>
      <w:r w:rsidR="007101CE">
        <w:rPr>
          <w:rFonts w:ascii="Aptos" w:eastAsia="Times" w:hAnsi="Aptos" w:cs="Times"/>
        </w:rPr>
        <w:t>rstva</w:t>
      </w:r>
      <w:r w:rsidR="006007DD">
        <w:rPr>
          <w:rFonts w:ascii="Aptos" w:eastAsia="Times" w:hAnsi="Aptos" w:cs="Times"/>
        </w:rPr>
        <w:t xml:space="preserve"> kulture i medija. </w:t>
      </w:r>
    </w:p>
    <w:p w14:paraId="4F22C776" w14:textId="77777777" w:rsidR="006007DD" w:rsidRPr="00092B71" w:rsidRDefault="006007DD" w:rsidP="00092B71">
      <w:pPr>
        <w:ind w:firstLine="708"/>
        <w:rPr>
          <w:rFonts w:ascii="Aptos" w:eastAsia="Times" w:hAnsi="Aptos" w:cs="Times"/>
        </w:rPr>
      </w:pPr>
    </w:p>
    <w:p w14:paraId="3913809C" w14:textId="16C175B3" w:rsidR="00DF6742" w:rsidRPr="006007DD" w:rsidRDefault="00DF6742" w:rsidP="006007DD">
      <w:pPr>
        <w:jc w:val="center"/>
        <w:rPr>
          <w:rFonts w:ascii="Aptos" w:eastAsia="Times" w:hAnsi="Aptos" w:cs="Times"/>
        </w:rPr>
      </w:pPr>
      <w:r w:rsidRPr="00DF6742">
        <w:rPr>
          <w:rFonts w:ascii="Aptos" w:eastAsia="Times" w:hAnsi="Aptos" w:cs="Times"/>
        </w:rPr>
        <w:t>AD – 8</w:t>
      </w:r>
    </w:p>
    <w:p w14:paraId="2F437922" w14:textId="07046684" w:rsidR="00D80A62" w:rsidRDefault="00D80A62" w:rsidP="00E06AC5">
      <w:pPr>
        <w:ind w:firstLine="708"/>
        <w:rPr>
          <w:rFonts w:ascii="Aptos" w:eastAsia="Times" w:hAnsi="Aptos" w:cs="Times"/>
        </w:rPr>
      </w:pPr>
      <w:r w:rsidRPr="00D80A62">
        <w:rPr>
          <w:rFonts w:ascii="Aptos" w:eastAsia="Times" w:hAnsi="Aptos" w:cs="Times"/>
        </w:rPr>
        <w:t xml:space="preserve">Drugih pitanja ili prijedloga </w:t>
      </w:r>
      <w:r w:rsidR="00E06AC5" w:rsidRPr="00D80A62">
        <w:rPr>
          <w:rFonts w:ascii="Aptos" w:eastAsia="Times" w:hAnsi="Aptos" w:cs="Times"/>
        </w:rPr>
        <w:t xml:space="preserve">pod točkom Razno </w:t>
      </w:r>
      <w:r w:rsidRPr="00D80A62">
        <w:rPr>
          <w:rFonts w:ascii="Aptos" w:eastAsia="Times" w:hAnsi="Aptos" w:cs="Times"/>
        </w:rPr>
        <w:t xml:space="preserve">nije bilo. </w:t>
      </w:r>
    </w:p>
    <w:p w14:paraId="5D4F292E" w14:textId="77777777" w:rsidR="009D3731" w:rsidRDefault="009D3731" w:rsidP="009D3731">
      <w:pPr>
        <w:rPr>
          <w:rFonts w:ascii="Aptos" w:eastAsia="Times" w:hAnsi="Aptos" w:cs="Times"/>
        </w:rPr>
      </w:pPr>
    </w:p>
    <w:p w14:paraId="541FAF62" w14:textId="7E6C0EB7" w:rsidR="009D3731" w:rsidRPr="00D80A62" w:rsidRDefault="009D3731" w:rsidP="009D3731">
      <w:pPr>
        <w:rPr>
          <w:rFonts w:ascii="Aptos" w:eastAsia="Times" w:hAnsi="Aptos" w:cs="Times"/>
        </w:rPr>
      </w:pPr>
      <w:r>
        <w:rPr>
          <w:rFonts w:ascii="Aptos" w:eastAsia="Times" w:hAnsi="Aptos" w:cs="Times"/>
        </w:rPr>
        <w:t xml:space="preserve">Sjednica je završila u </w:t>
      </w:r>
      <w:r w:rsidR="0020772B">
        <w:rPr>
          <w:rFonts w:ascii="Aptos" w:eastAsia="Times" w:hAnsi="Aptos" w:cs="Times"/>
        </w:rPr>
        <w:t xml:space="preserve">16:20 </w:t>
      </w:r>
      <w:r>
        <w:rPr>
          <w:rFonts w:ascii="Aptos" w:eastAsia="Times" w:hAnsi="Aptos" w:cs="Times"/>
        </w:rPr>
        <w:t>sati.</w:t>
      </w:r>
    </w:p>
    <w:p w14:paraId="4A8AD535" w14:textId="77777777" w:rsidR="00D80A62" w:rsidRDefault="00D80A62" w:rsidP="00D80A62">
      <w:pPr>
        <w:rPr>
          <w:rFonts w:ascii="Aptos" w:eastAsia="Times" w:hAnsi="Aptos" w:cs="Times"/>
        </w:rPr>
      </w:pPr>
    </w:p>
    <w:p w14:paraId="47149CFE" w14:textId="77777777" w:rsidR="0046652B" w:rsidRPr="00D80A62" w:rsidRDefault="0046652B" w:rsidP="00D80A62">
      <w:pPr>
        <w:rPr>
          <w:rFonts w:ascii="Aptos" w:eastAsia="Times" w:hAnsi="Aptos" w:cs="Times"/>
        </w:rPr>
      </w:pPr>
    </w:p>
    <w:p w14:paraId="4B223383" w14:textId="525743E8" w:rsidR="00D80A62" w:rsidRPr="00D80A62" w:rsidRDefault="00AF16C7" w:rsidP="00774D24">
      <w:pPr>
        <w:ind w:firstLine="708"/>
        <w:rPr>
          <w:rFonts w:ascii="Aptos" w:eastAsia="Times" w:hAnsi="Aptos" w:cs="Times"/>
        </w:rPr>
      </w:pPr>
      <w:r>
        <w:rPr>
          <w:rFonts w:ascii="Aptos" w:eastAsia="Times" w:hAnsi="Aptos" w:cs="Times"/>
        </w:rPr>
        <w:t>ZAPISNIČARKA: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  <w:t>PREDSJEDNICA UPRAVNOG VIJEĆA</w:t>
      </w:r>
    </w:p>
    <w:p w14:paraId="7A1EF996" w14:textId="77777777" w:rsidR="00D80A62" w:rsidRPr="00D80A62" w:rsidRDefault="00D80A62" w:rsidP="00D80A62">
      <w:pPr>
        <w:rPr>
          <w:rFonts w:ascii="Aptos" w:eastAsia="Times" w:hAnsi="Aptos" w:cs="Times"/>
        </w:rPr>
      </w:pPr>
    </w:p>
    <w:p w14:paraId="1159D6E5" w14:textId="78D50A9F" w:rsidR="00D80A62" w:rsidRPr="00601E70" w:rsidRDefault="00AF16C7" w:rsidP="00774D24">
      <w:pPr>
        <w:ind w:firstLine="708"/>
        <w:rPr>
          <w:rFonts w:ascii="Aptos" w:eastAsia="Times" w:hAnsi="Aptos" w:cs="Times"/>
          <w:i/>
          <w:iCs/>
        </w:rPr>
      </w:pPr>
      <w:r w:rsidRPr="005770A4">
        <w:rPr>
          <w:rFonts w:ascii="Aptos" w:eastAsia="Times" w:hAnsi="Aptos" w:cs="Times"/>
          <w:i/>
          <w:iCs/>
        </w:rPr>
        <w:t>Lucija Vrhovski</w:t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D80A62">
        <w:rPr>
          <w:rFonts w:ascii="Aptos" w:eastAsia="Times" w:hAnsi="Aptos" w:cs="Times"/>
        </w:rPr>
        <w:tab/>
      </w:r>
      <w:r w:rsidR="00D80A62" w:rsidRPr="00601E70">
        <w:rPr>
          <w:rFonts w:ascii="Aptos" w:eastAsia="Times" w:hAnsi="Aptos" w:cs="Times"/>
          <w:i/>
          <w:iCs/>
        </w:rPr>
        <w:t xml:space="preserve">Zdravka Žiger, prof. </w:t>
      </w:r>
    </w:p>
    <w:p w14:paraId="08416DF8" w14:textId="77777777" w:rsidR="0046652B" w:rsidRDefault="0046652B" w:rsidP="00D80A62">
      <w:pPr>
        <w:rPr>
          <w:rFonts w:ascii="Aptos" w:eastAsia="Times" w:hAnsi="Aptos" w:cs="Times"/>
        </w:rPr>
      </w:pPr>
    </w:p>
    <w:p w14:paraId="74257989" w14:textId="77777777" w:rsidR="0046652B" w:rsidRPr="00D80A62" w:rsidRDefault="0046652B" w:rsidP="00D80A62">
      <w:pPr>
        <w:rPr>
          <w:rFonts w:ascii="Aptos" w:eastAsia="Times" w:hAnsi="Aptos" w:cs="Times"/>
        </w:rPr>
      </w:pPr>
    </w:p>
    <w:p w14:paraId="162B3FD3" w14:textId="77777777" w:rsidR="00D80A62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Dostaviti:</w:t>
      </w:r>
    </w:p>
    <w:p w14:paraId="1AF1C9E6" w14:textId="7048B827" w:rsidR="009122E4" w:rsidRPr="00601E70" w:rsidRDefault="00D80A62" w:rsidP="00D80A62">
      <w:pPr>
        <w:rPr>
          <w:rFonts w:ascii="Aptos" w:eastAsia="Times" w:hAnsi="Aptos" w:cs="Times"/>
          <w:sz w:val="18"/>
          <w:szCs w:val="18"/>
        </w:rPr>
      </w:pPr>
      <w:r w:rsidRPr="00601E70">
        <w:rPr>
          <w:rFonts w:ascii="Aptos" w:eastAsia="Times" w:hAnsi="Aptos" w:cs="Times"/>
          <w:sz w:val="18"/>
          <w:szCs w:val="18"/>
        </w:rPr>
        <w:t>1. Naslovu.</w:t>
      </w:r>
      <w:r w:rsidR="00601E70">
        <w:rPr>
          <w:rFonts w:ascii="Aptos" w:eastAsia="Times" w:hAnsi="Aptos" w:cs="Times"/>
          <w:sz w:val="18"/>
          <w:szCs w:val="18"/>
        </w:rPr>
        <w:br/>
      </w:r>
      <w:r w:rsidRPr="00601E70">
        <w:rPr>
          <w:rFonts w:ascii="Aptos" w:eastAsia="Times" w:hAnsi="Aptos" w:cs="Times"/>
          <w:sz w:val="18"/>
          <w:szCs w:val="18"/>
        </w:rPr>
        <w:t>2. Pismohrana, ovdje.</w:t>
      </w:r>
    </w:p>
    <w:sectPr w:rsidR="009122E4" w:rsidRPr="00601E70" w:rsidSect="007A032D">
      <w:headerReference w:type="default" r:id="rId11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221DA" w14:textId="77777777" w:rsidR="0025248D" w:rsidRDefault="0025248D" w:rsidP="000D7E73">
      <w:pPr>
        <w:spacing w:after="0" w:line="240" w:lineRule="auto"/>
      </w:pPr>
      <w:r>
        <w:separator/>
      </w:r>
    </w:p>
  </w:endnote>
  <w:endnote w:type="continuationSeparator" w:id="0">
    <w:p w14:paraId="4148C20E" w14:textId="77777777" w:rsidR="0025248D" w:rsidRDefault="0025248D" w:rsidP="000D7E73">
      <w:pPr>
        <w:spacing w:after="0" w:line="240" w:lineRule="auto"/>
      </w:pPr>
      <w:r>
        <w:continuationSeparator/>
      </w:r>
    </w:p>
  </w:endnote>
  <w:endnote w:type="continuationNotice" w:id="1">
    <w:p w14:paraId="60CD3BC8" w14:textId="77777777" w:rsidR="0025248D" w:rsidRDefault="002524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CEA28" w14:textId="77777777" w:rsidR="0025248D" w:rsidRDefault="0025248D" w:rsidP="000D7E73">
      <w:pPr>
        <w:spacing w:after="0" w:line="240" w:lineRule="auto"/>
      </w:pPr>
      <w:r>
        <w:separator/>
      </w:r>
    </w:p>
  </w:footnote>
  <w:footnote w:type="continuationSeparator" w:id="0">
    <w:p w14:paraId="19FACA21" w14:textId="77777777" w:rsidR="0025248D" w:rsidRDefault="0025248D" w:rsidP="000D7E73">
      <w:pPr>
        <w:spacing w:after="0" w:line="240" w:lineRule="auto"/>
      </w:pPr>
      <w:r>
        <w:continuationSeparator/>
      </w:r>
    </w:p>
  </w:footnote>
  <w:footnote w:type="continuationNotice" w:id="1">
    <w:p w14:paraId="528EAC36" w14:textId="77777777" w:rsidR="0025248D" w:rsidRDefault="002524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58241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B4AD6"/>
    <w:multiLevelType w:val="hybridMultilevel"/>
    <w:tmpl w:val="60DC42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025BB"/>
    <w:multiLevelType w:val="hybridMultilevel"/>
    <w:tmpl w:val="E4C62ED8"/>
    <w:lvl w:ilvl="0" w:tplc="094276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071C4"/>
    <w:multiLevelType w:val="hybridMultilevel"/>
    <w:tmpl w:val="4232FA4E"/>
    <w:lvl w:ilvl="0" w:tplc="96F0F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892084400">
    <w:abstractNumId w:val="3"/>
  </w:num>
  <w:num w:numId="4" w16cid:durableId="583344590">
    <w:abstractNumId w:val="4"/>
  </w:num>
  <w:num w:numId="5" w16cid:durableId="993484277">
    <w:abstractNumId w:val="1"/>
  </w:num>
  <w:num w:numId="6" w16cid:durableId="1174492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5355"/>
    <w:rsid w:val="0003613A"/>
    <w:rsid w:val="000435A7"/>
    <w:rsid w:val="00053CA2"/>
    <w:rsid w:val="000600D6"/>
    <w:rsid w:val="00063113"/>
    <w:rsid w:val="000862BE"/>
    <w:rsid w:val="00092B71"/>
    <w:rsid w:val="000A2335"/>
    <w:rsid w:val="000A4821"/>
    <w:rsid w:val="000A4906"/>
    <w:rsid w:val="000D7E73"/>
    <w:rsid w:val="00103635"/>
    <w:rsid w:val="00104250"/>
    <w:rsid w:val="00106FF5"/>
    <w:rsid w:val="00115B90"/>
    <w:rsid w:val="00117F55"/>
    <w:rsid w:val="001338FC"/>
    <w:rsid w:val="001616C2"/>
    <w:rsid w:val="0016452C"/>
    <w:rsid w:val="00181508"/>
    <w:rsid w:val="00192506"/>
    <w:rsid w:val="001A0427"/>
    <w:rsid w:val="001A5155"/>
    <w:rsid w:val="001A5AF6"/>
    <w:rsid w:val="001A6A93"/>
    <w:rsid w:val="001D55DD"/>
    <w:rsid w:val="001E4284"/>
    <w:rsid w:val="0020772B"/>
    <w:rsid w:val="00216268"/>
    <w:rsid w:val="00217A38"/>
    <w:rsid w:val="00221FC8"/>
    <w:rsid w:val="00236E84"/>
    <w:rsid w:val="0025248D"/>
    <w:rsid w:val="002663A4"/>
    <w:rsid w:val="002778C5"/>
    <w:rsid w:val="00281BBB"/>
    <w:rsid w:val="002848FF"/>
    <w:rsid w:val="00284CBB"/>
    <w:rsid w:val="00287DBF"/>
    <w:rsid w:val="00295C3A"/>
    <w:rsid w:val="002A6CE5"/>
    <w:rsid w:val="002B1C28"/>
    <w:rsid w:val="002B54DD"/>
    <w:rsid w:val="002E32A4"/>
    <w:rsid w:val="002E454C"/>
    <w:rsid w:val="002E6FF3"/>
    <w:rsid w:val="0030703C"/>
    <w:rsid w:val="00314CA2"/>
    <w:rsid w:val="003213AB"/>
    <w:rsid w:val="00330A89"/>
    <w:rsid w:val="0035079A"/>
    <w:rsid w:val="00366157"/>
    <w:rsid w:val="003674C4"/>
    <w:rsid w:val="00372228"/>
    <w:rsid w:val="003733D3"/>
    <w:rsid w:val="00380995"/>
    <w:rsid w:val="003849E4"/>
    <w:rsid w:val="00391409"/>
    <w:rsid w:val="003E37A3"/>
    <w:rsid w:val="003E68F4"/>
    <w:rsid w:val="00403248"/>
    <w:rsid w:val="00405284"/>
    <w:rsid w:val="004118B8"/>
    <w:rsid w:val="0043633A"/>
    <w:rsid w:val="0044206B"/>
    <w:rsid w:val="00443336"/>
    <w:rsid w:val="0046449E"/>
    <w:rsid w:val="0046652B"/>
    <w:rsid w:val="004704FE"/>
    <w:rsid w:val="00477898"/>
    <w:rsid w:val="00484113"/>
    <w:rsid w:val="004A149E"/>
    <w:rsid w:val="004D14B1"/>
    <w:rsid w:val="004D2086"/>
    <w:rsid w:val="00522008"/>
    <w:rsid w:val="005505EE"/>
    <w:rsid w:val="005636E3"/>
    <w:rsid w:val="005666C1"/>
    <w:rsid w:val="00570E7D"/>
    <w:rsid w:val="005770A4"/>
    <w:rsid w:val="00594167"/>
    <w:rsid w:val="0059610C"/>
    <w:rsid w:val="005A55E9"/>
    <w:rsid w:val="005B2CD8"/>
    <w:rsid w:val="005D3739"/>
    <w:rsid w:val="005F1833"/>
    <w:rsid w:val="006007DD"/>
    <w:rsid w:val="00601E70"/>
    <w:rsid w:val="00614BA9"/>
    <w:rsid w:val="006415EE"/>
    <w:rsid w:val="00653223"/>
    <w:rsid w:val="00660652"/>
    <w:rsid w:val="00662613"/>
    <w:rsid w:val="00665E5E"/>
    <w:rsid w:val="00687967"/>
    <w:rsid w:val="006B7120"/>
    <w:rsid w:val="006B76F0"/>
    <w:rsid w:val="006D30CD"/>
    <w:rsid w:val="006E00F6"/>
    <w:rsid w:val="006E0791"/>
    <w:rsid w:val="006E20AA"/>
    <w:rsid w:val="006E7672"/>
    <w:rsid w:val="00703B2D"/>
    <w:rsid w:val="007101CE"/>
    <w:rsid w:val="00716EFE"/>
    <w:rsid w:val="00720D3B"/>
    <w:rsid w:val="00741ABF"/>
    <w:rsid w:val="00746FCE"/>
    <w:rsid w:val="00774D24"/>
    <w:rsid w:val="007909A4"/>
    <w:rsid w:val="007A032D"/>
    <w:rsid w:val="007A7269"/>
    <w:rsid w:val="007B0E4B"/>
    <w:rsid w:val="007C32DD"/>
    <w:rsid w:val="007D3A4C"/>
    <w:rsid w:val="007D4473"/>
    <w:rsid w:val="007F43AD"/>
    <w:rsid w:val="008300FC"/>
    <w:rsid w:val="008313C2"/>
    <w:rsid w:val="0085119F"/>
    <w:rsid w:val="00873AC2"/>
    <w:rsid w:val="008810D9"/>
    <w:rsid w:val="008F129C"/>
    <w:rsid w:val="00907084"/>
    <w:rsid w:val="009122E4"/>
    <w:rsid w:val="00913F7E"/>
    <w:rsid w:val="00935470"/>
    <w:rsid w:val="009466F1"/>
    <w:rsid w:val="00955D3E"/>
    <w:rsid w:val="00981F4C"/>
    <w:rsid w:val="00984514"/>
    <w:rsid w:val="00984775"/>
    <w:rsid w:val="00993105"/>
    <w:rsid w:val="009A0FE3"/>
    <w:rsid w:val="009A41B8"/>
    <w:rsid w:val="009B580C"/>
    <w:rsid w:val="009B6260"/>
    <w:rsid w:val="009C6FD9"/>
    <w:rsid w:val="009D3731"/>
    <w:rsid w:val="009E1498"/>
    <w:rsid w:val="009E3B36"/>
    <w:rsid w:val="009E40C9"/>
    <w:rsid w:val="009F573C"/>
    <w:rsid w:val="00A042FA"/>
    <w:rsid w:val="00A3441B"/>
    <w:rsid w:val="00A45A27"/>
    <w:rsid w:val="00A47391"/>
    <w:rsid w:val="00A53A58"/>
    <w:rsid w:val="00A66B97"/>
    <w:rsid w:val="00A907F6"/>
    <w:rsid w:val="00A922E1"/>
    <w:rsid w:val="00AA483E"/>
    <w:rsid w:val="00AB32C5"/>
    <w:rsid w:val="00AF09E5"/>
    <w:rsid w:val="00AF16C7"/>
    <w:rsid w:val="00B0189E"/>
    <w:rsid w:val="00B0516B"/>
    <w:rsid w:val="00B207F2"/>
    <w:rsid w:val="00B23EFF"/>
    <w:rsid w:val="00B261E1"/>
    <w:rsid w:val="00B344AF"/>
    <w:rsid w:val="00B36F00"/>
    <w:rsid w:val="00B62840"/>
    <w:rsid w:val="00B66724"/>
    <w:rsid w:val="00B66EDA"/>
    <w:rsid w:val="00B704F6"/>
    <w:rsid w:val="00B768DB"/>
    <w:rsid w:val="00B76CE8"/>
    <w:rsid w:val="00B81AD7"/>
    <w:rsid w:val="00BA6AEE"/>
    <w:rsid w:val="00BD364B"/>
    <w:rsid w:val="00BD44B1"/>
    <w:rsid w:val="00BE26E5"/>
    <w:rsid w:val="00BE289A"/>
    <w:rsid w:val="00BE7BD9"/>
    <w:rsid w:val="00BF0F0E"/>
    <w:rsid w:val="00BF5049"/>
    <w:rsid w:val="00BF7BDF"/>
    <w:rsid w:val="00C150EA"/>
    <w:rsid w:val="00C305D9"/>
    <w:rsid w:val="00C41061"/>
    <w:rsid w:val="00C7702E"/>
    <w:rsid w:val="00C8574B"/>
    <w:rsid w:val="00C914EE"/>
    <w:rsid w:val="00CA23FD"/>
    <w:rsid w:val="00CA4A4F"/>
    <w:rsid w:val="00CA62FA"/>
    <w:rsid w:val="00CA6630"/>
    <w:rsid w:val="00CB5E0F"/>
    <w:rsid w:val="00CC49B5"/>
    <w:rsid w:val="00CE012B"/>
    <w:rsid w:val="00CF6854"/>
    <w:rsid w:val="00D04776"/>
    <w:rsid w:val="00D22055"/>
    <w:rsid w:val="00D24C7B"/>
    <w:rsid w:val="00D32E7E"/>
    <w:rsid w:val="00D34770"/>
    <w:rsid w:val="00D46F38"/>
    <w:rsid w:val="00D5042B"/>
    <w:rsid w:val="00D50B30"/>
    <w:rsid w:val="00D759E9"/>
    <w:rsid w:val="00D80A62"/>
    <w:rsid w:val="00D853F4"/>
    <w:rsid w:val="00D909CC"/>
    <w:rsid w:val="00D95415"/>
    <w:rsid w:val="00D965CB"/>
    <w:rsid w:val="00DA2403"/>
    <w:rsid w:val="00DA66AC"/>
    <w:rsid w:val="00DB281F"/>
    <w:rsid w:val="00DC43E6"/>
    <w:rsid w:val="00DD6A3F"/>
    <w:rsid w:val="00DF2DF0"/>
    <w:rsid w:val="00DF6742"/>
    <w:rsid w:val="00E0274D"/>
    <w:rsid w:val="00E064C5"/>
    <w:rsid w:val="00E06AC5"/>
    <w:rsid w:val="00E150B2"/>
    <w:rsid w:val="00E16382"/>
    <w:rsid w:val="00E17D8B"/>
    <w:rsid w:val="00E251F5"/>
    <w:rsid w:val="00E30CA9"/>
    <w:rsid w:val="00E30DFB"/>
    <w:rsid w:val="00E34499"/>
    <w:rsid w:val="00E42C9E"/>
    <w:rsid w:val="00E43B8D"/>
    <w:rsid w:val="00E57D67"/>
    <w:rsid w:val="00E615DB"/>
    <w:rsid w:val="00E620EF"/>
    <w:rsid w:val="00E70853"/>
    <w:rsid w:val="00E75210"/>
    <w:rsid w:val="00E8117D"/>
    <w:rsid w:val="00EA2ABD"/>
    <w:rsid w:val="00EC0CA3"/>
    <w:rsid w:val="00EC10DE"/>
    <w:rsid w:val="00EC4A57"/>
    <w:rsid w:val="00EC7F7A"/>
    <w:rsid w:val="00ED5F4E"/>
    <w:rsid w:val="00EE71F1"/>
    <w:rsid w:val="00EF059B"/>
    <w:rsid w:val="00EF1402"/>
    <w:rsid w:val="00EF4896"/>
    <w:rsid w:val="00EF63EC"/>
    <w:rsid w:val="00F00880"/>
    <w:rsid w:val="00F075F1"/>
    <w:rsid w:val="00F2392C"/>
    <w:rsid w:val="00F37BF1"/>
    <w:rsid w:val="00F623EF"/>
    <w:rsid w:val="00F8209F"/>
    <w:rsid w:val="00F96497"/>
    <w:rsid w:val="00FA59AD"/>
    <w:rsid w:val="00FE1C53"/>
    <w:rsid w:val="00FE5D92"/>
    <w:rsid w:val="00FF2C9B"/>
    <w:rsid w:val="00FF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4" ma:contentTypeDescription="Stvaranje novog dokumenta." ma:contentTypeScope="" ma:versionID="2dc0e49abe6a02de8c286dfaec4f89d4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647881b93ae0e4c1ba911506eeb1e884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B95C2-5CAF-41DE-B48B-DB4A268CE989}"/>
</file>

<file path=customXml/itemProps3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238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218</cp:revision>
  <cp:lastPrinted>2022-10-11T09:22:00Z</cp:lastPrinted>
  <dcterms:created xsi:type="dcterms:W3CDTF">2022-12-08T15:22:00Z</dcterms:created>
  <dcterms:modified xsi:type="dcterms:W3CDTF">2025-12-19T10:05:00Z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