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A9" w:rsidRPr="00B163AB" w:rsidRDefault="00D524A9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14C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524A9"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4" o:title=""/>
          </v:rect>
          <o:OLEObject Type="Embed" ProgID="StaticMetafile" ShapeID="rectole0000000000" DrawAspect="Content" ObjectID="_1600672852" r:id="rId5"/>
        </w:objec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D524A9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GRADONAČELNIK</w:t>
      </w:r>
      <w:r w:rsidR="00444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4443C5" w:rsidRPr="00B163AB" w:rsidRDefault="004443C5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F14C61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color w:val="FF0000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2A34A2" w:rsidRPr="00B9037B">
        <w:rPr>
          <w:rFonts w:ascii="Times New Roman" w:eastAsia="Times New Roman" w:hAnsi="Times New Roman" w:cs="Times New Roman"/>
          <w:sz w:val="24"/>
          <w:szCs w:val="24"/>
        </w:rPr>
        <w:t>602-04</w:t>
      </w:r>
      <w:r w:rsidR="00B9037B" w:rsidRPr="00B9037B">
        <w:rPr>
          <w:rFonts w:ascii="Times New Roman" w:eastAsia="Times New Roman" w:hAnsi="Times New Roman" w:cs="Times New Roman"/>
          <w:sz w:val="24"/>
          <w:szCs w:val="24"/>
        </w:rPr>
        <w:t>/18</w:t>
      </w:r>
      <w:r w:rsidR="005B2495" w:rsidRPr="00B9037B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B9037B" w:rsidRPr="00B9037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F14C61">
        <w:rPr>
          <w:rFonts w:ascii="Times New Roman" w:eastAsia="Times New Roman" w:hAnsi="Times New Roman" w:cs="Times New Roman"/>
          <w:sz w:val="24"/>
          <w:szCs w:val="24"/>
        </w:rPr>
        <w:t xml:space="preserve"> 2214/01-02-18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D524A9" w:rsidRPr="00B163AB" w:rsidRDefault="00F14C61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Pregrada, </w:t>
      </w:r>
      <w:r w:rsidR="00DF4C75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D524A9" w:rsidRPr="00B163AB" w:rsidRDefault="00D52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F14C61" w:rsidP="004443C5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27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. Odluke o dodjeli stipendija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financijskih potpora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Pregrade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(Službeni glasnik Krapin</w:t>
      </w:r>
      <w:r>
        <w:rPr>
          <w:rFonts w:ascii="Times New Roman" w:eastAsia="Times New Roman" w:hAnsi="Times New Roman" w:cs="Times New Roman"/>
          <w:sz w:val="24"/>
          <w:szCs w:val="24"/>
        </w:rPr>
        <w:t>sko-zagorske županije br. 1/18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) i članka 52. Statuta Grada Pregrade (Službeni glasnik Krapi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nsko-zagorske županije br. 6/13 i 17/13</w:t>
      </w:r>
      <w:r>
        <w:rPr>
          <w:rFonts w:ascii="Times New Roman" w:eastAsia="Times New Roman" w:hAnsi="Times New Roman" w:cs="Times New Roman"/>
          <w:sz w:val="24"/>
          <w:szCs w:val="24"/>
        </w:rPr>
        <w:t>, 7/18 i 16/18- pročišćeni tekst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)  Gradonačelnik Grada Pregrade,</w:t>
      </w:r>
      <w:r w:rsidR="00445990" w:rsidRPr="004443C5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D524A9" w:rsidRPr="00B163AB" w:rsidRDefault="00D524A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b/>
          <w:sz w:val="24"/>
          <w:szCs w:val="24"/>
        </w:rPr>
        <w:t>ZAKLJUČAK</w:t>
      </w: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D524A9" w:rsidRPr="00B163AB" w:rsidRDefault="00D524A9" w:rsidP="00B163AB">
      <w:pPr>
        <w:widowControl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EE" w:rsidRPr="00F14C61" w:rsidRDefault="00445990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Odobrava se isplata </w:t>
      </w:r>
      <w:r w:rsidRPr="00DF4C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2495" w:rsidRPr="00DF4C75">
        <w:rPr>
          <w:rFonts w:ascii="Times New Roman" w:eastAsia="Times New Roman" w:hAnsi="Times New Roman" w:cs="Times New Roman"/>
          <w:sz w:val="24"/>
          <w:szCs w:val="24"/>
        </w:rPr>
        <w:t>0 studentskih top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stipendija za izvrsne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 redovne studente/ice s prebivalištem na području g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rada P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regrade za </w:t>
      </w:r>
      <w:r w:rsidR="00F14C61">
        <w:rPr>
          <w:rFonts w:ascii="Times New Roman" w:eastAsia="Times New Roman" w:hAnsi="Times New Roman" w:cs="Times New Roman"/>
          <w:sz w:val="24"/>
          <w:szCs w:val="24"/>
        </w:rPr>
        <w:t>akademsku godinu 2018./2019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u mjesečnom iznosu od </w:t>
      </w:r>
      <w:r w:rsidRPr="00DF4C75">
        <w:rPr>
          <w:rFonts w:ascii="Times New Roman" w:eastAsia="Times New Roman" w:hAnsi="Times New Roman" w:cs="Times New Roman"/>
          <w:sz w:val="24"/>
          <w:szCs w:val="24"/>
        </w:rPr>
        <w:t>600,00 k</w:t>
      </w:r>
      <w:r w:rsidR="004443C5" w:rsidRPr="00DF4C7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F4C75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43C5" w:rsidRPr="00DF4C7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30EEE" w:rsidRPr="00DF4C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930EEE" w:rsidRPr="00B163AB" w:rsidRDefault="00930EEE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  <w:t>Stipendije se dodjeljuju putem natječaja koji raspisuje Upravni odjel za opće poslove i društvene djelatnosti Grada Pregrade na temelju ovog Zaključka.</w:t>
      </w:r>
    </w:p>
    <w:p w:rsidR="00930EEE" w:rsidRPr="00B163AB" w:rsidRDefault="00930EEE" w:rsidP="00B163AB">
      <w:pPr>
        <w:spacing w:after="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Stipendije se dodjeljuju za deset mjeseci 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akademske godine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od rujna do lipnja.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jc w:val="both"/>
        <w:rPr>
          <w:rFonts w:ascii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</w:r>
      <w:r w:rsidRPr="00B163AB">
        <w:rPr>
          <w:rFonts w:ascii="Times New Roman" w:hAnsi="Times New Roman" w:cs="Times New Roman"/>
          <w:sz w:val="24"/>
          <w:szCs w:val="24"/>
        </w:rPr>
        <w:t xml:space="preserve">Top stipendije iz članka 1. ovog Zaključka odobrit će se i dodijelit sukladno odredbama Odluke o dodijeli stipendija </w:t>
      </w:r>
      <w:r w:rsidR="00F14C61">
        <w:rPr>
          <w:rFonts w:ascii="Times New Roman" w:hAnsi="Times New Roman" w:cs="Times New Roman"/>
          <w:sz w:val="24"/>
          <w:szCs w:val="24"/>
        </w:rPr>
        <w:t xml:space="preserve">i financijskih potpora </w:t>
      </w:r>
      <w:r w:rsidRPr="00B163AB">
        <w:rPr>
          <w:rFonts w:ascii="Times New Roman" w:hAnsi="Times New Roman" w:cs="Times New Roman"/>
          <w:sz w:val="24"/>
          <w:szCs w:val="24"/>
        </w:rPr>
        <w:t>Grada Pregrade (Slu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Pr="00B163AB">
        <w:rPr>
          <w:rFonts w:ascii="Times New Roman" w:hAnsi="Times New Roman" w:cs="Times New Roman"/>
          <w:sz w:val="24"/>
          <w:szCs w:val="24"/>
        </w:rPr>
        <w:t xml:space="preserve">beni glasnik Krapinsko-zagorske 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="00F14C61">
        <w:rPr>
          <w:rFonts w:ascii="Times New Roman" w:hAnsi="Times New Roman" w:cs="Times New Roman"/>
          <w:sz w:val="24"/>
          <w:szCs w:val="24"/>
        </w:rPr>
        <w:t>upanije br. 1/18</w:t>
      </w:r>
      <w:r w:rsidRPr="00B163AB">
        <w:rPr>
          <w:rFonts w:ascii="Times New Roman" w:hAnsi="Times New Roman" w:cs="Times New Roman"/>
          <w:sz w:val="24"/>
          <w:szCs w:val="24"/>
        </w:rPr>
        <w:t>)</w:t>
      </w:r>
      <w:r w:rsidR="00B163AB">
        <w:rPr>
          <w:rFonts w:ascii="Times New Roman" w:hAnsi="Times New Roman" w:cs="Times New Roman"/>
          <w:sz w:val="24"/>
          <w:szCs w:val="24"/>
        </w:rPr>
        <w:t>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D524A9" w:rsidRPr="00B163AB" w:rsidRDefault="00D524A9" w:rsidP="00B163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B163AB" w:rsidRDefault="00930EEE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Ovaj Z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aključak stupa na snagu danom donošenja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4A9" w:rsidRPr="00B163AB" w:rsidRDefault="00D524A9" w:rsidP="00B163AB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Marko Vešligaj,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24A9" w:rsidRPr="004443C5" w:rsidSect="0054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4A9"/>
    <w:rsid w:val="00232182"/>
    <w:rsid w:val="002A34A2"/>
    <w:rsid w:val="002B639D"/>
    <w:rsid w:val="002E3009"/>
    <w:rsid w:val="00304620"/>
    <w:rsid w:val="004443C5"/>
    <w:rsid w:val="00445990"/>
    <w:rsid w:val="00512B51"/>
    <w:rsid w:val="00541C4F"/>
    <w:rsid w:val="005B2495"/>
    <w:rsid w:val="006966FC"/>
    <w:rsid w:val="007523D9"/>
    <w:rsid w:val="007F6021"/>
    <w:rsid w:val="00872EB6"/>
    <w:rsid w:val="008B453B"/>
    <w:rsid w:val="0091678F"/>
    <w:rsid w:val="00930EEE"/>
    <w:rsid w:val="00B163AB"/>
    <w:rsid w:val="00B8463B"/>
    <w:rsid w:val="00B9037B"/>
    <w:rsid w:val="00C43C42"/>
    <w:rsid w:val="00CA17AD"/>
    <w:rsid w:val="00D13CFB"/>
    <w:rsid w:val="00D31CCB"/>
    <w:rsid w:val="00D524A9"/>
    <w:rsid w:val="00DB7C45"/>
    <w:rsid w:val="00DE240B"/>
    <w:rsid w:val="00DF4C75"/>
    <w:rsid w:val="00F14C61"/>
    <w:rsid w:val="00F14C9F"/>
    <w:rsid w:val="00F8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Marjanović</dc:creator>
  <cp:lastModifiedBy>korisnik13</cp:lastModifiedBy>
  <cp:revision>21</cp:revision>
  <cp:lastPrinted>2017-09-26T09:26:00Z</cp:lastPrinted>
  <dcterms:created xsi:type="dcterms:W3CDTF">2017-09-26T08:12:00Z</dcterms:created>
  <dcterms:modified xsi:type="dcterms:W3CDTF">2018-10-10T08:34:00Z</dcterms:modified>
</cp:coreProperties>
</file>