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15A96F3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2F126FDF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+*yqw*azn*xdA*miC*oxA*zbd*wpA*njc*wEd*pwa*zew*-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+*eDs*lyd*lyd*lyd*lyd*bfA*rmD*jaD*zfE*Dkn*zfE*-</w:t>
            </w:r>
            <w:r>
              <w:rPr>
                <w:rFonts w:ascii="PDF417x" w:hAnsi="PDF417x"/>
                <w:sz w:val="24"/>
                <w:szCs w:val="24"/>
              </w:rPr>
              <w:br/>
              <w:t>+*ftw*DaB*bbc*nvo*vto*Csg*miy*sug*xyu*yyq*onA*-</w:t>
            </w:r>
            <w:r>
              <w:rPr>
                <w:rFonts w:ascii="PDF417x" w:hAnsi="PDF417x"/>
                <w:sz w:val="24"/>
                <w:szCs w:val="24"/>
              </w:rPr>
              <w:br/>
              <w:t>+*ftA*mjg*jaz*tDn*mAx*CzD*zjh*yal*sqc*lja*uws*-</w:t>
            </w:r>
            <w:r>
              <w:rPr>
                <w:rFonts w:ascii="PDF417x" w:hAnsi="PDF417x"/>
                <w:sz w:val="24"/>
                <w:szCs w:val="24"/>
              </w:rPr>
              <w:br/>
              <w:t>+*xjq*tyf*aDj*lmy*Btg*ylt*boC*zFv*Bcj*kuy*uzq*-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1A6AC281" w14:textId="77777777" w:rsidTr="005F330D">
        <w:trPr>
          <w:trHeight w:val="851"/>
        </w:trPr>
        <w:tc>
          <w:tcPr>
            <w:tcW w:w="0" w:type="auto"/>
          </w:tcPr>
          <w:p w14:paraId="3B5DD96B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68B5860B" wp14:editId="16E44511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03A5B908" w14:textId="77777777" w:rsidTr="004F6767">
        <w:trPr>
          <w:trHeight w:val="276"/>
        </w:trPr>
        <w:tc>
          <w:tcPr>
            <w:tcW w:w="0" w:type="auto"/>
          </w:tcPr>
          <w:p w14:paraId="0CB4802B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3D97A96B" w14:textId="77777777" w:rsidTr="004F6767">
        <w:trPr>
          <w:trHeight w:val="291"/>
        </w:trPr>
        <w:tc>
          <w:tcPr>
            <w:tcW w:w="0" w:type="auto"/>
          </w:tcPr>
          <w:p w14:paraId="07B81F5B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2ABCEF43" w14:textId="77777777" w:rsidTr="004F6767">
        <w:trPr>
          <w:trHeight w:val="276"/>
        </w:trPr>
        <w:tc>
          <w:tcPr>
            <w:tcW w:w="0" w:type="auto"/>
          </w:tcPr>
          <w:p w14:paraId="7E4B5305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32B400A5" w14:textId="77777777" w:rsidTr="004F6767">
        <w:trPr>
          <w:trHeight w:val="291"/>
        </w:trPr>
        <w:tc>
          <w:tcPr>
            <w:tcW w:w="0" w:type="auto"/>
          </w:tcPr>
          <w:p w14:paraId="2D33AE57" w14:textId="758825C0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</w:t>
            </w:r>
            <w:r w:rsidR="006C05E0">
              <w:rPr>
                <w:rFonts w:ascii="Times New Roman" w:hAnsi="Times New Roman" w:cs="Times New Roman"/>
                <w:b/>
                <w:bCs/>
              </w:rPr>
              <w:t>DSKO VIJEĆE</w:t>
            </w:r>
          </w:p>
        </w:tc>
      </w:tr>
    </w:tbl>
    <w:p w14:paraId="3E8986E5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D08C793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024-03/26-01/09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14DD17B7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2140-5-01-26-3</w:t>
      </w:r>
    </w:p>
    <w:p w14:paraId="6DD77892" w14:textId="6E84F07B" w:rsidR="006C05E0" w:rsidRDefault="00D364C6" w:rsidP="006C05E0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6C05E0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13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  <w:r w:rsidR="00E555A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kolovoz</w:t>
      </w:r>
      <w:r w:rsidR="00303CA3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a</w:t>
      </w:r>
      <w:r w:rsidR="00E555A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4C83D806" w14:textId="77777777" w:rsidR="006C05E0" w:rsidRPr="006C05E0" w:rsidRDefault="006C05E0" w:rsidP="006C05E0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7E395B7E" w14:textId="77777777" w:rsidR="006C05E0" w:rsidRPr="006C05E0" w:rsidRDefault="006C05E0" w:rsidP="006C05E0">
      <w:pPr>
        <w:rPr>
          <w:rFonts w:ascii="Times New Roman" w:hAnsi="Times New Roman" w:cs="Times New Roman"/>
        </w:rPr>
      </w:pPr>
    </w:p>
    <w:p w14:paraId="7977E4AF" w14:textId="77777777" w:rsidR="006C05E0" w:rsidRPr="006C05E0" w:rsidRDefault="006C05E0" w:rsidP="006C05E0">
      <w:pPr>
        <w:jc w:val="center"/>
        <w:rPr>
          <w:rFonts w:ascii="Times New Roman" w:hAnsi="Times New Roman" w:cs="Times New Roman"/>
          <w:b/>
        </w:rPr>
      </w:pPr>
      <w:r w:rsidRPr="006C05E0">
        <w:rPr>
          <w:rFonts w:ascii="Times New Roman" w:hAnsi="Times New Roman" w:cs="Times New Roman"/>
          <w:b/>
        </w:rPr>
        <w:t>ZAPISNIK</w:t>
      </w:r>
    </w:p>
    <w:p w14:paraId="078D0DC8" w14:textId="77777777" w:rsidR="006C05E0" w:rsidRDefault="006C05E0" w:rsidP="006C05E0">
      <w:pPr>
        <w:jc w:val="center"/>
        <w:rPr>
          <w:rFonts w:ascii="Times New Roman" w:hAnsi="Times New Roman" w:cs="Times New Roman"/>
        </w:rPr>
      </w:pPr>
    </w:p>
    <w:p w14:paraId="0EF2C22D" w14:textId="77777777" w:rsidR="006C05E0" w:rsidRPr="006C05E0" w:rsidRDefault="006C05E0" w:rsidP="006C05E0">
      <w:pPr>
        <w:jc w:val="center"/>
        <w:rPr>
          <w:rFonts w:ascii="Times New Roman" w:hAnsi="Times New Roman" w:cs="Times New Roman"/>
        </w:rPr>
      </w:pPr>
    </w:p>
    <w:p w14:paraId="113C28FE" w14:textId="63390F4B" w:rsidR="006C05E0" w:rsidRPr="006C05E0" w:rsidRDefault="006C05E0" w:rsidP="006C05E0">
      <w:pPr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sa 9. sjednice (izvanredne) Gradskog vijeća Grada Pregrade, održane dana 13. kolovoza 2026. godine u</w:t>
      </w:r>
      <w:r>
        <w:rPr>
          <w:rFonts w:ascii="Times New Roman" w:hAnsi="Times New Roman" w:cs="Times New Roman"/>
        </w:rPr>
        <w:t xml:space="preserve"> </w:t>
      </w:r>
      <w:r w:rsidRPr="006C05E0">
        <w:rPr>
          <w:rFonts w:ascii="Times New Roman" w:hAnsi="Times New Roman" w:cs="Times New Roman"/>
        </w:rPr>
        <w:t>Vijećnici Grada Pregrade.</w:t>
      </w:r>
    </w:p>
    <w:p w14:paraId="4BFD6261" w14:textId="77777777" w:rsidR="006C05E0" w:rsidRPr="006C05E0" w:rsidRDefault="006C05E0" w:rsidP="006C05E0">
      <w:pPr>
        <w:rPr>
          <w:rFonts w:ascii="Times New Roman" w:hAnsi="Times New Roman" w:cs="Times New Roman"/>
        </w:rPr>
      </w:pPr>
    </w:p>
    <w:p w14:paraId="52B3EF5D" w14:textId="77777777" w:rsidR="006C05E0" w:rsidRPr="006C05E0" w:rsidRDefault="006C05E0" w:rsidP="006C05E0">
      <w:pPr>
        <w:rPr>
          <w:rFonts w:ascii="Times New Roman" w:hAnsi="Times New Roman" w:cs="Times New Roman"/>
          <w:lang w:val="fr-FR"/>
        </w:rPr>
      </w:pPr>
      <w:r w:rsidRPr="006C05E0">
        <w:rPr>
          <w:rFonts w:ascii="Times New Roman" w:hAnsi="Times New Roman" w:cs="Times New Roman"/>
          <w:lang w:val="fr-FR"/>
        </w:rPr>
        <w:t>Započeto u 18,00 sati.</w:t>
      </w:r>
    </w:p>
    <w:p w14:paraId="5BF2B19A" w14:textId="77777777" w:rsidR="006C05E0" w:rsidRPr="006C05E0" w:rsidRDefault="006C05E0" w:rsidP="006C05E0">
      <w:pPr>
        <w:rPr>
          <w:rFonts w:ascii="Times New Roman" w:hAnsi="Times New Roman" w:cs="Times New Roman"/>
          <w:lang w:val="fr-FR"/>
        </w:rPr>
      </w:pPr>
    </w:p>
    <w:p w14:paraId="08945397" w14:textId="77777777" w:rsidR="006C05E0" w:rsidRPr="006C05E0" w:rsidRDefault="006C05E0" w:rsidP="006C05E0">
      <w:pPr>
        <w:jc w:val="both"/>
        <w:rPr>
          <w:rFonts w:ascii="Times New Roman" w:hAnsi="Times New Roman" w:cs="Times New Roman"/>
          <w:lang w:val="fr-FR"/>
        </w:rPr>
      </w:pPr>
      <w:r w:rsidRPr="006C05E0">
        <w:rPr>
          <w:rFonts w:ascii="Times New Roman" w:hAnsi="Times New Roman" w:cs="Times New Roman"/>
          <w:b/>
          <w:lang w:val="fr-FR"/>
        </w:rPr>
        <w:t xml:space="preserve">NAZOČNI: </w:t>
      </w:r>
      <w:r w:rsidRPr="006C05E0">
        <w:rPr>
          <w:rFonts w:ascii="Times New Roman" w:hAnsi="Times New Roman" w:cs="Times New Roman"/>
          <w:lang w:val="fr-FR"/>
        </w:rPr>
        <w:t>Davorka Filipčić, predsjednica GV Grada Pregrade, Zdravka Žiger i Goran Horvat, potpredsjednici GV Grada Pregrade, Marko Cigrovski, Božica Golubić, Valentino Grofelnik, Romica Hrestak, Tomislav Krušlin, Jasna Vnuk i Zdravko Vrbanc, članovi GV Grada Pregrade.</w:t>
      </w:r>
    </w:p>
    <w:p w14:paraId="3D5777E3" w14:textId="77777777" w:rsidR="006C05E0" w:rsidRPr="006C05E0" w:rsidRDefault="006C05E0" w:rsidP="006C05E0">
      <w:pPr>
        <w:jc w:val="both"/>
        <w:rPr>
          <w:rFonts w:ascii="Times New Roman" w:hAnsi="Times New Roman" w:cs="Times New Roman"/>
          <w:lang w:val="fr-FR"/>
        </w:rPr>
      </w:pPr>
      <w:r w:rsidRPr="006C05E0">
        <w:rPr>
          <w:rFonts w:ascii="Times New Roman" w:hAnsi="Times New Roman" w:cs="Times New Roman"/>
          <w:b/>
          <w:lang w:val="fr-FR"/>
        </w:rPr>
        <w:t xml:space="preserve">ODSUTNI: </w:t>
      </w:r>
      <w:r w:rsidRPr="006C05E0">
        <w:rPr>
          <w:rFonts w:ascii="Times New Roman" w:hAnsi="Times New Roman" w:cs="Times New Roman"/>
          <w:lang w:val="fr-FR"/>
        </w:rPr>
        <w:t>Darko Cigrovski, Marina Ban i Ivan Škrinjar, članovi/ce GV Grada Pregrade.</w:t>
      </w:r>
    </w:p>
    <w:p w14:paraId="5F9F0380" w14:textId="77777777" w:rsidR="006C05E0" w:rsidRPr="006C05E0" w:rsidRDefault="006C05E0" w:rsidP="006C05E0">
      <w:pPr>
        <w:jc w:val="both"/>
        <w:rPr>
          <w:rFonts w:ascii="Times New Roman" w:hAnsi="Times New Roman" w:cs="Times New Roman"/>
          <w:lang w:val="fr-FR"/>
        </w:rPr>
      </w:pPr>
      <w:r w:rsidRPr="006C05E0">
        <w:rPr>
          <w:rFonts w:ascii="Times New Roman" w:hAnsi="Times New Roman" w:cs="Times New Roman"/>
          <w:b/>
          <w:lang w:val="fr-FR"/>
        </w:rPr>
        <w:t xml:space="preserve">OSTALI: </w:t>
      </w:r>
      <w:r w:rsidRPr="006C05E0">
        <w:rPr>
          <w:rFonts w:ascii="Times New Roman" w:hAnsi="Times New Roman" w:cs="Times New Roman"/>
          <w:lang w:val="fr-FR"/>
        </w:rPr>
        <w:t>Goran Vukmanić, gradonačelnik Grada Pregrade, Đurđica Ružak, pročelnica UO za opće poslove i društvene djelatnosti i Romana Pavlinec, v.d. pročelnica UO za financije i gospodarstvo.</w:t>
      </w:r>
    </w:p>
    <w:p w14:paraId="72561CA4" w14:textId="77777777" w:rsidR="006C05E0" w:rsidRPr="006C05E0" w:rsidRDefault="006C05E0" w:rsidP="006C05E0">
      <w:pPr>
        <w:rPr>
          <w:rFonts w:ascii="Times New Roman" w:hAnsi="Times New Roman" w:cs="Times New Roman"/>
          <w:lang w:val="fr-FR"/>
        </w:rPr>
      </w:pPr>
    </w:p>
    <w:p w14:paraId="6C95A2EE" w14:textId="77777777" w:rsidR="006C05E0" w:rsidRPr="006C05E0" w:rsidRDefault="006C05E0" w:rsidP="006C05E0">
      <w:pPr>
        <w:jc w:val="both"/>
        <w:rPr>
          <w:rFonts w:ascii="Times New Roman" w:hAnsi="Times New Roman" w:cs="Times New Roman"/>
          <w:lang w:val="fr-FR"/>
        </w:rPr>
      </w:pPr>
      <w:r w:rsidRPr="006C05E0">
        <w:rPr>
          <w:rFonts w:ascii="Times New Roman" w:hAnsi="Times New Roman" w:cs="Times New Roman"/>
          <w:lang w:val="fr-FR"/>
        </w:rPr>
        <w:t>Predsjednica Gradskog vijeća Davorka Filipčić pozdravlja sve prisutne te ustanovljuje da je na sjednici nazočno 10 od 13 članova Gradskog vijeća Grada Pregrade te se mogu donositi pravovaljani zaključci i drugi akti.</w:t>
      </w:r>
    </w:p>
    <w:p w14:paraId="43987F45" w14:textId="77777777" w:rsidR="006C05E0" w:rsidRPr="006C05E0" w:rsidRDefault="006C05E0" w:rsidP="006C05E0">
      <w:pPr>
        <w:rPr>
          <w:rFonts w:ascii="Times New Roman" w:hAnsi="Times New Roman" w:cs="Times New Roman"/>
          <w:lang w:val="fr-FR"/>
        </w:rPr>
      </w:pPr>
      <w:r w:rsidRPr="006C05E0">
        <w:rPr>
          <w:rFonts w:ascii="Times New Roman" w:hAnsi="Times New Roman" w:cs="Times New Roman"/>
          <w:lang w:val="fr-FR"/>
        </w:rPr>
        <w:t xml:space="preserve">Gđa. Filipčić prelazi na daljnji tijek sjednice te predlaže sljedeći </w:t>
      </w:r>
    </w:p>
    <w:p w14:paraId="4C5748D1" w14:textId="77777777" w:rsidR="006C05E0" w:rsidRPr="006C05E0" w:rsidRDefault="006C05E0" w:rsidP="006C05E0">
      <w:pPr>
        <w:rPr>
          <w:rFonts w:ascii="Times New Roman" w:hAnsi="Times New Roman" w:cs="Times New Roman"/>
          <w:lang w:val="fr-FR"/>
        </w:rPr>
      </w:pPr>
    </w:p>
    <w:p w14:paraId="4B915018" w14:textId="77777777" w:rsidR="006C05E0" w:rsidRPr="006C05E0" w:rsidRDefault="006C05E0" w:rsidP="006C05E0">
      <w:pPr>
        <w:jc w:val="center"/>
        <w:rPr>
          <w:rFonts w:ascii="Times New Roman" w:hAnsi="Times New Roman" w:cs="Times New Roman"/>
          <w:b/>
          <w:bCs/>
        </w:rPr>
      </w:pPr>
      <w:r w:rsidRPr="006C05E0">
        <w:rPr>
          <w:rFonts w:ascii="Times New Roman" w:hAnsi="Times New Roman" w:cs="Times New Roman"/>
          <w:b/>
          <w:bCs/>
        </w:rPr>
        <w:t>DNEVNI RED</w:t>
      </w:r>
    </w:p>
    <w:p w14:paraId="20BA7E37" w14:textId="77777777" w:rsidR="006C05E0" w:rsidRPr="006C05E0" w:rsidRDefault="006C05E0" w:rsidP="006C05E0">
      <w:pPr>
        <w:jc w:val="center"/>
        <w:rPr>
          <w:rFonts w:ascii="Times New Roman" w:hAnsi="Times New Roman" w:cs="Times New Roman"/>
        </w:rPr>
      </w:pPr>
    </w:p>
    <w:p w14:paraId="2D88C120" w14:textId="77777777" w:rsidR="006C05E0" w:rsidRPr="006C05E0" w:rsidRDefault="006C05E0" w:rsidP="006C05E0">
      <w:pPr>
        <w:pStyle w:val="Odlomakpopisa"/>
        <w:numPr>
          <w:ilvl w:val="0"/>
          <w:numId w:val="1"/>
        </w:numPr>
        <w:spacing w:after="0"/>
        <w:ind w:left="567" w:hanging="207"/>
        <w:jc w:val="both"/>
        <w:rPr>
          <w:rFonts w:cs="Times New Roman"/>
          <w:lang w:val="hr-HR"/>
        </w:rPr>
      </w:pPr>
      <w:r w:rsidRPr="006C05E0">
        <w:rPr>
          <w:rFonts w:cs="Times New Roman"/>
          <w:lang w:val="hr-HR"/>
        </w:rPr>
        <w:t>Razmatranje prijedloga i donošenje Odluke o provođenju pilot-projekta privremenog upravljanja i otvaranja kompleksa biološkog bazena u Pregradi za kupališnu sezonu 2026.</w:t>
      </w:r>
    </w:p>
    <w:p w14:paraId="7265A47D" w14:textId="77777777" w:rsidR="006C05E0" w:rsidRPr="006C05E0" w:rsidRDefault="006C05E0" w:rsidP="006C05E0">
      <w:pPr>
        <w:pStyle w:val="Odlomakpopisa"/>
        <w:spacing w:after="0"/>
        <w:ind w:left="567"/>
        <w:rPr>
          <w:rFonts w:cs="Times New Roman"/>
          <w:lang w:val="hr-HR"/>
        </w:rPr>
      </w:pPr>
    </w:p>
    <w:p w14:paraId="406454A2" w14:textId="77777777" w:rsidR="006C05E0" w:rsidRPr="006C05E0" w:rsidRDefault="006C05E0" w:rsidP="006C05E0">
      <w:pPr>
        <w:pStyle w:val="Odlomakpopisa"/>
        <w:spacing w:after="0"/>
        <w:ind w:left="0"/>
        <w:jc w:val="both"/>
        <w:rPr>
          <w:rFonts w:cs="Times New Roman"/>
          <w:lang w:val="hr-HR"/>
        </w:rPr>
      </w:pPr>
      <w:r w:rsidRPr="006C05E0">
        <w:rPr>
          <w:rFonts w:cs="Times New Roman"/>
          <w:lang w:val="hr-HR"/>
        </w:rPr>
        <w:t>Prije glasovanja o predloženom dnevnom redu, vijećnica Zdravka Žiger postavila je pitanje je li negdje propisano da na izvanrednoj sjednici Gradskog vijeća nema točke usvajanja zapisnika s prethodne sjednice. V.d. pročelnika Upravnog odjela za financije i gospodarstvo Romana Pavlinec odgovorila je da je navedeno uređeno Poslovnikom o radu Gradskog vijeća Grada Pregrade.</w:t>
      </w:r>
    </w:p>
    <w:p w14:paraId="640FA331" w14:textId="77777777" w:rsidR="006C05E0" w:rsidRPr="006C05E0" w:rsidRDefault="006C05E0" w:rsidP="006C05E0">
      <w:pPr>
        <w:pStyle w:val="Odlomakpopisa"/>
        <w:spacing w:after="0"/>
        <w:ind w:left="0"/>
        <w:rPr>
          <w:rFonts w:cs="Times New Roman"/>
          <w:lang w:val="hr-HR"/>
        </w:rPr>
      </w:pPr>
    </w:p>
    <w:p w14:paraId="46F46E8F" w14:textId="77777777" w:rsidR="006C05E0" w:rsidRPr="006C05E0" w:rsidRDefault="006C05E0" w:rsidP="006C05E0">
      <w:pPr>
        <w:suppressAutoHyphens/>
        <w:contextualSpacing/>
        <w:jc w:val="both"/>
        <w:rPr>
          <w:rFonts w:ascii="Times New Roman" w:hAnsi="Times New Roman" w:cs="Times New Roman"/>
          <w:lang w:eastAsia="hr-HR"/>
        </w:rPr>
      </w:pPr>
      <w:r w:rsidRPr="006C05E0">
        <w:rPr>
          <w:rFonts w:ascii="Times New Roman" w:hAnsi="Times New Roman" w:cs="Times New Roman"/>
          <w:lang w:eastAsia="hr-HR"/>
        </w:rPr>
        <w:t xml:space="preserve">Nakon iznijetog, predsjednica gđa. Filipčić daje Dnevni red na glasovanje, nakon čega Gradsko vijeće Grada Pregrade jednoglasno sa 10 glasova ZA, 0 PROTIV i 0 SUZDRŽAN isti usvaja. </w:t>
      </w:r>
    </w:p>
    <w:p w14:paraId="2A424309" w14:textId="77777777" w:rsidR="006C05E0" w:rsidRPr="006C05E0" w:rsidRDefault="006C05E0" w:rsidP="006C05E0">
      <w:pPr>
        <w:suppressAutoHyphens/>
        <w:contextualSpacing/>
        <w:jc w:val="both"/>
        <w:rPr>
          <w:rFonts w:ascii="Times New Roman" w:hAnsi="Times New Roman" w:cs="Times New Roman"/>
          <w:lang w:eastAsia="hr-HR"/>
        </w:rPr>
      </w:pPr>
    </w:p>
    <w:p w14:paraId="4B127700" w14:textId="77777777" w:rsidR="006C05E0" w:rsidRPr="006C05E0" w:rsidRDefault="006C05E0" w:rsidP="006C05E0">
      <w:pPr>
        <w:jc w:val="center"/>
        <w:rPr>
          <w:rFonts w:ascii="Times New Roman" w:hAnsi="Times New Roman" w:cs="Times New Roman"/>
          <w:b/>
        </w:rPr>
      </w:pPr>
      <w:r w:rsidRPr="006C05E0">
        <w:rPr>
          <w:rFonts w:ascii="Times New Roman" w:hAnsi="Times New Roman" w:cs="Times New Roman"/>
          <w:b/>
        </w:rPr>
        <w:t>Točka 1.</w:t>
      </w:r>
    </w:p>
    <w:p w14:paraId="1E6C26D3" w14:textId="77777777" w:rsidR="006C05E0" w:rsidRPr="006C05E0" w:rsidRDefault="006C05E0" w:rsidP="006C05E0">
      <w:pPr>
        <w:jc w:val="center"/>
        <w:rPr>
          <w:rFonts w:ascii="Times New Roman" w:hAnsi="Times New Roman" w:cs="Times New Roman"/>
        </w:rPr>
      </w:pPr>
    </w:p>
    <w:p w14:paraId="361A2EBD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Gđa. Filipčić iznosi uvodno kraće obrazloženje vezano uz razmatranje prijedloga i donošenje Odluke o provođenju pilot-projekta privremenog upravljanja i otvaranja kompleksa biološkog bazena u Pregradi za kupališnu sezonu 2026. te daje riječ gradoačelniku gosp. Goranu Vukmaniću.</w:t>
      </w:r>
    </w:p>
    <w:p w14:paraId="257FEA72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lastRenderedPageBreak/>
        <w:t>Gradonačelnik Vukmanić obrazložio je prijedlog Odluke, kojom se utvrđuje provedba pilot-projekta privremenog i nekomercijalnog otvaranja kupališnog dijela kompleksa biološkog bazena u Pregradi za građane i druge posjetitelje. Istaknuo je da je cilj pilot-projekta omogućiti korištenje novoizgrađenog kompleksa tijekom preostalog dijela kupališne sezone 2026. godine, uz praćenje organizacijskih i operativnih uvjeta korištenja kompleksa i funkcioniranja sustava biološkog tretmana vode.</w:t>
      </w:r>
    </w:p>
    <w:p w14:paraId="3751CC77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Gradonačelnik je nadalje obrazložio da Grad Pregrada tijekom provedbe Pilot-projekta zadržava upravljanje kompleksom te da se Odlukom ne prenosi pravo upravljanja, korištenja, zakupa, posjeda niti drugo imovinsko pravo na kompleksu na drugu pravnu ili fizičku osobu. Istaknuo je i da se otvaranje kupališnog dijela može provesti isključivo nakon ispunjenja svih tehničkih, sigurnosnih, zdravstvenih, sanitarnih i administrativnih uvjeta propisanih važećim propisima, uz prethodno utvrđivanje zdravstvene ispravnosti bazenske vode.</w:t>
      </w:r>
    </w:p>
    <w:p w14:paraId="581DBBC8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Ujedno je istaknuto da je tijekom trajanja Pilot-projekta ulaz na kupališni prostor biološkog bazena besplatan, a maksimalni kapacitet prostora utvrđen je na 220 osoba, odnosno primjenjuje se niži broj ako je takav broj utvrđen sukladno važećim propisima. Vrijeme rada kupališta i pojedini dani otvaranja utvrđuju se posebnom odlukom gradonačelnika, ovisno o ispunjenju uvjeta za siguran rad, vremenskim prilikama, zdravstvenoj ispravnosti vode i tehničkoj ispravnosti sustava.</w:t>
      </w:r>
    </w:p>
    <w:p w14:paraId="07B9DD99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Nadalje je obrazloženo da se Odlukom uređuje i organizacija rada tijekom Pilot-projekta, uključujući imenovanje koordinatora Pilot-projekta i odgovorne osobe za rad bazenskog kupališta.</w:t>
      </w:r>
    </w:p>
    <w:p w14:paraId="0076E651" w14:textId="77777777" w:rsidR="006C05E0" w:rsidRPr="006C05E0" w:rsidRDefault="006C05E0" w:rsidP="006C05E0">
      <w:pPr>
        <w:rPr>
          <w:rFonts w:ascii="Times New Roman" w:hAnsi="Times New Roman" w:cs="Times New Roman"/>
        </w:rPr>
      </w:pPr>
    </w:p>
    <w:p w14:paraId="6C6E5996" w14:textId="77777777" w:rsidR="006C05E0" w:rsidRPr="006C05E0" w:rsidRDefault="006C05E0" w:rsidP="006C05E0">
      <w:pPr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Nakon iznijetog uvodnog obrazloženja, gđa. Filipčić otvara raspravu po navedenoj točki.</w:t>
      </w:r>
    </w:p>
    <w:p w14:paraId="606FB71E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 xml:space="preserve">Pošto više nije bilo pitanja ni prijedloga, gđa. Filipčić zaključuje točku te istu daje na glasovanje, nakon čega </w:t>
      </w:r>
      <w:r w:rsidRPr="006C05E0">
        <w:rPr>
          <w:rFonts w:ascii="Times New Roman" w:hAnsi="Times New Roman" w:cs="Times New Roman"/>
          <w:lang w:eastAsia="hr-HR"/>
        </w:rPr>
        <w:t xml:space="preserve">Gradsko vijeće Grada Pregrade jednoglasno sa 10 glasova ZA, 0 PROTIV i 0 SUZDRŽAN donosi sljedeću </w:t>
      </w:r>
    </w:p>
    <w:p w14:paraId="09C53915" w14:textId="77777777" w:rsidR="006C05E0" w:rsidRDefault="006C05E0" w:rsidP="006C05E0">
      <w:pPr>
        <w:jc w:val="center"/>
        <w:rPr>
          <w:rFonts w:ascii="Times New Roman" w:hAnsi="Times New Roman" w:cs="Times New Roman"/>
          <w:b/>
        </w:rPr>
      </w:pPr>
    </w:p>
    <w:p w14:paraId="38D0E75F" w14:textId="120FF8B7" w:rsidR="006C05E0" w:rsidRPr="006C05E0" w:rsidRDefault="006C05E0" w:rsidP="006C05E0">
      <w:pPr>
        <w:jc w:val="center"/>
        <w:rPr>
          <w:rFonts w:ascii="Times New Roman" w:hAnsi="Times New Roman" w:cs="Times New Roman"/>
          <w:b/>
        </w:rPr>
      </w:pPr>
      <w:r w:rsidRPr="006C05E0">
        <w:rPr>
          <w:rFonts w:ascii="Times New Roman" w:hAnsi="Times New Roman" w:cs="Times New Roman"/>
          <w:b/>
        </w:rPr>
        <w:t>ODLUKU</w:t>
      </w:r>
    </w:p>
    <w:p w14:paraId="4148E973" w14:textId="77777777" w:rsidR="006C05E0" w:rsidRPr="006C05E0" w:rsidRDefault="006C05E0" w:rsidP="006C05E0">
      <w:pPr>
        <w:jc w:val="center"/>
        <w:rPr>
          <w:rFonts w:ascii="Times New Roman" w:hAnsi="Times New Roman" w:cs="Times New Roman"/>
          <w:b/>
        </w:rPr>
      </w:pPr>
      <w:r w:rsidRPr="006C05E0">
        <w:rPr>
          <w:rFonts w:ascii="Times New Roman" w:hAnsi="Times New Roman" w:cs="Times New Roman"/>
          <w:b/>
        </w:rPr>
        <w:t>o provođenju pilot-projekta privremenog upravljanja i otvaranja kompleksa biološkog bazena u Pregradi za kupališnu sezonu 2026.</w:t>
      </w:r>
    </w:p>
    <w:p w14:paraId="2530B4A0" w14:textId="77777777" w:rsidR="006C05E0" w:rsidRPr="006C05E0" w:rsidRDefault="006C05E0" w:rsidP="006C05E0">
      <w:pPr>
        <w:rPr>
          <w:rFonts w:ascii="Times New Roman" w:hAnsi="Times New Roman" w:cs="Times New Roman"/>
          <w:b/>
        </w:rPr>
      </w:pPr>
    </w:p>
    <w:p w14:paraId="588E1B6A" w14:textId="77777777" w:rsidR="006C05E0" w:rsidRPr="006C05E0" w:rsidRDefault="006C05E0" w:rsidP="006C05E0">
      <w:pPr>
        <w:jc w:val="center"/>
        <w:rPr>
          <w:rFonts w:ascii="Times New Roman" w:hAnsi="Times New Roman" w:cs="Times New Roman"/>
          <w:bCs/>
        </w:rPr>
      </w:pPr>
      <w:r w:rsidRPr="006C05E0">
        <w:rPr>
          <w:rFonts w:ascii="Times New Roman" w:hAnsi="Times New Roman" w:cs="Times New Roman"/>
          <w:bCs/>
        </w:rPr>
        <w:t>Članak 1.</w:t>
      </w:r>
    </w:p>
    <w:p w14:paraId="5EBEA1AD" w14:textId="77777777" w:rsidR="006C05E0" w:rsidRDefault="006C05E0" w:rsidP="006C05E0">
      <w:pPr>
        <w:jc w:val="both"/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Ovom Odlukom utvrđuje se provedba pilot-projekta privremenog i nekomercijalnog otvaranja kupališnog dijela kompleksa biološkog bazena u Pregradi za građane i druge posjetitelje. Cilj Pilot-projekta je omogućiti korištenje novoizgrađenog kompleksa tijekom preostalog dijela kupališne sezone 2026. godine te u ograničenom režimu rada pratiti organizacijske i operativne uvjete korištenja kompleksa i funkcioniranje sustava biološkog tretmana vode.</w:t>
      </w:r>
    </w:p>
    <w:p w14:paraId="40B26D4D" w14:textId="77777777" w:rsidR="006C05E0" w:rsidRPr="006C05E0" w:rsidRDefault="006C05E0" w:rsidP="006C05E0">
      <w:pPr>
        <w:jc w:val="both"/>
        <w:rPr>
          <w:rFonts w:ascii="Times New Roman" w:hAnsi="Times New Roman" w:cs="Times New Roman"/>
        </w:rPr>
      </w:pPr>
    </w:p>
    <w:p w14:paraId="524D4077" w14:textId="77777777" w:rsidR="006C05E0" w:rsidRPr="006C05E0" w:rsidRDefault="006C05E0" w:rsidP="006C05E0">
      <w:pPr>
        <w:jc w:val="center"/>
        <w:rPr>
          <w:rFonts w:ascii="Times New Roman" w:hAnsi="Times New Roman" w:cs="Times New Roman"/>
          <w:bCs/>
        </w:rPr>
      </w:pPr>
      <w:r w:rsidRPr="006C05E0">
        <w:rPr>
          <w:rFonts w:ascii="Times New Roman" w:hAnsi="Times New Roman" w:cs="Times New Roman"/>
          <w:bCs/>
        </w:rPr>
        <w:t>Članak 2.</w:t>
      </w:r>
    </w:p>
    <w:p w14:paraId="78AEEE2B" w14:textId="77777777" w:rsidR="006C05E0" w:rsidRDefault="006C05E0" w:rsidP="006C05E0">
      <w:pPr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Ova Odluka stupa na snagu prvoga dana od dana objave u „Službenom glasniku Krapinsko-zagorske županije“.</w:t>
      </w:r>
    </w:p>
    <w:p w14:paraId="69C39AD2" w14:textId="77777777" w:rsidR="006C05E0" w:rsidRDefault="006C05E0" w:rsidP="006C05E0">
      <w:pPr>
        <w:rPr>
          <w:rFonts w:ascii="Times New Roman" w:hAnsi="Times New Roman" w:cs="Times New Roman"/>
        </w:rPr>
      </w:pPr>
    </w:p>
    <w:p w14:paraId="6B0D1016" w14:textId="2BAD7C78" w:rsidR="006C05E0" w:rsidRPr="006C05E0" w:rsidRDefault="006C05E0" w:rsidP="006C0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Materijali i akti donijeti na sjednici sastavni su dio ovog Zapisnika.</w:t>
      </w:r>
    </w:p>
    <w:p w14:paraId="69F3D8C3" w14:textId="77777777" w:rsidR="006C05E0" w:rsidRPr="006C05E0" w:rsidRDefault="006C05E0" w:rsidP="006C05E0">
      <w:pPr>
        <w:rPr>
          <w:rFonts w:ascii="Times New Roman" w:hAnsi="Times New Roman" w:cs="Times New Roman"/>
        </w:rPr>
      </w:pPr>
    </w:p>
    <w:p w14:paraId="4ACF9578" w14:textId="77777777" w:rsidR="006C05E0" w:rsidRPr="006C05E0" w:rsidRDefault="006C05E0" w:rsidP="006C05E0">
      <w:pPr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Sjednica je završila u 18:10 sati.</w:t>
      </w:r>
    </w:p>
    <w:p w14:paraId="18A5F443" w14:textId="77777777" w:rsidR="006C05E0" w:rsidRDefault="006C05E0" w:rsidP="006C05E0">
      <w:pPr>
        <w:rPr>
          <w:rFonts w:ascii="Times New Roman" w:hAnsi="Times New Roman" w:cs="Times New Roman"/>
        </w:rPr>
      </w:pPr>
    </w:p>
    <w:p w14:paraId="1AE8919A" w14:textId="77777777" w:rsidR="006C05E0" w:rsidRDefault="006C05E0" w:rsidP="006C05E0">
      <w:pPr>
        <w:rPr>
          <w:rFonts w:ascii="Times New Roman" w:hAnsi="Times New Roman" w:cs="Times New Roman"/>
        </w:rPr>
      </w:pPr>
    </w:p>
    <w:p w14:paraId="48672F41" w14:textId="77777777" w:rsidR="006C05E0" w:rsidRPr="006C05E0" w:rsidRDefault="006C05E0" w:rsidP="006C05E0">
      <w:pPr>
        <w:rPr>
          <w:rFonts w:ascii="Times New Roman" w:hAnsi="Times New Roman" w:cs="Times New Roman"/>
        </w:rPr>
      </w:pPr>
    </w:p>
    <w:p w14:paraId="319875BF" w14:textId="77777777" w:rsidR="006C05E0" w:rsidRPr="006C05E0" w:rsidRDefault="006C05E0" w:rsidP="006C05E0">
      <w:pPr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Zapisničar                                                                                            Predsjednica Gradskog vijeća</w:t>
      </w:r>
    </w:p>
    <w:p w14:paraId="40E9FE32" w14:textId="77777777" w:rsidR="006C05E0" w:rsidRPr="006C05E0" w:rsidRDefault="006C05E0" w:rsidP="006C05E0">
      <w:pPr>
        <w:rPr>
          <w:rFonts w:ascii="Times New Roman" w:hAnsi="Times New Roman" w:cs="Times New Roman"/>
        </w:rPr>
      </w:pPr>
    </w:p>
    <w:p w14:paraId="6BC9ADE3" w14:textId="77777777" w:rsidR="006C05E0" w:rsidRPr="006C05E0" w:rsidRDefault="006C05E0" w:rsidP="006C05E0">
      <w:pPr>
        <w:rPr>
          <w:rFonts w:ascii="Times New Roman" w:hAnsi="Times New Roman" w:cs="Times New Roman"/>
        </w:rPr>
      </w:pPr>
      <w:r w:rsidRPr="006C05E0">
        <w:rPr>
          <w:rFonts w:ascii="Times New Roman" w:hAnsi="Times New Roman" w:cs="Times New Roman"/>
        </w:rPr>
        <w:t>Romana Pavlinec                                                                                            Davorka Filipčić</w:t>
      </w:r>
    </w:p>
    <w:p w14:paraId="267E07F9" w14:textId="77777777" w:rsidR="00D707B3" w:rsidRPr="006C05E0" w:rsidRDefault="00D707B3" w:rsidP="00D707B3">
      <w:pPr>
        <w:rPr>
          <w:rFonts w:ascii="Times New Roman" w:hAnsi="Times New Roman" w:cs="Times New Roman"/>
        </w:rPr>
      </w:pPr>
    </w:p>
    <w:p w14:paraId="4C049A52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326F08E8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C911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498C911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6C05E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EA0E3" w14:textId="77777777" w:rsidR="000C5C9A" w:rsidRDefault="000C5C9A" w:rsidP="006C05E0">
      <w:r>
        <w:separator/>
      </w:r>
    </w:p>
  </w:endnote>
  <w:endnote w:type="continuationSeparator" w:id="0">
    <w:p w14:paraId="2963B640" w14:textId="77777777" w:rsidR="000C5C9A" w:rsidRDefault="000C5C9A" w:rsidP="006C0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256633"/>
      <w:docPartObj>
        <w:docPartGallery w:val="Page Numbers (Bottom of Page)"/>
        <w:docPartUnique/>
      </w:docPartObj>
    </w:sdtPr>
    <w:sdtEndPr/>
    <w:sdtContent>
      <w:p w14:paraId="46D2A7E3" w14:textId="28DAA71F" w:rsidR="006C05E0" w:rsidRDefault="006C05E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AA26C0" w14:textId="77777777" w:rsidR="006C05E0" w:rsidRDefault="006C05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11B3" w14:textId="77777777" w:rsidR="000C5C9A" w:rsidRDefault="000C5C9A" w:rsidP="006C05E0">
      <w:r>
        <w:separator/>
      </w:r>
    </w:p>
  </w:footnote>
  <w:footnote w:type="continuationSeparator" w:id="0">
    <w:p w14:paraId="7B8B9EA5" w14:textId="77777777" w:rsidR="000C5C9A" w:rsidRDefault="000C5C9A" w:rsidP="006C0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C7DAE"/>
    <w:multiLevelType w:val="hybridMultilevel"/>
    <w:tmpl w:val="24923E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C5C9A"/>
    <w:rsid w:val="00275B0C"/>
    <w:rsid w:val="00303CA3"/>
    <w:rsid w:val="00347D72"/>
    <w:rsid w:val="003A679C"/>
    <w:rsid w:val="003F65C1"/>
    <w:rsid w:val="004F4C90"/>
    <w:rsid w:val="0055379F"/>
    <w:rsid w:val="005F330D"/>
    <w:rsid w:val="00637193"/>
    <w:rsid w:val="00693AB1"/>
    <w:rsid w:val="006C05E0"/>
    <w:rsid w:val="007826D6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  <w:rsid w:val="00E555A5"/>
    <w:rsid w:val="00FD7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B618C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C05E0"/>
    <w:pPr>
      <w:spacing w:after="200" w:line="276" w:lineRule="auto"/>
      <w:ind w:left="720"/>
      <w:contextualSpacing/>
    </w:pPr>
    <w:rPr>
      <w:rFonts w:ascii="Times New Roman" w:eastAsia="Times New Roman" w:hAnsi="Times New Roman"/>
      <w:noProof w:val="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6C05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C05E0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6C05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C05E0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Renata Posavec</cp:lastModifiedBy>
  <cp:revision>5</cp:revision>
  <cp:lastPrinted>2026-09-15T08:03:00Z</cp:lastPrinted>
  <dcterms:created xsi:type="dcterms:W3CDTF">2024-02-08T08:48:00Z</dcterms:created>
  <dcterms:modified xsi:type="dcterms:W3CDTF">2026-09-15T08:03:00Z</dcterms:modified>
</cp:coreProperties>
</file>