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page" w:tblpX="5738" w:tblpY="-633"/>
        <w:tblW w:w="0" w:type="auto"/>
        <w:tblLook w:val="04A0" w:firstRow="1" w:lastRow="0" w:firstColumn="1" w:lastColumn="0" w:noHBand="0" w:noVBand="1"/>
      </w:tblPr>
      <w:tblGrid>
        <w:gridCol w:w="5383"/>
      </w:tblGrid>
      <w:tr w:rsidR="00B92D0F" w:rsidRPr="00B92D0F" w14:paraId="68AB7280" w14:textId="77777777" w:rsidTr="005F330D">
        <w:trPr>
          <w:trHeight w:val="676"/>
        </w:trPr>
        <w:tc>
          <w:tcPr>
            <w:tcW w:w="5383" w:type="dxa"/>
            <w:tcBorders>
              <w:top w:val="nil"/>
              <w:left w:val="nil"/>
              <w:bottom w:val="nil"/>
              <w:right w:val="nil"/>
            </w:tcBorders>
          </w:tcPr>
          <w:p w14:paraId="72F629B8" w14:textId="77777777" w:rsidR="00B92D0F" w:rsidRPr="00B92D0F" w:rsidRDefault="00A51602" w:rsidP="006A58BD">
            <w:pPr>
              <w:contextualSpacing/>
              <w:jc w:val="right"/>
              <w:rPr>
                <w:rFonts w:ascii="PDF417x" w:eastAsia="Times New Roman" w:hAnsi="PDF417x" w:cs="Times New Roman"/>
                <w:sz w:val="24"/>
                <w:szCs w:val="24"/>
              </w:rPr>
            </w:pPr>
            <w:r>
              <w:rPr>
                <w:rFonts w:ascii="PDF417x" w:hAnsi="PDF417x"/>
                <w:sz w:val="24"/>
                <w:szCs w:val="24"/>
              </w:rPr>
              <w:t>+*xfs*pvs*Akl*cvA*xBj*qkc*uaj*ktB*ckk*BCB*pBk*-</w:t>
            </w:r>
            <w:r>
              <w:rPr>
                <w:rFonts w:ascii="PDF417x" w:hAnsi="PDF417x"/>
                <w:sz w:val="24"/>
                <w:szCs w:val="24"/>
              </w:rPr>
              <w:br/>
              <w:t>+*yqw*azn*xdA*miC*oxA*zbd*wpA*snq*yge*fxk*zew*-</w:t>
            </w:r>
            <w:r>
              <w:rPr>
                <w:rFonts w:ascii="PDF417x" w:hAnsi="PDF417x"/>
                <w:sz w:val="24"/>
                <w:szCs w:val="24"/>
              </w:rPr>
              <w:br/>
              <w:t>+*eDs*lyd*lyd*lyd*lyd*xDu*pzC*xbo*mdy*bCs*zfE*-</w:t>
            </w:r>
            <w:r>
              <w:rPr>
                <w:rFonts w:ascii="PDF417x" w:hAnsi="PDF417x"/>
                <w:sz w:val="24"/>
                <w:szCs w:val="24"/>
              </w:rPr>
              <w:br/>
              <w:t>+*ftw*Bqk*vmB*okg*cdA*kvg*nvm*nFA*yyq*DaB*onA*-</w:t>
            </w:r>
            <w:r>
              <w:rPr>
                <w:rFonts w:ascii="PDF417x" w:hAnsi="PDF417x"/>
                <w:sz w:val="24"/>
                <w:szCs w:val="24"/>
              </w:rPr>
              <w:br/>
              <w:t>+*ftA*jnj*yal*Dxb*pyi*lDv*yfi*wgh*uyb*xBn*uws*-</w:t>
            </w:r>
            <w:r>
              <w:rPr>
                <w:rFonts w:ascii="PDF417x" w:hAnsi="PDF417x"/>
                <w:sz w:val="24"/>
                <w:szCs w:val="24"/>
              </w:rPr>
              <w:br/>
              <w:t>+*xjq*Bwd*vsr*CCj*bmk*pDw*Dqw*jcc*vyo*tjo*uzq*-</w:t>
            </w:r>
            <w:r>
              <w:rPr>
                <w:rFonts w:ascii="PDF417x" w:hAnsi="PDF417x"/>
                <w:sz w:val="24"/>
                <w:szCs w:val="24"/>
              </w:rPr>
              <w:br/>
            </w:r>
          </w:p>
        </w:tc>
      </w:tr>
    </w:tbl>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5"/>
      </w:tblGrid>
      <w:tr w:rsidR="00D364C6" w:rsidRPr="000C4069" w14:paraId="08B2EE43" w14:textId="77777777" w:rsidTr="005F330D">
        <w:trPr>
          <w:trHeight w:val="851"/>
        </w:trPr>
        <w:tc>
          <w:tcPr>
            <w:tcW w:w="0" w:type="auto"/>
          </w:tcPr>
          <w:p w14:paraId="14547FAE" w14:textId="77777777" w:rsidR="00D364C6" w:rsidRPr="000C4069" w:rsidRDefault="00D364C6" w:rsidP="006A58BD">
            <w:pPr>
              <w:jc w:val="center"/>
            </w:pPr>
            <w:r>
              <w:drawing>
                <wp:inline distT="0" distB="0" distL="0" distR="0" wp14:anchorId="1641B877" wp14:editId="724E6A12">
                  <wp:extent cx="486465" cy="661518"/>
                  <wp:effectExtent l="0" t="0" r="889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7209" cy="676128"/>
                          </a:xfrm>
                          <a:prstGeom prst="rect">
                            <a:avLst/>
                          </a:prstGeom>
                          <a:noFill/>
                          <a:ln>
                            <a:noFill/>
                          </a:ln>
                        </pic:spPr>
                      </pic:pic>
                    </a:graphicData>
                  </a:graphic>
                </wp:inline>
              </w:drawing>
            </w:r>
          </w:p>
        </w:tc>
      </w:tr>
      <w:tr w:rsidR="00D364C6" w:rsidRPr="000C4069" w14:paraId="51EC3364" w14:textId="77777777" w:rsidTr="004F6767">
        <w:trPr>
          <w:trHeight w:val="276"/>
        </w:trPr>
        <w:tc>
          <w:tcPr>
            <w:tcW w:w="0" w:type="auto"/>
          </w:tcPr>
          <w:p w14:paraId="536B2EB8" w14:textId="77777777" w:rsidR="00D364C6" w:rsidRPr="005F330D" w:rsidRDefault="00D364C6" w:rsidP="006A58BD">
            <w:pPr>
              <w:jc w:val="center"/>
              <w:rPr>
                <w:rFonts w:ascii="Times New Roman" w:hAnsi="Times New Roman" w:cs="Times New Roman"/>
                <w:b/>
                <w:bCs/>
              </w:rPr>
            </w:pPr>
            <w:r w:rsidRPr="005F330D">
              <w:rPr>
                <w:rFonts w:ascii="Times New Roman" w:hAnsi="Times New Roman" w:cs="Times New Roman"/>
                <w:b/>
                <w:bCs/>
              </w:rPr>
              <w:t>REPUBLIKA HRVATSKA</w:t>
            </w:r>
          </w:p>
        </w:tc>
      </w:tr>
      <w:tr w:rsidR="00D364C6" w:rsidRPr="000C4069" w14:paraId="58BE38E5" w14:textId="77777777" w:rsidTr="004F6767">
        <w:trPr>
          <w:trHeight w:val="291"/>
        </w:trPr>
        <w:tc>
          <w:tcPr>
            <w:tcW w:w="0" w:type="auto"/>
          </w:tcPr>
          <w:p w14:paraId="6D7C6867" w14:textId="77777777" w:rsidR="00D364C6" w:rsidRPr="005F330D" w:rsidRDefault="00D364C6" w:rsidP="006A58BD">
            <w:pPr>
              <w:jc w:val="center"/>
              <w:rPr>
                <w:rFonts w:ascii="Times New Roman" w:hAnsi="Times New Roman" w:cs="Times New Roman"/>
                <w:b/>
                <w:bCs/>
              </w:rPr>
            </w:pPr>
            <w:r w:rsidRPr="005F330D">
              <w:rPr>
                <w:rFonts w:ascii="Times New Roman" w:hAnsi="Times New Roman" w:cs="Times New Roman"/>
                <w:b/>
                <w:bCs/>
              </w:rPr>
              <w:t>KRAPINSKO – ZAGORSKA ŽUPANIJA</w:t>
            </w:r>
          </w:p>
        </w:tc>
      </w:tr>
      <w:tr w:rsidR="00D364C6" w:rsidRPr="000C4069" w14:paraId="5F8CA3DA" w14:textId="77777777" w:rsidTr="004F6767">
        <w:trPr>
          <w:trHeight w:val="276"/>
        </w:trPr>
        <w:tc>
          <w:tcPr>
            <w:tcW w:w="0" w:type="auto"/>
          </w:tcPr>
          <w:p w14:paraId="14997E3D" w14:textId="77777777" w:rsidR="00D364C6" w:rsidRPr="005F330D" w:rsidRDefault="00D364C6" w:rsidP="006A58BD">
            <w:pPr>
              <w:jc w:val="center"/>
              <w:rPr>
                <w:rFonts w:ascii="Times New Roman" w:hAnsi="Times New Roman" w:cs="Times New Roman"/>
                <w:b/>
                <w:bCs/>
              </w:rPr>
            </w:pPr>
            <w:r w:rsidRPr="005F330D">
              <w:rPr>
                <w:rFonts w:ascii="Times New Roman" w:hAnsi="Times New Roman" w:cs="Times New Roman"/>
                <w:b/>
                <w:bCs/>
              </w:rPr>
              <w:t>GRAD PREGRADA</w:t>
            </w:r>
          </w:p>
        </w:tc>
      </w:tr>
      <w:tr w:rsidR="00D364C6" w:rsidRPr="000C4069" w14:paraId="380EFDC8" w14:textId="77777777" w:rsidTr="004F6767">
        <w:trPr>
          <w:trHeight w:val="291"/>
        </w:trPr>
        <w:tc>
          <w:tcPr>
            <w:tcW w:w="0" w:type="auto"/>
          </w:tcPr>
          <w:p w14:paraId="3176DD27" w14:textId="2A78F817" w:rsidR="00D364C6" w:rsidRPr="005F330D" w:rsidRDefault="00D364C6" w:rsidP="006A58BD">
            <w:pPr>
              <w:jc w:val="center"/>
              <w:rPr>
                <w:rFonts w:ascii="Times New Roman" w:hAnsi="Times New Roman" w:cs="Times New Roman"/>
                <w:b/>
                <w:bCs/>
              </w:rPr>
            </w:pPr>
            <w:r w:rsidRPr="005F330D">
              <w:rPr>
                <w:rFonts w:ascii="Times New Roman" w:hAnsi="Times New Roman" w:cs="Times New Roman"/>
                <w:b/>
                <w:bCs/>
              </w:rPr>
              <w:t>GRAD</w:t>
            </w:r>
            <w:r w:rsidR="006A58BD">
              <w:rPr>
                <w:rFonts w:ascii="Times New Roman" w:hAnsi="Times New Roman" w:cs="Times New Roman"/>
                <w:b/>
                <w:bCs/>
              </w:rPr>
              <w:t>SKO VIJEĆE</w:t>
            </w:r>
          </w:p>
        </w:tc>
      </w:tr>
    </w:tbl>
    <w:p w14:paraId="322AA89D" w14:textId="77777777" w:rsidR="005F330D" w:rsidRDefault="005F330D" w:rsidP="006A58BD">
      <w:pPr>
        <w:jc w:val="both"/>
        <w:rPr>
          <w:rFonts w:ascii="Times New Roman" w:eastAsia="Times New Roman" w:hAnsi="Times New Roman" w:cs="Times New Roman"/>
          <w:color w:val="000000"/>
          <w:lang w:eastAsia="hr-HR"/>
        </w:rPr>
      </w:pPr>
    </w:p>
    <w:p w14:paraId="29936966" w14:textId="7DD24A57" w:rsidR="00B92D0F" w:rsidRPr="005F330D" w:rsidRDefault="00C9578C" w:rsidP="006A58BD">
      <w:pPr>
        <w:jc w:val="both"/>
        <w:rPr>
          <w:rFonts w:ascii="Times New Roman" w:eastAsia="Times New Roman" w:hAnsi="Times New Roman" w:cs="Times New Roman"/>
          <w:noProof w:val="0"/>
        </w:rPr>
      </w:pPr>
      <w:r w:rsidRPr="005F330D">
        <w:rPr>
          <w:rFonts w:ascii="Times New Roman" w:eastAsia="Times New Roman" w:hAnsi="Times New Roman" w:cs="Times New Roman"/>
          <w:noProof w:val="0"/>
          <w:color w:val="000000"/>
          <w:lang w:eastAsia="hr-HR"/>
        </w:rPr>
        <w:t>KLASA:</w:t>
      </w:r>
      <w:r w:rsidR="00275B0C" w:rsidRPr="005F330D">
        <w:rPr>
          <w:rFonts w:ascii="Times New Roman" w:eastAsia="Times New Roman" w:hAnsi="Times New Roman" w:cs="Times New Roman"/>
          <w:noProof w:val="0"/>
          <w:color w:val="000000"/>
          <w:lang w:eastAsia="hr-HR"/>
        </w:rPr>
        <w:t xml:space="preserve"> </w:t>
      </w:r>
      <w:r w:rsidR="00B92D0F" w:rsidRPr="005F330D">
        <w:rPr>
          <w:rFonts w:ascii="Times New Roman" w:eastAsia="Times New Roman" w:hAnsi="Times New Roman" w:cs="Times New Roman"/>
          <w:noProof w:val="0"/>
          <w:color w:val="000000"/>
          <w:lang w:eastAsia="hr-HR"/>
        </w:rPr>
        <w:t>024-03/26-01/05</w:t>
      </w:r>
      <w:r w:rsidR="008C5FE5" w:rsidRPr="005F330D">
        <w:rPr>
          <w:rFonts w:ascii="Times New Roman" w:eastAsia="Times New Roman" w:hAnsi="Times New Roman" w:cs="Times New Roman"/>
          <w:noProof w:val="0"/>
          <w:color w:val="000000"/>
          <w:lang w:eastAsia="hr-HR"/>
        </w:rPr>
        <w:t xml:space="preserve"> </w:t>
      </w:r>
    </w:p>
    <w:p w14:paraId="173F4A25" w14:textId="2B96855A" w:rsidR="00B92D0F" w:rsidRPr="005F330D" w:rsidRDefault="00C9578C" w:rsidP="006A58BD">
      <w:pPr>
        <w:rPr>
          <w:rFonts w:ascii="Times New Roman" w:eastAsia="Times New Roman" w:hAnsi="Times New Roman" w:cs="Times New Roman"/>
          <w:noProof w:val="0"/>
          <w:color w:val="000000"/>
          <w:lang w:eastAsia="hr-HR"/>
        </w:rPr>
      </w:pPr>
      <w:r w:rsidRPr="005F330D">
        <w:rPr>
          <w:rFonts w:ascii="Times New Roman" w:eastAsia="Times New Roman" w:hAnsi="Times New Roman" w:cs="Times New Roman"/>
          <w:noProof w:val="0"/>
          <w:color w:val="000000"/>
          <w:lang w:eastAsia="hr-HR"/>
        </w:rPr>
        <w:t xml:space="preserve">URBROJ: </w:t>
      </w:r>
      <w:r w:rsidR="00B92D0F" w:rsidRPr="005F330D">
        <w:rPr>
          <w:rFonts w:ascii="Times New Roman" w:eastAsia="Times New Roman" w:hAnsi="Times New Roman" w:cs="Times New Roman"/>
          <w:noProof w:val="0"/>
          <w:color w:val="000000"/>
          <w:lang w:eastAsia="hr-HR"/>
        </w:rPr>
        <w:t>2140-5-0</w:t>
      </w:r>
      <w:r w:rsidR="001A77B8">
        <w:rPr>
          <w:rFonts w:ascii="Times New Roman" w:eastAsia="Times New Roman" w:hAnsi="Times New Roman" w:cs="Times New Roman"/>
          <w:noProof w:val="0"/>
          <w:color w:val="000000"/>
          <w:lang w:eastAsia="hr-HR"/>
        </w:rPr>
        <w:t>1</w:t>
      </w:r>
      <w:r w:rsidR="00B92D0F" w:rsidRPr="005F330D">
        <w:rPr>
          <w:rFonts w:ascii="Times New Roman" w:eastAsia="Times New Roman" w:hAnsi="Times New Roman" w:cs="Times New Roman"/>
          <w:noProof w:val="0"/>
          <w:color w:val="000000"/>
          <w:lang w:eastAsia="hr-HR"/>
        </w:rPr>
        <w:t>-26-6</w:t>
      </w:r>
    </w:p>
    <w:p w14:paraId="2CDB1D6E" w14:textId="77777777" w:rsidR="006A58BD" w:rsidRDefault="00D364C6" w:rsidP="006A58BD">
      <w:pPr>
        <w:rPr>
          <w:rFonts w:ascii="Times New Roman" w:eastAsia="Times New Roman" w:hAnsi="Times New Roman" w:cs="Times New Roman"/>
          <w:noProof w:val="0"/>
          <w:color w:val="000000"/>
          <w:lang w:eastAsia="hr-HR"/>
        </w:rPr>
      </w:pPr>
      <w:r w:rsidRPr="005F330D">
        <w:rPr>
          <w:rFonts w:ascii="Times New Roman" w:eastAsia="Times New Roman" w:hAnsi="Times New Roman" w:cs="Times New Roman"/>
          <w:noProof w:val="0"/>
          <w:lang w:eastAsia="hr-HR"/>
        </w:rPr>
        <w:t>Pregrada</w:t>
      </w:r>
      <w:r w:rsidR="00C9578C" w:rsidRPr="005F330D">
        <w:rPr>
          <w:rFonts w:ascii="Times New Roman" w:eastAsia="Times New Roman" w:hAnsi="Times New Roman" w:cs="Times New Roman"/>
          <w:noProof w:val="0"/>
          <w:lang w:eastAsia="hr-HR"/>
        </w:rPr>
        <w:t xml:space="preserve">, </w:t>
      </w:r>
      <w:r w:rsidR="006A58BD">
        <w:rPr>
          <w:rFonts w:ascii="Times New Roman" w:eastAsia="Times New Roman" w:hAnsi="Times New Roman" w:cs="Times New Roman"/>
          <w:noProof w:val="0"/>
          <w:color w:val="000000"/>
          <w:lang w:eastAsia="hr-HR"/>
        </w:rPr>
        <w:t>27. svibnja 2026.</w:t>
      </w:r>
    </w:p>
    <w:p w14:paraId="6D7FC02E" w14:textId="77777777" w:rsidR="006A58BD" w:rsidRDefault="006A58BD" w:rsidP="006A58BD">
      <w:pPr>
        <w:rPr>
          <w:rFonts w:ascii="Times New Roman" w:eastAsia="Times New Roman" w:hAnsi="Times New Roman" w:cs="Times New Roman"/>
          <w:noProof w:val="0"/>
          <w:color w:val="000000"/>
          <w:lang w:eastAsia="hr-HR"/>
        </w:rPr>
      </w:pPr>
    </w:p>
    <w:p w14:paraId="6B5BA446" w14:textId="77777777" w:rsidR="006A58BD" w:rsidRDefault="006A58BD" w:rsidP="006A58BD">
      <w:pPr>
        <w:rPr>
          <w:rFonts w:ascii="Times New Roman" w:eastAsia="Times New Roman" w:hAnsi="Times New Roman" w:cs="Times New Roman"/>
          <w:noProof w:val="0"/>
          <w:color w:val="000000"/>
          <w:lang w:eastAsia="hr-HR"/>
        </w:rPr>
      </w:pPr>
    </w:p>
    <w:p w14:paraId="6D54B896" w14:textId="77777777" w:rsidR="006A58BD" w:rsidRDefault="006A58BD" w:rsidP="006A58BD">
      <w:pPr>
        <w:widowControl w:val="0"/>
        <w:tabs>
          <w:tab w:val="center" w:pos="4896"/>
          <w:tab w:val="right" w:pos="9432"/>
        </w:tabs>
        <w:suppressAutoHyphens/>
        <w:jc w:val="center"/>
        <w:rPr>
          <w:rFonts w:ascii="Times New Roman" w:eastAsia="Lucida Sans Unicode" w:hAnsi="Times New Roman" w:cs="Times New Roman"/>
          <w:b/>
          <w:sz w:val="28"/>
          <w:szCs w:val="28"/>
          <w:lang w:eastAsia="hr-HR"/>
        </w:rPr>
      </w:pPr>
      <w:r>
        <w:rPr>
          <w:rFonts w:ascii="Times New Roman" w:eastAsia="Times New Roman" w:hAnsi="Times New Roman" w:cs="Times New Roman"/>
          <w:noProof w:val="0"/>
          <w:color w:val="000000"/>
          <w:lang w:eastAsia="hr-HR"/>
        </w:rPr>
        <w:t xml:space="preserve"> </w:t>
      </w:r>
      <w:r w:rsidRPr="00FB1A4D">
        <w:rPr>
          <w:rFonts w:ascii="Times New Roman" w:eastAsia="Lucida Sans Unicode" w:hAnsi="Times New Roman" w:cs="Times New Roman"/>
          <w:b/>
          <w:sz w:val="28"/>
          <w:szCs w:val="28"/>
          <w:lang w:eastAsia="hr-HR"/>
        </w:rPr>
        <w:t>ZAPISNIK</w:t>
      </w:r>
    </w:p>
    <w:p w14:paraId="65A2C554" w14:textId="77777777" w:rsidR="006A58BD" w:rsidRDefault="006A58BD" w:rsidP="006A58BD">
      <w:pPr>
        <w:widowControl w:val="0"/>
        <w:tabs>
          <w:tab w:val="center" w:pos="4896"/>
          <w:tab w:val="right" w:pos="9432"/>
        </w:tabs>
        <w:suppressAutoHyphens/>
        <w:jc w:val="center"/>
        <w:rPr>
          <w:rFonts w:ascii="Times New Roman" w:eastAsia="Lucida Sans Unicode" w:hAnsi="Times New Roman" w:cs="Times New Roman"/>
          <w:b/>
          <w:sz w:val="28"/>
          <w:szCs w:val="28"/>
          <w:lang w:eastAsia="hr-HR"/>
        </w:rPr>
      </w:pPr>
    </w:p>
    <w:p w14:paraId="39EE908E" w14:textId="77777777" w:rsidR="006A58BD" w:rsidRPr="00FB1A4D" w:rsidRDefault="006A58BD" w:rsidP="006A58BD">
      <w:pPr>
        <w:widowControl w:val="0"/>
        <w:tabs>
          <w:tab w:val="center" w:pos="4896"/>
          <w:tab w:val="right" w:pos="9432"/>
        </w:tabs>
        <w:suppressAutoHyphens/>
        <w:jc w:val="center"/>
        <w:rPr>
          <w:rFonts w:ascii="Times New Roman" w:eastAsia="Lucida Sans Unicode" w:hAnsi="Times New Roman" w:cs="Times New Roman"/>
          <w:b/>
          <w:sz w:val="28"/>
          <w:szCs w:val="28"/>
          <w:lang w:eastAsia="hr-HR"/>
        </w:rPr>
      </w:pPr>
    </w:p>
    <w:p w14:paraId="663A37A5" w14:textId="77777777" w:rsidR="006A58BD" w:rsidRDefault="006A58BD" w:rsidP="006A58BD">
      <w:pPr>
        <w:widowControl w:val="0"/>
        <w:tabs>
          <w:tab w:val="center" w:pos="4896"/>
          <w:tab w:val="right" w:pos="9432"/>
        </w:tabs>
        <w:suppressAutoHyphens/>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ab/>
        <w:t>sa 7. sjednice Gradskog vijeća Grada Pregrade, održane dana 27. svibnja 2026. godine u Vijećnici Grada Pregrade.</w:t>
      </w:r>
    </w:p>
    <w:p w14:paraId="1410D3E2" w14:textId="77777777" w:rsidR="006A58BD" w:rsidRPr="00FB1A4D" w:rsidRDefault="006A58BD" w:rsidP="006A58BD">
      <w:pPr>
        <w:widowControl w:val="0"/>
        <w:tabs>
          <w:tab w:val="center" w:pos="4896"/>
          <w:tab w:val="right" w:pos="9432"/>
        </w:tabs>
        <w:suppressAutoHyphens/>
        <w:jc w:val="both"/>
        <w:rPr>
          <w:rFonts w:ascii="Times New Roman" w:eastAsia="Lucida Sans Unicode" w:hAnsi="Times New Roman" w:cs="Times New Roman"/>
          <w:sz w:val="24"/>
          <w:szCs w:val="24"/>
          <w:lang w:eastAsia="hr-HR"/>
        </w:rPr>
      </w:pPr>
    </w:p>
    <w:p w14:paraId="6275972C" w14:textId="77777777" w:rsidR="006A58BD" w:rsidRDefault="006A58BD" w:rsidP="006A58BD">
      <w:pPr>
        <w:widowControl w:val="0"/>
        <w:tabs>
          <w:tab w:val="center" w:pos="4896"/>
          <w:tab w:val="right" w:pos="9432"/>
        </w:tabs>
        <w:suppressAutoHyphens/>
        <w:jc w:val="center"/>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Započeto u 18,00 sati.</w:t>
      </w:r>
    </w:p>
    <w:p w14:paraId="02648B57" w14:textId="77777777" w:rsidR="006A58BD" w:rsidRPr="00FB1A4D" w:rsidRDefault="006A58BD" w:rsidP="006A58BD">
      <w:pPr>
        <w:widowControl w:val="0"/>
        <w:tabs>
          <w:tab w:val="center" w:pos="4896"/>
          <w:tab w:val="right" w:pos="9432"/>
        </w:tabs>
        <w:suppressAutoHyphens/>
        <w:jc w:val="center"/>
        <w:rPr>
          <w:rFonts w:ascii="Times New Roman" w:eastAsia="Lucida Sans Unicode" w:hAnsi="Times New Roman" w:cs="Times New Roman"/>
          <w:sz w:val="24"/>
          <w:szCs w:val="24"/>
          <w:lang w:eastAsia="hr-HR"/>
        </w:rPr>
      </w:pPr>
    </w:p>
    <w:p w14:paraId="543551D8" w14:textId="2835C5C0" w:rsidR="006A58BD" w:rsidRPr="00FB1A4D" w:rsidRDefault="006A58BD" w:rsidP="006A58BD">
      <w:pPr>
        <w:widowControl w:val="0"/>
        <w:tabs>
          <w:tab w:val="center" w:pos="4896"/>
          <w:tab w:val="right" w:pos="9432"/>
        </w:tabs>
        <w:suppressAutoHyphens/>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b/>
          <w:bCs/>
          <w:sz w:val="24"/>
          <w:szCs w:val="24"/>
          <w:lang w:eastAsia="hr-HR"/>
        </w:rPr>
        <w:t xml:space="preserve">NAZOČNI: </w:t>
      </w:r>
      <w:r w:rsidRPr="00FB1A4D">
        <w:rPr>
          <w:rFonts w:ascii="Times New Roman" w:eastAsia="Lucida Sans Unicode" w:hAnsi="Times New Roman" w:cs="Times New Roman"/>
          <w:sz w:val="24"/>
          <w:szCs w:val="24"/>
          <w:lang w:eastAsia="hr-HR"/>
        </w:rPr>
        <w:t>Davorka Filipčić, predsjednica GV Grada Pregrade, Zdravka Žiger i Goran H</w:t>
      </w:r>
      <w:r>
        <w:rPr>
          <w:rFonts w:ascii="Times New Roman" w:eastAsia="Lucida Sans Unicode" w:hAnsi="Times New Roman" w:cs="Times New Roman"/>
          <w:sz w:val="24"/>
          <w:szCs w:val="24"/>
          <w:lang w:eastAsia="hr-HR"/>
        </w:rPr>
        <w:t>o</w:t>
      </w:r>
      <w:r w:rsidRPr="00FB1A4D">
        <w:rPr>
          <w:rFonts w:ascii="Times New Roman" w:eastAsia="Lucida Sans Unicode" w:hAnsi="Times New Roman" w:cs="Times New Roman"/>
          <w:sz w:val="24"/>
          <w:szCs w:val="24"/>
          <w:lang w:eastAsia="hr-HR"/>
        </w:rPr>
        <w:t xml:space="preserve">rvat, potpredsjednici </w:t>
      </w:r>
      <w:r>
        <w:rPr>
          <w:rFonts w:ascii="Times New Roman" w:eastAsia="Lucida Sans Unicode" w:hAnsi="Times New Roman" w:cs="Times New Roman"/>
          <w:sz w:val="24"/>
          <w:szCs w:val="24"/>
          <w:lang w:eastAsia="hr-HR"/>
        </w:rPr>
        <w:t>GV</w:t>
      </w:r>
      <w:r w:rsidRPr="00FB1A4D">
        <w:rPr>
          <w:rFonts w:ascii="Times New Roman" w:eastAsia="Lucida Sans Unicode" w:hAnsi="Times New Roman" w:cs="Times New Roman"/>
          <w:sz w:val="24"/>
          <w:szCs w:val="24"/>
          <w:lang w:eastAsia="hr-HR"/>
        </w:rPr>
        <w:t xml:space="preserve"> </w:t>
      </w:r>
      <w:r>
        <w:rPr>
          <w:rFonts w:ascii="Times New Roman" w:eastAsia="Lucida Sans Unicode" w:hAnsi="Times New Roman" w:cs="Times New Roman"/>
          <w:sz w:val="24"/>
          <w:szCs w:val="24"/>
          <w:lang w:eastAsia="hr-HR"/>
        </w:rPr>
        <w:t>G</w:t>
      </w:r>
      <w:r w:rsidRPr="00FB1A4D">
        <w:rPr>
          <w:rFonts w:ascii="Times New Roman" w:eastAsia="Lucida Sans Unicode" w:hAnsi="Times New Roman" w:cs="Times New Roman"/>
          <w:sz w:val="24"/>
          <w:szCs w:val="24"/>
          <w:lang w:eastAsia="hr-HR"/>
        </w:rPr>
        <w:t>rada Pregrade, Marina Ban, Darko Cigrovski, Marko Cigrovski, Božica Golubić, Valentino Grofelnik, Romica Hrestak, Tomislav Krušlin i Zdravko Vrbanc, članovi G</w:t>
      </w:r>
      <w:r>
        <w:rPr>
          <w:rFonts w:ascii="Times New Roman" w:eastAsia="Lucida Sans Unicode" w:hAnsi="Times New Roman" w:cs="Times New Roman"/>
          <w:sz w:val="24"/>
          <w:szCs w:val="24"/>
          <w:lang w:eastAsia="hr-HR"/>
        </w:rPr>
        <w:t>V Grada Pregrade</w:t>
      </w:r>
      <w:r w:rsidRPr="00FB1A4D">
        <w:rPr>
          <w:rFonts w:ascii="Times New Roman" w:eastAsia="Lucida Sans Unicode" w:hAnsi="Times New Roman" w:cs="Times New Roman"/>
          <w:sz w:val="24"/>
          <w:szCs w:val="24"/>
          <w:lang w:eastAsia="hr-HR"/>
        </w:rPr>
        <w:t>.</w:t>
      </w:r>
    </w:p>
    <w:p w14:paraId="1C91A3A9" w14:textId="77777777" w:rsidR="006A58BD" w:rsidRPr="00FB1A4D" w:rsidRDefault="006A58BD" w:rsidP="006A58BD">
      <w:pPr>
        <w:widowControl w:val="0"/>
        <w:tabs>
          <w:tab w:val="center" w:pos="4896"/>
          <w:tab w:val="right" w:pos="9432"/>
        </w:tabs>
        <w:suppressAutoHyphens/>
        <w:jc w:val="both"/>
        <w:rPr>
          <w:rFonts w:ascii="Times New Roman" w:eastAsia="Lucida Sans Unicode" w:hAnsi="Times New Roman" w:cs="Times New Roman"/>
          <w:sz w:val="24"/>
          <w:szCs w:val="24"/>
          <w:lang w:eastAsia="hr-HR"/>
        </w:rPr>
      </w:pPr>
    </w:p>
    <w:p w14:paraId="1A405C38" w14:textId="77DA19B5" w:rsidR="006A58BD" w:rsidRPr="00FB1A4D" w:rsidRDefault="006A58BD" w:rsidP="006A58BD">
      <w:pPr>
        <w:widowControl w:val="0"/>
        <w:tabs>
          <w:tab w:val="center" w:pos="4896"/>
          <w:tab w:val="right" w:pos="9432"/>
        </w:tabs>
        <w:suppressAutoHyphens/>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b/>
          <w:bCs/>
          <w:sz w:val="24"/>
          <w:szCs w:val="24"/>
          <w:lang w:eastAsia="hr-HR"/>
        </w:rPr>
        <w:t>ODSUTNI:</w:t>
      </w:r>
      <w:r w:rsidRPr="00FB1A4D">
        <w:rPr>
          <w:rFonts w:ascii="Times New Roman" w:eastAsia="Lucida Sans Unicode" w:hAnsi="Times New Roman" w:cs="Times New Roman"/>
          <w:sz w:val="24"/>
          <w:szCs w:val="24"/>
          <w:lang w:eastAsia="hr-HR"/>
        </w:rPr>
        <w:t xml:space="preserve"> Ivan Škrinjar i Jasna Vnuk, član</w:t>
      </w:r>
      <w:r>
        <w:rPr>
          <w:rFonts w:ascii="Times New Roman" w:eastAsia="Lucida Sans Unicode" w:hAnsi="Times New Roman" w:cs="Times New Roman"/>
          <w:sz w:val="24"/>
          <w:szCs w:val="24"/>
          <w:lang w:eastAsia="hr-HR"/>
        </w:rPr>
        <w:t>ovi</w:t>
      </w:r>
      <w:r w:rsidRPr="00FB1A4D">
        <w:rPr>
          <w:rFonts w:ascii="Times New Roman" w:eastAsia="Lucida Sans Unicode" w:hAnsi="Times New Roman" w:cs="Times New Roman"/>
          <w:sz w:val="24"/>
          <w:szCs w:val="24"/>
          <w:lang w:eastAsia="hr-HR"/>
        </w:rPr>
        <w:t xml:space="preserve"> </w:t>
      </w:r>
      <w:r>
        <w:rPr>
          <w:rFonts w:ascii="Times New Roman" w:eastAsia="Lucida Sans Unicode" w:hAnsi="Times New Roman" w:cs="Times New Roman"/>
          <w:sz w:val="24"/>
          <w:szCs w:val="24"/>
          <w:lang w:eastAsia="hr-HR"/>
        </w:rPr>
        <w:t>GV</w:t>
      </w:r>
      <w:r w:rsidRPr="00FB1A4D">
        <w:rPr>
          <w:rFonts w:ascii="Times New Roman" w:eastAsia="Lucida Sans Unicode" w:hAnsi="Times New Roman" w:cs="Times New Roman"/>
          <w:sz w:val="24"/>
          <w:szCs w:val="24"/>
          <w:lang w:eastAsia="hr-HR"/>
        </w:rPr>
        <w:t xml:space="preserve"> Grada Pregrade.</w:t>
      </w:r>
    </w:p>
    <w:p w14:paraId="321E914F" w14:textId="77777777" w:rsidR="006A58BD" w:rsidRPr="00FB1A4D" w:rsidRDefault="006A58BD" w:rsidP="006A58BD">
      <w:pPr>
        <w:widowControl w:val="0"/>
        <w:tabs>
          <w:tab w:val="center" w:pos="4896"/>
          <w:tab w:val="right" w:pos="9432"/>
        </w:tabs>
        <w:suppressAutoHyphens/>
        <w:jc w:val="both"/>
        <w:rPr>
          <w:rFonts w:ascii="Times New Roman" w:eastAsia="Lucida Sans Unicode" w:hAnsi="Times New Roman" w:cs="Times New Roman"/>
          <w:sz w:val="24"/>
          <w:szCs w:val="24"/>
          <w:lang w:eastAsia="hr-HR"/>
        </w:rPr>
      </w:pPr>
    </w:p>
    <w:p w14:paraId="59B949AE" w14:textId="79F3BE6B" w:rsidR="006A58BD" w:rsidRPr="00FB1A4D" w:rsidRDefault="006A58BD" w:rsidP="006A58BD">
      <w:pPr>
        <w:widowControl w:val="0"/>
        <w:tabs>
          <w:tab w:val="center" w:pos="4896"/>
          <w:tab w:val="right" w:pos="9432"/>
        </w:tabs>
        <w:suppressAutoHyphens/>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b/>
          <w:bCs/>
          <w:sz w:val="24"/>
          <w:szCs w:val="24"/>
          <w:lang w:eastAsia="hr-HR"/>
        </w:rPr>
        <w:t>OSTALI:</w:t>
      </w:r>
      <w:r w:rsidRPr="00FB1A4D">
        <w:rPr>
          <w:rFonts w:ascii="Times New Roman" w:eastAsia="Lucida Sans Unicode" w:hAnsi="Times New Roman" w:cs="Times New Roman"/>
          <w:sz w:val="24"/>
          <w:szCs w:val="24"/>
          <w:lang w:eastAsia="hr-HR"/>
        </w:rPr>
        <w:t xml:space="preserve"> Goran Vukmanić, gradonačelnik Grada Pregrade, Marija Golub, službenica za obavljanje poslova pročelnice UO za opće poslove i društvene djelatnosti, Krunoslav Golub, pročelnik UO za </w:t>
      </w:r>
      <w:r>
        <w:rPr>
          <w:rFonts w:ascii="Times New Roman" w:eastAsia="Lucida Sans Unicode" w:hAnsi="Times New Roman" w:cs="Times New Roman"/>
          <w:sz w:val="24"/>
          <w:szCs w:val="24"/>
          <w:lang w:eastAsia="hr-HR"/>
        </w:rPr>
        <w:t>financije i gospodarstvo</w:t>
      </w:r>
      <w:r w:rsidRPr="00FB1A4D">
        <w:rPr>
          <w:rFonts w:ascii="Times New Roman" w:eastAsia="Lucida Sans Unicode" w:hAnsi="Times New Roman" w:cs="Times New Roman"/>
          <w:sz w:val="24"/>
          <w:szCs w:val="24"/>
          <w:lang w:eastAsia="hr-HR"/>
        </w:rPr>
        <w:t xml:space="preserve">, Krunoslav Kučiš, direktor </w:t>
      </w:r>
      <w:r>
        <w:rPr>
          <w:rFonts w:ascii="Times New Roman" w:eastAsia="Lucida Sans Unicode" w:hAnsi="Times New Roman" w:cs="Times New Roman"/>
          <w:sz w:val="24"/>
          <w:szCs w:val="24"/>
          <w:lang w:eastAsia="hr-HR"/>
        </w:rPr>
        <w:t>„</w:t>
      </w:r>
      <w:r w:rsidRPr="00FB1A4D">
        <w:rPr>
          <w:rFonts w:ascii="Times New Roman" w:eastAsia="Lucida Sans Unicode" w:hAnsi="Times New Roman" w:cs="Times New Roman"/>
          <w:sz w:val="24"/>
          <w:szCs w:val="24"/>
          <w:lang w:eastAsia="hr-HR"/>
        </w:rPr>
        <w:t>Niskogradnje d.o.o.</w:t>
      </w:r>
      <w:r>
        <w:rPr>
          <w:rFonts w:ascii="Times New Roman" w:eastAsia="Lucida Sans Unicode" w:hAnsi="Times New Roman" w:cs="Times New Roman"/>
          <w:sz w:val="24"/>
          <w:szCs w:val="24"/>
          <w:lang w:eastAsia="hr-HR"/>
        </w:rPr>
        <w:t>“</w:t>
      </w:r>
      <w:r w:rsidRPr="00FB1A4D">
        <w:rPr>
          <w:rFonts w:ascii="Times New Roman" w:eastAsia="Lucida Sans Unicode" w:hAnsi="Times New Roman" w:cs="Times New Roman"/>
          <w:sz w:val="24"/>
          <w:szCs w:val="24"/>
          <w:lang w:eastAsia="hr-HR"/>
        </w:rPr>
        <w:t>, Anica Krušlin, zamjenica dir</w:t>
      </w:r>
      <w:r>
        <w:rPr>
          <w:rFonts w:ascii="Times New Roman" w:eastAsia="Lucida Sans Unicode" w:hAnsi="Times New Roman" w:cs="Times New Roman"/>
          <w:sz w:val="24"/>
          <w:szCs w:val="24"/>
          <w:lang w:eastAsia="hr-HR"/>
        </w:rPr>
        <w:t>ektora</w:t>
      </w:r>
      <w:r w:rsidRPr="00FB1A4D">
        <w:rPr>
          <w:rFonts w:ascii="Times New Roman" w:eastAsia="Lucida Sans Unicode" w:hAnsi="Times New Roman" w:cs="Times New Roman"/>
          <w:sz w:val="24"/>
          <w:szCs w:val="24"/>
          <w:lang w:eastAsia="hr-HR"/>
        </w:rPr>
        <w:t xml:space="preserve"> </w:t>
      </w:r>
      <w:r>
        <w:rPr>
          <w:rFonts w:ascii="Times New Roman" w:eastAsia="Lucida Sans Unicode" w:hAnsi="Times New Roman" w:cs="Times New Roman"/>
          <w:sz w:val="24"/>
          <w:szCs w:val="24"/>
          <w:lang w:eastAsia="hr-HR"/>
        </w:rPr>
        <w:t>„</w:t>
      </w:r>
      <w:r w:rsidRPr="00FB1A4D">
        <w:rPr>
          <w:rFonts w:ascii="Times New Roman" w:eastAsia="Lucida Sans Unicode" w:hAnsi="Times New Roman" w:cs="Times New Roman"/>
          <w:sz w:val="24"/>
          <w:szCs w:val="24"/>
          <w:lang w:eastAsia="hr-HR"/>
        </w:rPr>
        <w:t>Niskogradnje d.o.o.</w:t>
      </w:r>
      <w:r>
        <w:rPr>
          <w:rFonts w:ascii="Times New Roman" w:eastAsia="Lucida Sans Unicode" w:hAnsi="Times New Roman" w:cs="Times New Roman"/>
          <w:sz w:val="24"/>
          <w:szCs w:val="24"/>
          <w:lang w:eastAsia="hr-HR"/>
        </w:rPr>
        <w:t>“</w:t>
      </w:r>
      <w:r w:rsidRPr="00FB1A4D">
        <w:rPr>
          <w:rFonts w:ascii="Times New Roman" w:eastAsia="Lucida Sans Unicode" w:hAnsi="Times New Roman" w:cs="Times New Roman"/>
          <w:sz w:val="24"/>
          <w:szCs w:val="24"/>
          <w:lang w:eastAsia="hr-HR"/>
        </w:rPr>
        <w:t>, Natalija Vrhovski, ravnateljica D</w:t>
      </w:r>
      <w:r>
        <w:rPr>
          <w:rFonts w:ascii="Times New Roman" w:eastAsia="Lucida Sans Unicode" w:hAnsi="Times New Roman" w:cs="Times New Roman"/>
          <w:sz w:val="24"/>
          <w:szCs w:val="24"/>
          <w:lang w:eastAsia="hr-HR"/>
        </w:rPr>
        <w:t>ječjeg vrtića</w:t>
      </w:r>
      <w:r w:rsidRPr="00FB1A4D">
        <w:rPr>
          <w:rFonts w:ascii="Times New Roman" w:eastAsia="Lucida Sans Unicode" w:hAnsi="Times New Roman" w:cs="Times New Roman"/>
          <w:sz w:val="24"/>
          <w:szCs w:val="24"/>
          <w:lang w:eastAsia="hr-HR"/>
        </w:rPr>
        <w:t xml:space="preserve"> „Naša radost“ Pregrada, Štefica Pasarić, ravnateljica G</w:t>
      </w:r>
      <w:r>
        <w:rPr>
          <w:rFonts w:ascii="Times New Roman" w:eastAsia="Lucida Sans Unicode" w:hAnsi="Times New Roman" w:cs="Times New Roman"/>
          <w:sz w:val="24"/>
          <w:szCs w:val="24"/>
          <w:lang w:eastAsia="hr-HR"/>
        </w:rPr>
        <w:t>radskog društva Crvenog  križa</w:t>
      </w:r>
      <w:r w:rsidRPr="00FB1A4D">
        <w:rPr>
          <w:rFonts w:ascii="Times New Roman" w:eastAsia="Lucida Sans Unicode" w:hAnsi="Times New Roman" w:cs="Times New Roman"/>
          <w:sz w:val="24"/>
          <w:szCs w:val="24"/>
          <w:lang w:eastAsia="hr-HR"/>
        </w:rPr>
        <w:t xml:space="preserve"> Pregrada, Zlatka Vuglec, direktorica T</w:t>
      </w:r>
      <w:r>
        <w:rPr>
          <w:rFonts w:ascii="Times New Roman" w:eastAsia="Lucida Sans Unicode" w:hAnsi="Times New Roman" w:cs="Times New Roman"/>
          <w:sz w:val="24"/>
          <w:szCs w:val="24"/>
          <w:lang w:eastAsia="hr-HR"/>
        </w:rPr>
        <w:t>urističke zajednice</w:t>
      </w:r>
      <w:r w:rsidRPr="00FB1A4D">
        <w:rPr>
          <w:rFonts w:ascii="Times New Roman" w:eastAsia="Lucida Sans Unicode" w:hAnsi="Times New Roman" w:cs="Times New Roman"/>
          <w:sz w:val="24"/>
          <w:szCs w:val="24"/>
          <w:lang w:eastAsia="hr-HR"/>
        </w:rPr>
        <w:t xml:space="preserve"> </w:t>
      </w:r>
      <w:r>
        <w:rPr>
          <w:rFonts w:ascii="Times New Roman" w:eastAsia="Lucida Sans Unicode" w:hAnsi="Times New Roman" w:cs="Times New Roman"/>
          <w:sz w:val="24"/>
          <w:szCs w:val="24"/>
          <w:lang w:eastAsia="hr-HR"/>
        </w:rPr>
        <w:t>p</w:t>
      </w:r>
      <w:r w:rsidRPr="00FB1A4D">
        <w:rPr>
          <w:rFonts w:ascii="Times New Roman" w:eastAsia="Lucida Sans Unicode" w:hAnsi="Times New Roman" w:cs="Times New Roman"/>
          <w:sz w:val="24"/>
          <w:szCs w:val="24"/>
          <w:lang w:eastAsia="hr-HR"/>
        </w:rPr>
        <w:t xml:space="preserve">odručja </w:t>
      </w:r>
      <w:r>
        <w:rPr>
          <w:rFonts w:ascii="Times New Roman" w:eastAsia="Lucida Sans Unicode" w:hAnsi="Times New Roman" w:cs="Times New Roman"/>
          <w:sz w:val="24"/>
          <w:szCs w:val="24"/>
          <w:lang w:eastAsia="hr-HR"/>
        </w:rPr>
        <w:t>„</w:t>
      </w:r>
      <w:r w:rsidRPr="00FB1A4D">
        <w:rPr>
          <w:rFonts w:ascii="Times New Roman" w:eastAsia="Lucida Sans Unicode" w:hAnsi="Times New Roman" w:cs="Times New Roman"/>
          <w:sz w:val="24"/>
          <w:szCs w:val="24"/>
          <w:lang w:eastAsia="hr-HR"/>
        </w:rPr>
        <w:t xml:space="preserve">Srce </w:t>
      </w:r>
      <w:r>
        <w:rPr>
          <w:rFonts w:ascii="Times New Roman" w:eastAsia="Lucida Sans Unicode" w:hAnsi="Times New Roman" w:cs="Times New Roman"/>
          <w:sz w:val="24"/>
          <w:szCs w:val="24"/>
          <w:lang w:eastAsia="hr-HR"/>
        </w:rPr>
        <w:t>Z</w:t>
      </w:r>
      <w:r w:rsidRPr="00FB1A4D">
        <w:rPr>
          <w:rFonts w:ascii="Times New Roman" w:eastAsia="Lucida Sans Unicode" w:hAnsi="Times New Roman" w:cs="Times New Roman"/>
          <w:sz w:val="24"/>
          <w:szCs w:val="24"/>
          <w:lang w:eastAsia="hr-HR"/>
        </w:rPr>
        <w:t>agorja</w:t>
      </w:r>
      <w:r>
        <w:rPr>
          <w:rFonts w:ascii="Times New Roman" w:eastAsia="Lucida Sans Unicode" w:hAnsi="Times New Roman" w:cs="Times New Roman"/>
          <w:sz w:val="24"/>
          <w:szCs w:val="24"/>
          <w:lang w:eastAsia="hr-HR"/>
        </w:rPr>
        <w:t>“</w:t>
      </w:r>
      <w:r w:rsidRPr="00FB1A4D">
        <w:rPr>
          <w:rFonts w:ascii="Times New Roman" w:eastAsia="Lucida Sans Unicode" w:hAnsi="Times New Roman" w:cs="Times New Roman"/>
          <w:sz w:val="24"/>
          <w:szCs w:val="24"/>
          <w:lang w:eastAsia="hr-HR"/>
        </w:rPr>
        <w:t>, Nikola Pasariček, predsjednik V</w:t>
      </w:r>
      <w:r>
        <w:rPr>
          <w:rFonts w:ascii="Times New Roman" w:eastAsia="Lucida Sans Unicode" w:hAnsi="Times New Roman" w:cs="Times New Roman"/>
          <w:sz w:val="24"/>
          <w:szCs w:val="24"/>
          <w:lang w:eastAsia="hr-HR"/>
        </w:rPr>
        <w:t>atrogasne zajednice</w:t>
      </w:r>
      <w:r w:rsidRPr="00FB1A4D">
        <w:rPr>
          <w:rFonts w:ascii="Times New Roman" w:eastAsia="Lucida Sans Unicode" w:hAnsi="Times New Roman" w:cs="Times New Roman"/>
          <w:sz w:val="24"/>
          <w:szCs w:val="24"/>
          <w:lang w:eastAsia="hr-HR"/>
        </w:rPr>
        <w:t xml:space="preserve"> Grada Pregrade, Romana Pavlinec, Ines Drenški, Petra Ivanjko, Marija Horvat Cesarec i Jelena Jazbec, službenice Grada Pregrade.</w:t>
      </w:r>
    </w:p>
    <w:p w14:paraId="37593784" w14:textId="77777777" w:rsidR="006A58BD" w:rsidRDefault="006A58BD" w:rsidP="006A58BD">
      <w:pPr>
        <w:widowControl w:val="0"/>
        <w:tabs>
          <w:tab w:val="center" w:pos="4896"/>
          <w:tab w:val="right" w:pos="9432"/>
        </w:tabs>
        <w:suppressAutoHyphens/>
        <w:jc w:val="both"/>
        <w:rPr>
          <w:rFonts w:ascii="Times New Roman" w:eastAsia="Lucida Sans Unicode" w:hAnsi="Times New Roman" w:cs="Times New Roman"/>
          <w:sz w:val="24"/>
          <w:szCs w:val="24"/>
          <w:lang w:eastAsia="hr-HR"/>
        </w:rPr>
      </w:pPr>
    </w:p>
    <w:p w14:paraId="344C8B14" w14:textId="118A7E44" w:rsidR="006A58BD" w:rsidRPr="00FB1A4D" w:rsidRDefault="006A58BD" w:rsidP="006A58BD">
      <w:pPr>
        <w:widowControl w:val="0"/>
        <w:tabs>
          <w:tab w:val="center" w:pos="4896"/>
          <w:tab w:val="right" w:pos="9432"/>
        </w:tabs>
        <w:suppressAutoHyphens/>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Predsjednica Gradskog vijeća Davorka Filipčić pozdravlja sve prisutne te ustanovljuje da je na sjednici nazočno 11 od 13 članova</w:t>
      </w:r>
      <w:r w:rsidR="00A00ECE">
        <w:rPr>
          <w:rFonts w:ascii="Times New Roman" w:eastAsia="Lucida Sans Unicode" w:hAnsi="Times New Roman" w:cs="Times New Roman"/>
          <w:sz w:val="24"/>
          <w:szCs w:val="24"/>
          <w:lang w:eastAsia="hr-HR"/>
        </w:rPr>
        <w:t xml:space="preserve"> </w:t>
      </w:r>
      <w:r w:rsidRPr="00FB1A4D">
        <w:rPr>
          <w:rFonts w:ascii="Times New Roman" w:eastAsia="Lucida Sans Unicode" w:hAnsi="Times New Roman" w:cs="Times New Roman"/>
          <w:sz w:val="24"/>
          <w:szCs w:val="24"/>
          <w:lang w:eastAsia="hr-HR"/>
        </w:rPr>
        <w:t>Gradskog vijeća Grada Pregrade te se mogu donositi pravovaljani zaključci i drugi akti.</w:t>
      </w:r>
    </w:p>
    <w:p w14:paraId="77804332" w14:textId="77777777" w:rsidR="006A58BD" w:rsidRPr="00FB1A4D" w:rsidRDefault="006A58BD" w:rsidP="006A58BD">
      <w:pPr>
        <w:widowControl w:val="0"/>
        <w:tabs>
          <w:tab w:val="center" w:pos="4896"/>
          <w:tab w:val="right" w:pos="9432"/>
        </w:tabs>
        <w:suppressAutoHyphens/>
        <w:jc w:val="both"/>
        <w:rPr>
          <w:rFonts w:ascii="Times New Roman" w:eastAsia="Lucida Sans Unicode" w:hAnsi="Times New Roman" w:cs="Times New Roman"/>
          <w:sz w:val="24"/>
          <w:szCs w:val="24"/>
          <w:lang w:eastAsia="hr-HR"/>
        </w:rPr>
      </w:pPr>
    </w:p>
    <w:p w14:paraId="0E9ED991" w14:textId="6260B174" w:rsidR="006A58BD" w:rsidRPr="00FB1A4D" w:rsidRDefault="006A58BD" w:rsidP="006A58BD">
      <w:pPr>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 xml:space="preserve">Gđa. Filipčić prelazi na daljnji tijek sjednice te predlaže dopunu Dnevnog reda i to: iza točke 30., dodaju se točke 31. i 32. koje glase: 31. „Razmatranje prijedloga i donošenje Odluke o </w:t>
      </w:r>
      <w:r w:rsidR="00A00ECE">
        <w:rPr>
          <w:rFonts w:ascii="Times New Roman" w:eastAsia="Lucida Sans Unicode" w:hAnsi="Times New Roman" w:cs="Times New Roman"/>
          <w:sz w:val="24"/>
          <w:szCs w:val="24"/>
          <w:lang w:eastAsia="hr-HR"/>
        </w:rPr>
        <w:t>I</w:t>
      </w:r>
      <w:r w:rsidRPr="00FB1A4D">
        <w:rPr>
          <w:rFonts w:ascii="Times New Roman" w:eastAsia="Lucida Sans Unicode" w:hAnsi="Times New Roman" w:cs="Times New Roman"/>
          <w:sz w:val="24"/>
          <w:szCs w:val="24"/>
          <w:lang w:eastAsia="hr-HR"/>
        </w:rPr>
        <w:t>zmjenama i dopunama Odluke o zakupu i kupoprodaji poslovnog prostora“, točka 32. „Razmatranje prijedloga i donošenje Odluke o davanju suglasnosti na prijedlog Javnog natječaja za zakup poslovnog prostora u vlasništvu Grada Pregrade – Biološkog bazena s pratećim objektima i infrastrukturom u Pregradi“ te tako dosadašnja točka 31. Razno, postaje točka 33. Razno.</w:t>
      </w:r>
    </w:p>
    <w:p w14:paraId="7F0D41A6" w14:textId="5985F46E" w:rsidR="006A58BD" w:rsidRDefault="006A58BD" w:rsidP="006A58BD">
      <w:pPr>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lastRenderedPageBreak/>
        <w:t>Nakon iznijetog, gđa. Filipčić daje prijedlog dopune Dnevnog reda na glasovanje, nakon čega Gradsko vijeće jednoglasno</w:t>
      </w:r>
      <w:r w:rsidR="00A00ECE">
        <w:rPr>
          <w:rFonts w:ascii="Times New Roman" w:eastAsia="Lucida Sans Unicode" w:hAnsi="Times New Roman" w:cs="Times New Roman"/>
          <w:sz w:val="24"/>
          <w:szCs w:val="24"/>
          <w:lang w:eastAsia="hr-HR"/>
        </w:rPr>
        <w:t>,</w:t>
      </w:r>
      <w:r w:rsidRPr="00FB1A4D">
        <w:rPr>
          <w:rFonts w:ascii="Times New Roman" w:eastAsia="Lucida Sans Unicode" w:hAnsi="Times New Roman" w:cs="Times New Roman"/>
          <w:sz w:val="24"/>
          <w:szCs w:val="24"/>
          <w:lang w:eastAsia="hr-HR"/>
        </w:rPr>
        <w:t xml:space="preserve"> s 11 glasova ZA, 0 PROTIV i 0 SUZDRŽAN</w:t>
      </w:r>
      <w:r w:rsidR="00A00ECE">
        <w:rPr>
          <w:rFonts w:ascii="Times New Roman" w:eastAsia="Lucida Sans Unicode" w:hAnsi="Times New Roman" w:cs="Times New Roman"/>
          <w:sz w:val="24"/>
          <w:szCs w:val="24"/>
          <w:lang w:eastAsia="hr-HR"/>
        </w:rPr>
        <w:t>IH</w:t>
      </w:r>
      <w:r w:rsidRPr="00FB1A4D">
        <w:rPr>
          <w:rFonts w:ascii="Times New Roman" w:eastAsia="Lucida Sans Unicode" w:hAnsi="Times New Roman" w:cs="Times New Roman"/>
          <w:sz w:val="24"/>
          <w:szCs w:val="24"/>
          <w:lang w:eastAsia="hr-HR"/>
        </w:rPr>
        <w:t xml:space="preserve"> usvaja navedene dopune.</w:t>
      </w:r>
    </w:p>
    <w:p w14:paraId="0A12A709" w14:textId="77777777" w:rsidR="00A00ECE" w:rsidRPr="00FB1A4D" w:rsidRDefault="00A00ECE" w:rsidP="006A58BD">
      <w:pPr>
        <w:jc w:val="both"/>
        <w:rPr>
          <w:rFonts w:ascii="Times New Roman" w:eastAsia="Lucida Sans Unicode" w:hAnsi="Times New Roman" w:cs="Times New Roman"/>
          <w:sz w:val="24"/>
          <w:szCs w:val="24"/>
          <w:lang w:eastAsia="hr-HR"/>
        </w:rPr>
      </w:pPr>
    </w:p>
    <w:p w14:paraId="3A9C836D" w14:textId="4F183F3A" w:rsidR="006A58BD" w:rsidRDefault="006A58BD" w:rsidP="006A58BD">
      <w:pPr>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Nadalje</w:t>
      </w:r>
      <w:r w:rsidR="00A00ECE">
        <w:rPr>
          <w:rFonts w:ascii="Times New Roman" w:eastAsia="Lucida Sans Unicode" w:hAnsi="Times New Roman" w:cs="Times New Roman"/>
          <w:sz w:val="24"/>
          <w:szCs w:val="24"/>
          <w:lang w:eastAsia="hr-HR"/>
        </w:rPr>
        <w:t>,</w:t>
      </w:r>
      <w:r w:rsidRPr="00FB1A4D">
        <w:rPr>
          <w:rFonts w:ascii="Times New Roman" w:eastAsia="Lucida Sans Unicode" w:hAnsi="Times New Roman" w:cs="Times New Roman"/>
          <w:sz w:val="24"/>
          <w:szCs w:val="24"/>
          <w:lang w:eastAsia="hr-HR"/>
        </w:rPr>
        <w:t xml:space="preserve"> gđa. Filipčić predlaže sljedeći</w:t>
      </w:r>
    </w:p>
    <w:p w14:paraId="216ACBD5" w14:textId="77777777" w:rsidR="006A58BD" w:rsidRPr="00FB1A4D" w:rsidRDefault="006A58BD" w:rsidP="006A58BD">
      <w:pPr>
        <w:jc w:val="both"/>
        <w:rPr>
          <w:rFonts w:ascii="Times New Roman" w:eastAsia="Lucida Sans Unicode" w:hAnsi="Times New Roman" w:cs="Times New Roman"/>
          <w:sz w:val="24"/>
          <w:szCs w:val="24"/>
          <w:lang w:eastAsia="hr-HR"/>
        </w:rPr>
      </w:pPr>
    </w:p>
    <w:p w14:paraId="191A7F0D" w14:textId="77777777" w:rsidR="006A58BD" w:rsidRPr="00FB1A4D" w:rsidRDefault="006A58BD" w:rsidP="006A58BD">
      <w:pPr>
        <w:jc w:val="center"/>
        <w:rPr>
          <w:rFonts w:ascii="Times New Roman" w:eastAsia="Times New Roman" w:hAnsi="Times New Roman" w:cs="Times New Roman"/>
          <w:b/>
          <w:bCs/>
          <w:sz w:val="24"/>
          <w:szCs w:val="24"/>
          <w:lang w:eastAsia="hr-HR"/>
        </w:rPr>
      </w:pPr>
      <w:r w:rsidRPr="00FB1A4D">
        <w:rPr>
          <w:rFonts w:ascii="Times New Roman" w:eastAsia="Times New Roman" w:hAnsi="Times New Roman" w:cs="Times New Roman"/>
          <w:b/>
          <w:bCs/>
          <w:sz w:val="24"/>
          <w:szCs w:val="24"/>
          <w:lang w:eastAsia="hr-HR"/>
        </w:rPr>
        <w:t>DNEVNI RED</w:t>
      </w:r>
    </w:p>
    <w:p w14:paraId="2888D2F1" w14:textId="77777777" w:rsidR="006A58BD" w:rsidRPr="00FB1A4D" w:rsidRDefault="006A58BD" w:rsidP="006A58BD">
      <w:pPr>
        <w:jc w:val="both"/>
        <w:rPr>
          <w:rFonts w:ascii="Times New Roman" w:eastAsia="Times New Roman" w:hAnsi="Times New Roman" w:cs="Times New Roman"/>
          <w:sz w:val="24"/>
          <w:szCs w:val="24"/>
          <w:lang w:eastAsia="hr-HR"/>
        </w:rPr>
      </w:pPr>
    </w:p>
    <w:p w14:paraId="24112A64" w14:textId="297C01B5"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Usvajanje zapisnika s</w:t>
      </w:r>
      <w:r w:rsidR="00A00ECE">
        <w:rPr>
          <w:rFonts w:ascii="Times New Roman" w:eastAsia="Times New Roman" w:hAnsi="Times New Roman" w:cs="Times New Roman"/>
          <w:sz w:val="24"/>
          <w:szCs w:val="24"/>
          <w:lang w:eastAsia="hr-HR"/>
        </w:rPr>
        <w:t>a</w:t>
      </w:r>
      <w:r w:rsidRPr="00FB1A4D">
        <w:rPr>
          <w:rFonts w:ascii="Times New Roman" w:eastAsia="Times New Roman" w:hAnsi="Times New Roman" w:cs="Times New Roman"/>
          <w:sz w:val="24"/>
          <w:szCs w:val="24"/>
          <w:lang w:eastAsia="hr-HR"/>
        </w:rPr>
        <w:t xml:space="preserve"> 6. sjednice Gradskog vijeća Grada Pregrade</w:t>
      </w:r>
      <w:r w:rsidR="00A00ECE">
        <w:rPr>
          <w:rFonts w:ascii="Times New Roman" w:eastAsia="Times New Roman" w:hAnsi="Times New Roman" w:cs="Times New Roman"/>
          <w:sz w:val="24"/>
          <w:szCs w:val="24"/>
          <w:lang w:eastAsia="hr-HR"/>
        </w:rPr>
        <w:t>,</w:t>
      </w:r>
    </w:p>
    <w:p w14:paraId="4193F2B4" w14:textId="408E9261"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i usvajanje Izvješća o radu, Izvještaja o potrošnji proračunskih sredstava i Izvješća o korištenju nekretnina u vlasništvu Grada Pregrade za 2025. godinu Sportske zajednice Grada Pregrade</w:t>
      </w:r>
      <w:r w:rsidR="00A00ECE">
        <w:rPr>
          <w:rFonts w:ascii="Times New Roman" w:eastAsia="Times New Roman" w:hAnsi="Times New Roman" w:cs="Times New Roman"/>
          <w:sz w:val="24"/>
          <w:szCs w:val="24"/>
          <w:lang w:eastAsia="hr-HR"/>
        </w:rPr>
        <w:t>,</w:t>
      </w:r>
    </w:p>
    <w:p w14:paraId="63D2BBF4" w14:textId="38927C83"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i usvajanje Izvješća o radu, Financijskog izvješća i Izvješća zapovjednika Vatrogasne zajednice Grada Pregrade za 2025. godinu</w:t>
      </w:r>
      <w:r w:rsidR="00A00ECE">
        <w:rPr>
          <w:rFonts w:ascii="Times New Roman" w:eastAsia="Times New Roman" w:hAnsi="Times New Roman" w:cs="Times New Roman"/>
          <w:sz w:val="24"/>
          <w:szCs w:val="24"/>
          <w:lang w:eastAsia="hr-HR"/>
        </w:rPr>
        <w:t>,</w:t>
      </w:r>
    </w:p>
    <w:p w14:paraId="2681744E" w14:textId="66BF8F4B"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i usvajanje Izvješća o radu i Financijskog izvješća Gradskog društva Crvenog križa Pregrada za 2025. godinu</w:t>
      </w:r>
      <w:r w:rsidR="00A00ECE">
        <w:rPr>
          <w:rFonts w:ascii="Times New Roman" w:eastAsia="Times New Roman" w:hAnsi="Times New Roman" w:cs="Times New Roman"/>
          <w:sz w:val="24"/>
          <w:szCs w:val="24"/>
          <w:lang w:eastAsia="hr-HR"/>
        </w:rPr>
        <w:t>,</w:t>
      </w:r>
    </w:p>
    <w:p w14:paraId="4F57A70E" w14:textId="5DE92B0D"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prijedloga i donošenje Odluke o donošenju Plana upravljanja destinacijom Srce zagorja za razdoblje 2025.- 2029.</w:t>
      </w:r>
      <w:r w:rsidR="00A00ECE">
        <w:rPr>
          <w:rFonts w:ascii="Times New Roman" w:eastAsia="Times New Roman" w:hAnsi="Times New Roman" w:cs="Times New Roman"/>
          <w:sz w:val="24"/>
          <w:szCs w:val="24"/>
          <w:lang w:eastAsia="hr-HR"/>
        </w:rPr>
        <w:t>,</w:t>
      </w:r>
    </w:p>
    <w:p w14:paraId="70B0B24E" w14:textId="1BAFB60B"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i prihvaćanje Godišnjeg financijskog izvješća o poslovanju Niskogradnje d.o.o. za 2025. godinu i Izvješća o radu Nadzornog odbora za 2025. godinu te donošenje odluka o utvrđivanju godišnjih financijskih izvješća za 2025. godinu, o uporabi dobiti za 2025. godinu, o prihvaćanju Izvješća o poslovanju i davanju razrješnice Upravi društva te o prihvaćanju Izvješća o radu i davanju razrješnice Nadzornom odboru</w:t>
      </w:r>
      <w:r w:rsidR="00A00ECE">
        <w:rPr>
          <w:rFonts w:ascii="Times New Roman" w:eastAsia="Times New Roman" w:hAnsi="Times New Roman" w:cs="Times New Roman"/>
          <w:sz w:val="24"/>
          <w:szCs w:val="24"/>
          <w:lang w:eastAsia="hr-HR"/>
        </w:rPr>
        <w:t>,</w:t>
      </w:r>
    </w:p>
    <w:p w14:paraId="45B53B98" w14:textId="3EE7773F"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prijedloga i donošenje Odluke o davanju suglasnosti na Izmjene i dopune Statuta Glazbene škole Pregrada</w:t>
      </w:r>
      <w:r w:rsidR="00A00ECE">
        <w:rPr>
          <w:rFonts w:ascii="Times New Roman" w:eastAsia="Times New Roman" w:hAnsi="Times New Roman" w:cs="Times New Roman"/>
          <w:sz w:val="24"/>
          <w:szCs w:val="24"/>
          <w:lang w:eastAsia="hr-HR"/>
        </w:rPr>
        <w:t>,</w:t>
      </w:r>
    </w:p>
    <w:p w14:paraId="54BC075D" w14:textId="50D68F04" w:rsidR="006A58BD" w:rsidRPr="00FB1A4D" w:rsidRDefault="006A58BD" w:rsidP="006A58BD">
      <w:pPr>
        <w:numPr>
          <w:ilvl w:val="0"/>
          <w:numId w:val="1"/>
        </w:numPr>
        <w:contextualSpacing/>
        <w:jc w:val="both"/>
        <w:rPr>
          <w:rFonts w:ascii="Times New Roman" w:eastAsia="Times New Roman" w:hAnsi="Times New Roman" w:cs="Times New Roman"/>
          <w:color w:val="EE0000"/>
          <w:sz w:val="24"/>
          <w:szCs w:val="24"/>
          <w:lang w:eastAsia="hr-HR"/>
        </w:rPr>
      </w:pPr>
      <w:r w:rsidRPr="00FB1A4D">
        <w:rPr>
          <w:rFonts w:ascii="Times New Roman" w:eastAsia="Times New Roman" w:hAnsi="Times New Roman" w:cs="Times New Roman"/>
          <w:sz w:val="24"/>
          <w:szCs w:val="24"/>
          <w:lang w:eastAsia="hr-HR"/>
        </w:rPr>
        <w:t>Razmatranje prijedloga i donošenje Odluke o davanju suglasnosti Dječjem vrtiću „Naša radost“ za zapošljavanje</w:t>
      </w:r>
      <w:r w:rsidR="00A00ECE">
        <w:rPr>
          <w:rFonts w:ascii="Times New Roman" w:eastAsia="Times New Roman" w:hAnsi="Times New Roman" w:cs="Times New Roman"/>
          <w:sz w:val="24"/>
          <w:szCs w:val="24"/>
          <w:lang w:eastAsia="hr-HR"/>
        </w:rPr>
        <w:t>,</w:t>
      </w:r>
    </w:p>
    <w:p w14:paraId="4C73701F" w14:textId="52397234"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prijedloga i donošenje Odluke o načinu ostvarivanja prednosti pri upisu djece u Dječji vrtić „Naša radost“ Pregrada</w:t>
      </w:r>
      <w:r w:rsidR="00A00ECE">
        <w:rPr>
          <w:rFonts w:ascii="Times New Roman" w:eastAsia="Times New Roman" w:hAnsi="Times New Roman" w:cs="Times New Roman"/>
          <w:sz w:val="24"/>
          <w:szCs w:val="24"/>
          <w:lang w:eastAsia="hr-HR"/>
        </w:rPr>
        <w:t>,</w:t>
      </w:r>
    </w:p>
    <w:p w14:paraId="03A14057" w14:textId="00DF285C"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prijedloga i donošenje Odluke o davanju suglasnosti na Poslovnik predstavnika člana društva Grada Pregrade u trgovačkom društvu Humplin d.o.o.</w:t>
      </w:r>
      <w:r w:rsidR="00A00ECE">
        <w:rPr>
          <w:rFonts w:ascii="Times New Roman" w:eastAsia="Times New Roman" w:hAnsi="Times New Roman" w:cs="Times New Roman"/>
          <w:sz w:val="24"/>
          <w:szCs w:val="24"/>
          <w:lang w:eastAsia="hr-HR"/>
        </w:rPr>
        <w:t>,</w:t>
      </w:r>
    </w:p>
    <w:p w14:paraId="5C2DEC5F" w14:textId="0C1C0161"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i usvajanje Izvršenja Proračuna Grada Pregrade za 2025. godinu</w:t>
      </w:r>
      <w:r w:rsidR="00A00ECE">
        <w:rPr>
          <w:rFonts w:ascii="Times New Roman" w:eastAsia="Times New Roman" w:hAnsi="Times New Roman" w:cs="Times New Roman"/>
          <w:sz w:val="24"/>
          <w:szCs w:val="24"/>
          <w:lang w:eastAsia="hr-HR"/>
        </w:rPr>
        <w:t>,</w:t>
      </w:r>
    </w:p>
    <w:p w14:paraId="68D1DD23" w14:textId="296DA34F"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i usvajanje Izvješća o izvršenju Programa javnih potreba u sportu Grada Pregrade za 2025. godinu</w:t>
      </w:r>
      <w:r w:rsidR="00A00ECE">
        <w:rPr>
          <w:rFonts w:ascii="Times New Roman" w:eastAsia="Times New Roman" w:hAnsi="Times New Roman" w:cs="Times New Roman"/>
          <w:sz w:val="24"/>
          <w:szCs w:val="24"/>
          <w:lang w:eastAsia="hr-HR"/>
        </w:rPr>
        <w:t>,</w:t>
      </w:r>
    </w:p>
    <w:p w14:paraId="561D85BE" w14:textId="6E1ECE19"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i usvajanje Izvješća o izvršenju Programa javnih potreba u kulturi i tehničkoj kulturi Grada Pregrade za 2025. godinu</w:t>
      </w:r>
      <w:r w:rsidR="00A00ECE">
        <w:rPr>
          <w:rFonts w:ascii="Times New Roman" w:eastAsia="Times New Roman" w:hAnsi="Times New Roman" w:cs="Times New Roman"/>
          <w:sz w:val="24"/>
          <w:szCs w:val="24"/>
          <w:lang w:eastAsia="hr-HR"/>
        </w:rPr>
        <w:t>,</w:t>
      </w:r>
    </w:p>
    <w:p w14:paraId="45A0B7CB" w14:textId="2ED586B6"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i usvajanje Izvješća o izvršenju Programa javnih potreba u socijalnoj skrbi i zdravstvu Grada Pregrade za 2025. godinu</w:t>
      </w:r>
      <w:r w:rsidR="00A00ECE">
        <w:rPr>
          <w:rFonts w:ascii="Times New Roman" w:eastAsia="Times New Roman" w:hAnsi="Times New Roman" w:cs="Times New Roman"/>
          <w:sz w:val="24"/>
          <w:szCs w:val="24"/>
          <w:lang w:eastAsia="hr-HR"/>
        </w:rPr>
        <w:t>,</w:t>
      </w:r>
    </w:p>
    <w:p w14:paraId="41B7C48E" w14:textId="509DCC75"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Calibri" w:hAnsi="Times New Roman" w:cs="Times New Roman"/>
          <w:sz w:val="24"/>
          <w:szCs w:val="24"/>
          <w:lang w:eastAsia="hr-HR"/>
        </w:rPr>
        <w:t>Razmatranje i usvajanje Izvješća o izvršenju Programa održavanja komunalne infrastrukture za 2025. godinu</w:t>
      </w:r>
      <w:r w:rsidR="00A00ECE">
        <w:rPr>
          <w:rFonts w:ascii="Times New Roman" w:eastAsia="Calibri" w:hAnsi="Times New Roman" w:cs="Times New Roman"/>
          <w:sz w:val="24"/>
          <w:szCs w:val="24"/>
          <w:lang w:eastAsia="hr-HR"/>
        </w:rPr>
        <w:t>,</w:t>
      </w:r>
    </w:p>
    <w:p w14:paraId="41FC654F" w14:textId="50B98443"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Calibri" w:hAnsi="Times New Roman" w:cs="Times New Roman"/>
          <w:sz w:val="24"/>
          <w:szCs w:val="24"/>
          <w:lang w:eastAsia="hr-HR"/>
        </w:rPr>
        <w:t>Razmatranje i usvajanje Izvješća o izvršenju Programa gradnje objekata i uređaja komunalne infrastrukture za 2025. godinu</w:t>
      </w:r>
      <w:r w:rsidR="00A00ECE">
        <w:rPr>
          <w:rFonts w:ascii="Times New Roman" w:eastAsia="Calibri" w:hAnsi="Times New Roman" w:cs="Times New Roman"/>
          <w:sz w:val="24"/>
          <w:szCs w:val="24"/>
          <w:lang w:eastAsia="hr-HR"/>
        </w:rPr>
        <w:t>,</w:t>
      </w:r>
    </w:p>
    <w:p w14:paraId="0AC76CDB" w14:textId="7813DD6C"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i usvajanje Izvješća o izvršenju Programa  korištenja sredstava od prodaje stanova na kojima postoji stanarsko pravo za 2025. godinu</w:t>
      </w:r>
      <w:r w:rsidR="00A00ECE">
        <w:rPr>
          <w:rFonts w:ascii="Times New Roman" w:eastAsia="Times New Roman" w:hAnsi="Times New Roman" w:cs="Times New Roman"/>
          <w:sz w:val="24"/>
          <w:szCs w:val="24"/>
          <w:lang w:eastAsia="hr-HR"/>
        </w:rPr>
        <w:t>,</w:t>
      </w:r>
    </w:p>
    <w:p w14:paraId="1FA7C947" w14:textId="2D226555"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i usvajanje Izvješća o izvršenju Programa utroška sredstava šumskog doprinosa za 2025. godinu</w:t>
      </w:r>
      <w:r w:rsidR="00A00ECE">
        <w:rPr>
          <w:rFonts w:ascii="Times New Roman" w:eastAsia="Times New Roman" w:hAnsi="Times New Roman" w:cs="Times New Roman"/>
          <w:sz w:val="24"/>
          <w:szCs w:val="24"/>
          <w:lang w:eastAsia="hr-HR"/>
        </w:rPr>
        <w:t>,</w:t>
      </w:r>
      <w:r w:rsidRPr="00FB1A4D">
        <w:rPr>
          <w:rFonts w:ascii="Times New Roman" w:eastAsia="Times New Roman" w:hAnsi="Times New Roman" w:cs="Times New Roman"/>
          <w:sz w:val="24"/>
          <w:szCs w:val="24"/>
          <w:lang w:eastAsia="hr-HR"/>
        </w:rPr>
        <w:t xml:space="preserve">  </w:t>
      </w:r>
    </w:p>
    <w:p w14:paraId="02E179B8" w14:textId="1B963357"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i usvajanje Izvješća o izvršenju Programa  potpore poljoprivredi na području grada Pregrade za 2025. godinu</w:t>
      </w:r>
      <w:r w:rsidR="00A00ECE">
        <w:rPr>
          <w:rFonts w:ascii="Times New Roman" w:eastAsia="Times New Roman" w:hAnsi="Times New Roman" w:cs="Times New Roman"/>
          <w:sz w:val="24"/>
          <w:szCs w:val="24"/>
          <w:lang w:eastAsia="hr-HR"/>
        </w:rPr>
        <w:t>,</w:t>
      </w:r>
    </w:p>
    <w:p w14:paraId="1F0741EA" w14:textId="6C3C52B1"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i usvajanje Izvješća o izvršenju Programa utroška dijela turističke pristojbe za 2025. godinu</w:t>
      </w:r>
      <w:r w:rsidR="00A00ECE">
        <w:rPr>
          <w:rFonts w:ascii="Times New Roman" w:eastAsia="Times New Roman" w:hAnsi="Times New Roman" w:cs="Times New Roman"/>
          <w:sz w:val="24"/>
          <w:szCs w:val="24"/>
          <w:lang w:eastAsia="hr-HR"/>
        </w:rPr>
        <w:t>,</w:t>
      </w:r>
    </w:p>
    <w:p w14:paraId="74787F14" w14:textId="613D3215"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lastRenderedPageBreak/>
        <w:t>Razmatranje i usvajanje Izvješća o izvršenju Programa sufinanciranja kamata na kreditne programe u 2025. godini</w:t>
      </w:r>
      <w:r w:rsidR="00A00ECE">
        <w:rPr>
          <w:rFonts w:ascii="Times New Roman" w:eastAsia="Times New Roman" w:hAnsi="Times New Roman" w:cs="Times New Roman"/>
          <w:sz w:val="24"/>
          <w:szCs w:val="24"/>
          <w:lang w:eastAsia="hr-HR"/>
        </w:rPr>
        <w:t>,</w:t>
      </w:r>
    </w:p>
    <w:p w14:paraId="4DB027A3" w14:textId="03B72B1F"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i usvajanje Izvješća o izvršenju Programa korištenja sredstava ostvarenih od naknade za zadržavanje nezakonito izgrađenih zgrada u prostoru za 2025. godinu</w:t>
      </w:r>
      <w:r w:rsidR="00A00ECE">
        <w:rPr>
          <w:rFonts w:ascii="Times New Roman" w:eastAsia="Times New Roman" w:hAnsi="Times New Roman" w:cs="Times New Roman"/>
          <w:sz w:val="24"/>
          <w:szCs w:val="24"/>
          <w:lang w:eastAsia="hr-HR"/>
        </w:rPr>
        <w:t>,</w:t>
      </w:r>
    </w:p>
    <w:p w14:paraId="79ED7E57" w14:textId="24FDEF6C"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i usvajanje Izvješća o izvršenju Odluke o sufinanciranju troškova sterilizacije i kastracije pasa i mačaka na području grada Pregrade za 2025. godinu</w:t>
      </w:r>
      <w:r w:rsidR="00A00ECE">
        <w:rPr>
          <w:rFonts w:ascii="Times New Roman" w:eastAsia="Times New Roman" w:hAnsi="Times New Roman" w:cs="Times New Roman"/>
          <w:sz w:val="24"/>
          <w:szCs w:val="24"/>
          <w:lang w:eastAsia="hr-HR"/>
        </w:rPr>
        <w:t>,</w:t>
      </w:r>
    </w:p>
    <w:p w14:paraId="2714BF8D" w14:textId="3CD6CDB0"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i usvajanje Izvješća o izvršenju Odluke o sufinanciranju zbrinjavanja azbestnih ploča s lokacija na području grada Pregrade za 2025. godinu</w:t>
      </w:r>
      <w:r w:rsidR="00A00ECE">
        <w:rPr>
          <w:rFonts w:ascii="Times New Roman" w:eastAsia="Times New Roman" w:hAnsi="Times New Roman" w:cs="Times New Roman"/>
          <w:sz w:val="24"/>
          <w:szCs w:val="24"/>
          <w:lang w:eastAsia="hr-HR"/>
        </w:rPr>
        <w:t>,</w:t>
      </w:r>
    </w:p>
    <w:p w14:paraId="62054615" w14:textId="179DAF68"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prijedloga i donošenje Odluke o stavljanju izvan snage Odluke o zajedničkom obavljanju poslova poljoprivrednog redara</w:t>
      </w:r>
      <w:r w:rsidR="00A00ECE">
        <w:rPr>
          <w:rFonts w:ascii="Times New Roman" w:eastAsia="Times New Roman" w:hAnsi="Times New Roman" w:cs="Times New Roman"/>
          <w:sz w:val="24"/>
          <w:szCs w:val="24"/>
          <w:lang w:eastAsia="hr-HR"/>
        </w:rPr>
        <w:t>,</w:t>
      </w:r>
    </w:p>
    <w:p w14:paraId="7F5E86DD" w14:textId="175EF3CA"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prijedloga i donošenje Odluke o grobljima na području grada Pregrade</w:t>
      </w:r>
      <w:r w:rsidR="00A00ECE">
        <w:rPr>
          <w:rFonts w:ascii="Times New Roman" w:eastAsia="Times New Roman" w:hAnsi="Times New Roman" w:cs="Times New Roman"/>
          <w:sz w:val="24"/>
          <w:szCs w:val="24"/>
          <w:lang w:eastAsia="hr-HR"/>
        </w:rPr>
        <w:t>,</w:t>
      </w:r>
    </w:p>
    <w:p w14:paraId="6868DA6C" w14:textId="30BB390B"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prijedloga i donošenje Odluke o ukidanju statusa javnog dobra u općoj uporabi na k.č. broj 4426 k.o. Pregrada – javno parkiralište Kolarija</w:t>
      </w:r>
      <w:r w:rsidR="00A00ECE">
        <w:rPr>
          <w:rFonts w:ascii="Times New Roman" w:eastAsia="Times New Roman" w:hAnsi="Times New Roman" w:cs="Times New Roman"/>
          <w:sz w:val="24"/>
          <w:szCs w:val="24"/>
          <w:lang w:eastAsia="hr-HR"/>
        </w:rPr>
        <w:t>,</w:t>
      </w:r>
    </w:p>
    <w:p w14:paraId="1990511B" w14:textId="1988185D" w:rsidR="006A58BD" w:rsidRPr="00FB1A4D" w:rsidRDefault="006A58BD" w:rsidP="006A58BD">
      <w:pPr>
        <w:numPr>
          <w:ilvl w:val="0"/>
          <w:numId w:val="1"/>
        </w:numPr>
        <w:contextualSpacing/>
        <w:jc w:val="both"/>
        <w:rPr>
          <w:rFonts w:ascii="Times New Roman" w:eastAsia="Calibri" w:hAnsi="Times New Roman" w:cs="Times New Roman"/>
          <w:bCs/>
          <w:sz w:val="24"/>
          <w:szCs w:val="24"/>
        </w:rPr>
      </w:pPr>
      <w:r w:rsidRPr="00FB1A4D">
        <w:rPr>
          <w:rFonts w:ascii="Times New Roman" w:eastAsia="Times New Roman" w:hAnsi="Times New Roman" w:cs="Times New Roman"/>
          <w:sz w:val="24"/>
          <w:szCs w:val="24"/>
          <w:lang w:eastAsia="hr-HR"/>
        </w:rPr>
        <w:t xml:space="preserve">Razmatranje prijedloga i donošenje Odluke </w:t>
      </w:r>
      <w:r w:rsidRPr="00FB1A4D">
        <w:rPr>
          <w:rFonts w:ascii="Times New Roman" w:eastAsia="Calibri" w:hAnsi="Times New Roman" w:cs="Times New Roman"/>
          <w:bCs/>
          <w:sz w:val="24"/>
          <w:szCs w:val="24"/>
        </w:rPr>
        <w:t>o izmjenama i dopunama Odluke o davanju koncesije za obavljanje javne usluge prikupljanja komunalnog otpada na području grada Pregrade</w:t>
      </w:r>
      <w:r w:rsidR="00A00ECE">
        <w:rPr>
          <w:rFonts w:ascii="Times New Roman" w:eastAsia="Calibri" w:hAnsi="Times New Roman" w:cs="Times New Roman"/>
          <w:bCs/>
          <w:sz w:val="24"/>
          <w:szCs w:val="24"/>
        </w:rPr>
        <w:t>,</w:t>
      </w:r>
    </w:p>
    <w:p w14:paraId="5084338D" w14:textId="151B7890"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Calibri" w:hAnsi="Times New Roman" w:cs="Times New Roman"/>
          <w:bCs/>
          <w:sz w:val="24"/>
          <w:szCs w:val="24"/>
        </w:rPr>
        <w:t xml:space="preserve">Razmatranje </w:t>
      </w:r>
      <w:r w:rsidRPr="00FB1A4D">
        <w:rPr>
          <w:rFonts w:ascii="Times New Roman" w:eastAsia="Times New Roman" w:hAnsi="Times New Roman" w:cs="Times New Roman"/>
          <w:bCs/>
          <w:sz w:val="24"/>
          <w:szCs w:val="24"/>
          <w:lang w:eastAsia="hr-HR"/>
        </w:rPr>
        <w:t xml:space="preserve">prijedloga i donošenje Odluke </w:t>
      </w:r>
      <w:r w:rsidRPr="00FB1A4D">
        <w:rPr>
          <w:rFonts w:ascii="Times New Roman" w:eastAsia="Calibri" w:hAnsi="Times New Roman" w:cs="Times New Roman"/>
          <w:bCs/>
          <w:sz w:val="24"/>
          <w:szCs w:val="24"/>
        </w:rPr>
        <w:t>o izmjeni Odluke o načinu pružanja javne usluge sakupljanja komunalnog otpada na području grada Pregrade</w:t>
      </w:r>
      <w:r w:rsidR="00A00ECE">
        <w:rPr>
          <w:rFonts w:ascii="Times New Roman" w:eastAsia="Calibri" w:hAnsi="Times New Roman" w:cs="Times New Roman"/>
          <w:bCs/>
          <w:sz w:val="24"/>
          <w:szCs w:val="24"/>
        </w:rPr>
        <w:t>,</w:t>
      </w:r>
    </w:p>
    <w:p w14:paraId="7ABA91A5" w14:textId="59ECD872" w:rsidR="006A58BD" w:rsidRPr="00FB1A4D" w:rsidRDefault="006A58BD" w:rsidP="006A58BD">
      <w:pPr>
        <w:numPr>
          <w:ilvl w:val="0"/>
          <w:numId w:val="1"/>
        </w:numPr>
        <w:contextualSpacing/>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prijedloga i donošenje Odluke o izdavanju zadužnice</w:t>
      </w:r>
      <w:r w:rsidR="00A00ECE">
        <w:rPr>
          <w:rFonts w:ascii="Times New Roman" w:eastAsia="Times New Roman" w:hAnsi="Times New Roman" w:cs="Times New Roman"/>
          <w:sz w:val="24"/>
          <w:szCs w:val="24"/>
          <w:lang w:eastAsia="hr-HR"/>
        </w:rPr>
        <w:t>,</w:t>
      </w:r>
    </w:p>
    <w:p w14:paraId="62725695" w14:textId="77777777"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prijedloga i donošenje Odluke o izmjenama i dopunama Odluke o zakupu i kupoprodaji poslovnog prostora,</w:t>
      </w:r>
    </w:p>
    <w:p w14:paraId="577084D8" w14:textId="77777777"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Razmatranje prijedloga i donošenje Odluke o davanju suglasnosti na prijedlog Javnog natječaja za zakup poslovnog prostora u vlasništvu Grada Pregrade-Biološkog bazena s pratećim objektima i infrastrukturom u Pregradi,</w:t>
      </w:r>
    </w:p>
    <w:p w14:paraId="12A52FD5" w14:textId="77777777" w:rsidR="006A58BD" w:rsidRPr="00FB1A4D" w:rsidRDefault="006A58BD" w:rsidP="006A58BD">
      <w:pPr>
        <w:numPr>
          <w:ilvl w:val="0"/>
          <w:numId w:val="1"/>
        </w:numPr>
        <w:contextualSpacing/>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Razno.</w:t>
      </w:r>
    </w:p>
    <w:p w14:paraId="04C9DB32" w14:textId="77777777" w:rsidR="00A00ECE" w:rsidRDefault="00A00ECE" w:rsidP="006A58BD">
      <w:pPr>
        <w:jc w:val="both"/>
        <w:rPr>
          <w:rFonts w:ascii="Times New Roman" w:eastAsia="Lucida Sans Unicode" w:hAnsi="Times New Roman" w:cs="Times New Roman"/>
          <w:sz w:val="24"/>
          <w:szCs w:val="24"/>
          <w:lang w:eastAsia="hr-HR"/>
        </w:rPr>
      </w:pPr>
    </w:p>
    <w:p w14:paraId="6628BE4A" w14:textId="4EEAB6C0" w:rsidR="006A58BD" w:rsidRDefault="006A58BD" w:rsidP="006A58BD">
      <w:pPr>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Dnevni red s navedenom dopunom Gradsko vijeće jednoglasno je usvojilo.</w:t>
      </w:r>
    </w:p>
    <w:p w14:paraId="44191AC3" w14:textId="77777777" w:rsidR="006A58BD" w:rsidRDefault="006A58BD" w:rsidP="006A58BD">
      <w:pPr>
        <w:jc w:val="both"/>
        <w:rPr>
          <w:rFonts w:ascii="Times New Roman" w:eastAsia="Lucida Sans Unicode" w:hAnsi="Times New Roman" w:cs="Times New Roman"/>
          <w:sz w:val="24"/>
          <w:szCs w:val="24"/>
          <w:lang w:eastAsia="hr-HR"/>
        </w:rPr>
      </w:pPr>
    </w:p>
    <w:p w14:paraId="12248AAD" w14:textId="77777777" w:rsidR="006A58BD" w:rsidRPr="00D87522" w:rsidRDefault="006A58BD" w:rsidP="006A58BD">
      <w:pPr>
        <w:jc w:val="center"/>
        <w:rPr>
          <w:rFonts w:ascii="Times New Roman" w:eastAsia="Lucida Sans Unicode" w:hAnsi="Times New Roman" w:cs="Times New Roman"/>
          <w:sz w:val="24"/>
          <w:szCs w:val="24"/>
          <w:lang w:eastAsia="hr-HR"/>
        </w:rPr>
      </w:pPr>
      <w:r w:rsidRPr="00D87522">
        <w:rPr>
          <w:rFonts w:ascii="Times New Roman" w:eastAsia="Lucida Sans Unicode" w:hAnsi="Times New Roman" w:cs="Times New Roman"/>
          <w:sz w:val="24"/>
          <w:szCs w:val="24"/>
          <w:lang w:eastAsia="hr-HR"/>
        </w:rPr>
        <w:t>Točka 1.</w:t>
      </w:r>
    </w:p>
    <w:p w14:paraId="1EE8CE8A" w14:textId="77777777" w:rsidR="006A58BD" w:rsidRDefault="006A58BD" w:rsidP="006A58BD">
      <w:pPr>
        <w:jc w:val="center"/>
        <w:rPr>
          <w:rFonts w:ascii="Times New Roman" w:eastAsia="Lucida Sans Unicode" w:hAnsi="Times New Roman" w:cs="Times New Roman"/>
          <w:sz w:val="24"/>
          <w:szCs w:val="24"/>
          <w:lang w:eastAsia="hr-HR"/>
        </w:rPr>
      </w:pPr>
    </w:p>
    <w:p w14:paraId="644846BE" w14:textId="0B15C40B"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Gđa. Filipčić iznosi uvodno kraće obrazloženje vezano uz razmatranje i usvajanje Zapisnika sa 6. sjednice Gradskog vijeća Grada Pregrade, nakon čega otvara raspravu po navedenoj toč</w:t>
      </w:r>
      <w:r w:rsidR="00A00ECE">
        <w:rPr>
          <w:rFonts w:ascii="Times New Roman" w:eastAsia="Lucida Sans Unicode" w:hAnsi="Times New Roman" w:cs="Times New Roman"/>
          <w:sz w:val="24"/>
          <w:szCs w:val="24"/>
          <w:lang w:eastAsia="hr-HR"/>
        </w:rPr>
        <w:t>k</w:t>
      </w:r>
      <w:r>
        <w:rPr>
          <w:rFonts w:ascii="Times New Roman" w:eastAsia="Lucida Sans Unicode" w:hAnsi="Times New Roman" w:cs="Times New Roman"/>
          <w:sz w:val="24"/>
          <w:szCs w:val="24"/>
          <w:lang w:eastAsia="hr-HR"/>
        </w:rPr>
        <w:t>i.</w:t>
      </w:r>
    </w:p>
    <w:p w14:paraId="43CED338" w14:textId="142666DD"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Za riječ se jav</w:t>
      </w:r>
      <w:r w:rsidR="00A00ECE">
        <w:rPr>
          <w:rFonts w:ascii="Times New Roman" w:eastAsia="Lucida Sans Unicode" w:hAnsi="Times New Roman" w:cs="Times New Roman"/>
          <w:sz w:val="24"/>
          <w:szCs w:val="24"/>
          <w:lang w:eastAsia="hr-HR"/>
        </w:rPr>
        <w:t>lja</w:t>
      </w:r>
      <w:r>
        <w:rPr>
          <w:rFonts w:ascii="Times New Roman" w:eastAsia="Lucida Sans Unicode" w:hAnsi="Times New Roman" w:cs="Times New Roman"/>
          <w:sz w:val="24"/>
          <w:szCs w:val="24"/>
          <w:lang w:eastAsia="hr-HR"/>
        </w:rPr>
        <w:t xml:space="preserve"> g. Darko Cigrovski te iznosi da</w:t>
      </w:r>
      <w:r w:rsidR="00A00ECE">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iako nije bio na prošloj sjednici Gradskog vijeća, nakon što je pročitao Zapisnik</w:t>
      </w:r>
      <w:r w:rsidR="00A00ECE">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smatra da nije u redu da se u zapisnicima ne nalazi sve što je iznijeto. Naime, ističe kako</w:t>
      </w:r>
      <w:r w:rsidR="00A00ECE">
        <w:rPr>
          <w:rFonts w:ascii="Times New Roman" w:eastAsia="Lucida Sans Unicode" w:hAnsi="Times New Roman" w:cs="Times New Roman"/>
          <w:sz w:val="24"/>
          <w:szCs w:val="24"/>
          <w:lang w:eastAsia="hr-HR"/>
        </w:rPr>
        <w:t xml:space="preserve"> je</w:t>
      </w:r>
      <w:r>
        <w:rPr>
          <w:rFonts w:ascii="Times New Roman" w:eastAsia="Lucida Sans Unicode" w:hAnsi="Times New Roman" w:cs="Times New Roman"/>
          <w:sz w:val="24"/>
          <w:szCs w:val="24"/>
          <w:lang w:eastAsia="hr-HR"/>
        </w:rPr>
        <w:t xml:space="preserve"> u članku 73. Poslovnika navedeno da je „Zapisnik sa sjednice u pravilu prijepis audiozapisa sa svime izrečenim“, a ne da se rade izvodi zapisnika</w:t>
      </w:r>
      <w:r w:rsidR="00A00ECE">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 time da i zapisnici moraju biti objavljeni na web stranicama Grada na vidljivom mjestu, a što, koliko je on vidio</w:t>
      </w:r>
      <w:r w:rsidR="00A00ECE">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nigdje nije objavljeno. Smatra da se treba poštivati Zakon o lokalnoj upravi i samoupravi.</w:t>
      </w:r>
    </w:p>
    <w:p w14:paraId="7089F045" w14:textId="3A5324D1"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za riječ se jav</w:t>
      </w:r>
      <w:r w:rsidR="00A00ECE">
        <w:rPr>
          <w:rFonts w:ascii="Times New Roman" w:eastAsia="Lucida Sans Unicode" w:hAnsi="Times New Roman" w:cs="Times New Roman"/>
          <w:sz w:val="24"/>
          <w:szCs w:val="24"/>
          <w:lang w:eastAsia="hr-HR"/>
        </w:rPr>
        <w:t>lja</w:t>
      </w:r>
      <w:r>
        <w:rPr>
          <w:rFonts w:ascii="Times New Roman" w:eastAsia="Lucida Sans Unicode" w:hAnsi="Times New Roman" w:cs="Times New Roman"/>
          <w:sz w:val="24"/>
          <w:szCs w:val="24"/>
          <w:lang w:eastAsia="hr-HR"/>
        </w:rPr>
        <w:t xml:space="preserve"> </w:t>
      </w:r>
      <w:r w:rsidR="00A00ECE">
        <w:rPr>
          <w:rFonts w:ascii="Times New Roman" w:eastAsia="Lucida Sans Unicode" w:hAnsi="Times New Roman" w:cs="Times New Roman"/>
          <w:sz w:val="24"/>
          <w:szCs w:val="24"/>
          <w:lang w:eastAsia="hr-HR"/>
        </w:rPr>
        <w:t xml:space="preserve">službenica za obavljanje poslova </w:t>
      </w:r>
      <w:r>
        <w:rPr>
          <w:rFonts w:ascii="Times New Roman" w:eastAsia="Lucida Sans Unicode" w:hAnsi="Times New Roman" w:cs="Times New Roman"/>
          <w:sz w:val="24"/>
          <w:szCs w:val="24"/>
          <w:lang w:eastAsia="hr-HR"/>
        </w:rPr>
        <w:t>pročelni</w:t>
      </w:r>
      <w:r w:rsidR="00A00ECE">
        <w:rPr>
          <w:rFonts w:ascii="Times New Roman" w:eastAsia="Lucida Sans Unicode" w:hAnsi="Times New Roman" w:cs="Times New Roman"/>
          <w:sz w:val="24"/>
          <w:szCs w:val="24"/>
          <w:lang w:eastAsia="hr-HR"/>
        </w:rPr>
        <w:t>ka</w:t>
      </w:r>
      <w:r>
        <w:rPr>
          <w:rFonts w:ascii="Times New Roman" w:eastAsia="Lucida Sans Unicode" w:hAnsi="Times New Roman" w:cs="Times New Roman"/>
          <w:sz w:val="24"/>
          <w:szCs w:val="24"/>
          <w:lang w:eastAsia="hr-HR"/>
        </w:rPr>
        <w:t xml:space="preserve"> gđa. Marija Golub te iznosi da kako se navedeno već ispravilo te će se zapisnici staviti na stranice Grada, a što se tiče Izvoda zapisnika, ti zapisnici se posebno sastavljaju u skraćenom obliku i oni idu samo u ministarstva uz određene odluke na nadzor, dok se Zapisnik sa sjednice objavljuje na web stranicama, znači Izvod iz zapisnika se ne objavljuje na stranicama Grada.</w:t>
      </w:r>
    </w:p>
    <w:p w14:paraId="76D37A9A" w14:textId="7C9450C7"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w:t>
      </w:r>
      <w:r w:rsidR="00A00ECE">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za riječ se ja</w:t>
      </w:r>
      <w:r w:rsidR="00A00ECE">
        <w:rPr>
          <w:rFonts w:ascii="Times New Roman" w:eastAsia="Lucida Sans Unicode" w:hAnsi="Times New Roman" w:cs="Times New Roman"/>
          <w:sz w:val="24"/>
          <w:szCs w:val="24"/>
          <w:lang w:eastAsia="hr-HR"/>
        </w:rPr>
        <w:t>vlja</w:t>
      </w:r>
      <w:r>
        <w:rPr>
          <w:rFonts w:ascii="Times New Roman" w:eastAsia="Lucida Sans Unicode" w:hAnsi="Times New Roman" w:cs="Times New Roman"/>
          <w:sz w:val="24"/>
          <w:szCs w:val="24"/>
          <w:lang w:eastAsia="hr-HR"/>
        </w:rPr>
        <w:t xml:space="preserve"> gradonačelnik Vukmanić te iznosi kako je na prošloj sjednici bilo dogovoreno kako se ubuduće zapisnici neće pisati od riječi do riječi. Potrebno je da bude napisano ono što je vijećnik htio reći, odnosno</w:t>
      </w:r>
      <w:r w:rsidR="00A00ECE">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bit samog izlaganja, odnosno teme, a svaki vijećnik ima pravo onda na sljedećoj sjednici Gradskog vijeća dati primjedbu na navedeni Zapisnik ukoliko nešto nije pravil</w:t>
      </w:r>
      <w:r w:rsidR="00A00ECE">
        <w:rPr>
          <w:rFonts w:ascii="Times New Roman" w:eastAsia="Lucida Sans Unicode" w:hAnsi="Times New Roman" w:cs="Times New Roman"/>
          <w:sz w:val="24"/>
          <w:szCs w:val="24"/>
          <w:lang w:eastAsia="hr-HR"/>
        </w:rPr>
        <w:t>n</w:t>
      </w:r>
      <w:r>
        <w:rPr>
          <w:rFonts w:ascii="Times New Roman" w:eastAsia="Lucida Sans Unicode" w:hAnsi="Times New Roman" w:cs="Times New Roman"/>
          <w:sz w:val="24"/>
          <w:szCs w:val="24"/>
          <w:lang w:eastAsia="hr-HR"/>
        </w:rPr>
        <w:t xml:space="preserve">o napisano ili </w:t>
      </w:r>
      <w:r w:rsidR="00A00ECE">
        <w:rPr>
          <w:rFonts w:ascii="Times New Roman" w:eastAsia="Lucida Sans Unicode" w:hAnsi="Times New Roman" w:cs="Times New Roman"/>
          <w:sz w:val="24"/>
          <w:szCs w:val="24"/>
          <w:lang w:eastAsia="hr-HR"/>
        </w:rPr>
        <w:t xml:space="preserve">je </w:t>
      </w:r>
      <w:r>
        <w:rPr>
          <w:rFonts w:ascii="Times New Roman" w:eastAsia="Lucida Sans Unicode" w:hAnsi="Times New Roman" w:cs="Times New Roman"/>
          <w:sz w:val="24"/>
          <w:szCs w:val="24"/>
          <w:lang w:eastAsia="hr-HR"/>
        </w:rPr>
        <w:t>izostavljeno.</w:t>
      </w:r>
    </w:p>
    <w:p w14:paraId="2A1369BF" w14:textId="20CFBE5A"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lastRenderedPageBreak/>
        <w:t>Nakon sveg</w:t>
      </w:r>
      <w:r w:rsidR="00A00ECE">
        <w:rPr>
          <w:rFonts w:ascii="Times New Roman" w:eastAsia="Lucida Sans Unicode" w:hAnsi="Times New Roman" w:cs="Times New Roman"/>
          <w:sz w:val="24"/>
          <w:szCs w:val="24"/>
          <w:lang w:eastAsia="hr-HR"/>
        </w:rPr>
        <w:t>a</w:t>
      </w:r>
      <w:r>
        <w:rPr>
          <w:rFonts w:ascii="Times New Roman" w:eastAsia="Lucida Sans Unicode" w:hAnsi="Times New Roman" w:cs="Times New Roman"/>
          <w:sz w:val="24"/>
          <w:szCs w:val="24"/>
          <w:lang w:eastAsia="hr-HR"/>
        </w:rPr>
        <w:t xml:space="preserve"> iznijetog, pošto više nije bilo primjedaba ni prijedloga, gđa. Filipčić daje Zapisnik sa 6. sjednice Gradskog vijeća Grada Pregrade na usvajanje te Gradsko vijeće s 9 glasova ZA, 1 PROTIV i 1 SUZDRŽAN</w:t>
      </w:r>
      <w:r w:rsidR="00A00ECE">
        <w:rPr>
          <w:rFonts w:ascii="Times New Roman" w:eastAsia="Lucida Sans Unicode" w:hAnsi="Times New Roman" w:cs="Times New Roman"/>
          <w:sz w:val="24"/>
          <w:szCs w:val="24"/>
          <w:lang w:eastAsia="hr-HR"/>
        </w:rPr>
        <w:t>IM</w:t>
      </w:r>
      <w:r>
        <w:rPr>
          <w:rFonts w:ascii="Times New Roman" w:eastAsia="Lucida Sans Unicode" w:hAnsi="Times New Roman" w:cs="Times New Roman"/>
          <w:sz w:val="24"/>
          <w:szCs w:val="24"/>
          <w:lang w:eastAsia="hr-HR"/>
        </w:rPr>
        <w:t xml:space="preserve"> usvaja Zapisnik sa 6. sjednice Gradskog vijeća Grada Pregrade.</w:t>
      </w:r>
    </w:p>
    <w:p w14:paraId="45CC8B58" w14:textId="77777777" w:rsidR="006A58BD" w:rsidRDefault="006A58BD" w:rsidP="006A58BD">
      <w:pPr>
        <w:jc w:val="both"/>
        <w:rPr>
          <w:rFonts w:ascii="Times New Roman" w:eastAsia="Lucida Sans Unicode" w:hAnsi="Times New Roman" w:cs="Times New Roman"/>
          <w:sz w:val="24"/>
          <w:szCs w:val="24"/>
          <w:lang w:eastAsia="hr-HR"/>
        </w:rPr>
      </w:pPr>
    </w:p>
    <w:p w14:paraId="530A8955" w14:textId="77777777" w:rsidR="006A58BD" w:rsidRPr="00D87522" w:rsidRDefault="006A58BD" w:rsidP="006A58BD">
      <w:pPr>
        <w:jc w:val="center"/>
        <w:rPr>
          <w:rFonts w:ascii="Times New Roman" w:eastAsia="Lucida Sans Unicode" w:hAnsi="Times New Roman" w:cs="Times New Roman"/>
          <w:sz w:val="24"/>
          <w:szCs w:val="24"/>
          <w:lang w:eastAsia="hr-HR"/>
        </w:rPr>
      </w:pPr>
      <w:r w:rsidRPr="00D87522">
        <w:rPr>
          <w:rFonts w:ascii="Times New Roman" w:eastAsia="Lucida Sans Unicode" w:hAnsi="Times New Roman" w:cs="Times New Roman"/>
          <w:sz w:val="24"/>
          <w:szCs w:val="24"/>
          <w:lang w:eastAsia="hr-HR"/>
        </w:rPr>
        <w:t>Točka 2.</w:t>
      </w:r>
    </w:p>
    <w:p w14:paraId="56435DF7" w14:textId="77777777" w:rsidR="006A58BD" w:rsidRDefault="006A58BD" w:rsidP="006A58BD">
      <w:pPr>
        <w:rPr>
          <w:rFonts w:ascii="Times New Roman" w:eastAsia="Lucida Sans Unicode" w:hAnsi="Times New Roman" w:cs="Times New Roman"/>
          <w:sz w:val="24"/>
          <w:szCs w:val="24"/>
          <w:lang w:eastAsia="hr-HR"/>
        </w:rPr>
      </w:pPr>
    </w:p>
    <w:p w14:paraId="7178AFA2" w14:textId="5CC64E85"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w:t>
      </w:r>
      <w:r w:rsidR="00A00ECE">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gđa. Filipčić iznosi uvodno kraće obrazloženje vezano uz razmatranje i usvajanje Izvješća o radu, Izvještaja o potrošnji proračunskih sredstava i Izvješća o korištenju nekretnina u vlasništvu Grada Pregrade za 2025. godinu Sportske zajednice Grada Pregrade.</w:t>
      </w:r>
    </w:p>
    <w:p w14:paraId="3DF6D110" w14:textId="7A099925"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Gđa. Filipčić nadalje daje riječ gđi. Golub.</w:t>
      </w:r>
    </w:p>
    <w:p w14:paraId="40BF2C5A" w14:textId="033FBD24"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Gđa. Golub ukratko iznosi</w:t>
      </w:r>
      <w:r w:rsidR="00B87B03">
        <w:rPr>
          <w:rFonts w:ascii="Times New Roman" w:eastAsia="Lucida Sans Unicode" w:hAnsi="Times New Roman" w:cs="Times New Roman"/>
          <w:sz w:val="24"/>
          <w:szCs w:val="24"/>
          <w:lang w:eastAsia="hr-HR"/>
        </w:rPr>
        <w:t xml:space="preserve"> </w:t>
      </w:r>
      <w:r>
        <w:rPr>
          <w:rFonts w:ascii="Times New Roman" w:eastAsia="Lucida Sans Unicode" w:hAnsi="Times New Roman" w:cs="Times New Roman"/>
          <w:sz w:val="24"/>
          <w:szCs w:val="24"/>
          <w:lang w:eastAsia="hr-HR"/>
        </w:rPr>
        <w:t>kako bi htjela samo napomenuti da su se iz SZGP</w:t>
      </w:r>
      <w:r w:rsidR="00B87B03">
        <w:rPr>
          <w:rFonts w:ascii="Times New Roman" w:eastAsia="Lucida Sans Unicode" w:hAnsi="Times New Roman" w:cs="Times New Roman"/>
          <w:sz w:val="24"/>
          <w:szCs w:val="24"/>
          <w:lang w:eastAsia="hr-HR"/>
        </w:rPr>
        <w:t>-a</w:t>
      </w:r>
      <w:r>
        <w:rPr>
          <w:rFonts w:ascii="Times New Roman" w:eastAsia="Lucida Sans Unicode" w:hAnsi="Times New Roman" w:cs="Times New Roman"/>
          <w:sz w:val="24"/>
          <w:szCs w:val="24"/>
          <w:lang w:eastAsia="hr-HR"/>
        </w:rPr>
        <w:t xml:space="preserve"> ispričali da</w:t>
      </w:r>
      <w:r w:rsidR="00B87B03">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nažalost</w:t>
      </w:r>
      <w:r w:rsidR="00B87B03">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nitko ne može doći na sjednicu Gradskog vijeća, nakon čega iznosi kako se radi o iscrpnom Izvješću</w:t>
      </w:r>
      <w:r w:rsidR="00B87B03">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što je i vidljivo te ukratko i iznosi neke osnovne detalje.</w:t>
      </w:r>
    </w:p>
    <w:p w14:paraId="011554DC" w14:textId="77777777"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iznijetog, gđa. Filipčić otvara raspravu po navedenoj točci.</w:t>
      </w:r>
    </w:p>
    <w:p w14:paraId="2A653F6F" w14:textId="2E5B397A" w:rsidR="006A58BD" w:rsidRDefault="006A58BD" w:rsidP="006A58BD">
      <w:pPr>
        <w:jc w:val="both"/>
        <w:rPr>
          <w:rFonts w:ascii="Times New Roman" w:eastAsia="Lucida Sans Unicode" w:hAnsi="Times New Roman" w:cs="Times New Roman"/>
          <w:b/>
          <w:bCs/>
          <w:sz w:val="24"/>
          <w:szCs w:val="24"/>
          <w:lang w:eastAsia="hr-HR"/>
        </w:rPr>
      </w:pPr>
      <w:r>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jednoglasno</w:t>
      </w:r>
      <w:r w:rsidR="00B87B03">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 11 glasova ZA, 0 PROTIV i 0 SUZDRŽAN</w:t>
      </w:r>
      <w:r w:rsidR="00B87B03">
        <w:rPr>
          <w:rFonts w:ascii="Times New Roman" w:eastAsia="Lucida Sans Unicode" w:hAnsi="Times New Roman" w:cs="Times New Roman"/>
          <w:sz w:val="24"/>
          <w:szCs w:val="24"/>
          <w:lang w:eastAsia="hr-HR"/>
        </w:rPr>
        <w:t>IH</w:t>
      </w:r>
      <w:r>
        <w:rPr>
          <w:rFonts w:ascii="Times New Roman" w:eastAsia="Lucida Sans Unicode" w:hAnsi="Times New Roman" w:cs="Times New Roman"/>
          <w:sz w:val="24"/>
          <w:szCs w:val="24"/>
          <w:lang w:eastAsia="hr-HR"/>
        </w:rPr>
        <w:t xml:space="preserve"> donosi sljedeći</w:t>
      </w:r>
    </w:p>
    <w:p w14:paraId="093F520E" w14:textId="77777777" w:rsidR="006A58BD" w:rsidRPr="00D87522" w:rsidRDefault="006A58BD" w:rsidP="006A58BD">
      <w:pPr>
        <w:autoSpaceDE w:val="0"/>
        <w:autoSpaceDN w:val="0"/>
        <w:adjustRightInd w:val="0"/>
        <w:jc w:val="center"/>
        <w:rPr>
          <w:rFonts w:ascii="Times New Roman" w:eastAsia="Times New Roman" w:hAnsi="Times New Roman" w:cs="Times New Roman"/>
          <w:color w:val="000000"/>
          <w:sz w:val="24"/>
          <w:szCs w:val="24"/>
          <w:lang w:eastAsia="hr-HR"/>
        </w:rPr>
      </w:pPr>
      <w:r w:rsidRPr="00D87522">
        <w:rPr>
          <w:rFonts w:ascii="Times New Roman" w:eastAsia="Times New Roman" w:hAnsi="Times New Roman" w:cs="Times New Roman"/>
          <w:color w:val="000000"/>
          <w:sz w:val="24"/>
          <w:szCs w:val="24"/>
          <w:lang w:eastAsia="hr-HR"/>
        </w:rPr>
        <w:t>ZAKLJUČAK</w:t>
      </w:r>
    </w:p>
    <w:p w14:paraId="5D3BA210" w14:textId="77777777" w:rsidR="006A58BD" w:rsidRPr="00D87522" w:rsidRDefault="006A58BD" w:rsidP="006A58BD">
      <w:pPr>
        <w:autoSpaceDE w:val="0"/>
        <w:autoSpaceDN w:val="0"/>
        <w:adjustRightInd w:val="0"/>
        <w:jc w:val="center"/>
        <w:rPr>
          <w:rFonts w:ascii="Times New Roman" w:eastAsia="Times New Roman" w:hAnsi="Times New Roman" w:cs="Times New Roman"/>
          <w:color w:val="000000"/>
          <w:sz w:val="24"/>
          <w:szCs w:val="24"/>
          <w:lang w:eastAsia="hr-HR"/>
        </w:rPr>
      </w:pPr>
    </w:p>
    <w:p w14:paraId="53C52022" w14:textId="77777777" w:rsidR="006A58BD" w:rsidRDefault="006A58BD" w:rsidP="006A58BD">
      <w:pPr>
        <w:autoSpaceDE w:val="0"/>
        <w:autoSpaceDN w:val="0"/>
        <w:adjustRightInd w:val="0"/>
        <w:jc w:val="center"/>
        <w:rPr>
          <w:rFonts w:ascii="Times New Roman" w:eastAsia="Times New Roman" w:hAnsi="Times New Roman" w:cs="Times New Roman"/>
          <w:color w:val="000000"/>
          <w:sz w:val="24"/>
          <w:szCs w:val="24"/>
          <w:lang w:eastAsia="hr-HR"/>
        </w:rPr>
      </w:pPr>
      <w:r w:rsidRPr="00D87522">
        <w:rPr>
          <w:rFonts w:ascii="Times New Roman" w:eastAsia="Times New Roman" w:hAnsi="Times New Roman" w:cs="Times New Roman"/>
          <w:color w:val="000000"/>
          <w:sz w:val="24"/>
          <w:szCs w:val="24"/>
          <w:lang w:eastAsia="hr-HR"/>
        </w:rPr>
        <w:t>I.</w:t>
      </w:r>
    </w:p>
    <w:p w14:paraId="55FE6149" w14:textId="77777777" w:rsidR="00B87B03" w:rsidRPr="00D87522" w:rsidRDefault="00B87B03" w:rsidP="006A58BD">
      <w:pPr>
        <w:autoSpaceDE w:val="0"/>
        <w:autoSpaceDN w:val="0"/>
        <w:adjustRightInd w:val="0"/>
        <w:jc w:val="center"/>
        <w:rPr>
          <w:rFonts w:ascii="Times New Roman" w:eastAsia="Times New Roman" w:hAnsi="Times New Roman" w:cs="Times New Roman"/>
          <w:color w:val="000000"/>
          <w:sz w:val="24"/>
          <w:szCs w:val="24"/>
          <w:lang w:eastAsia="hr-HR"/>
        </w:rPr>
      </w:pPr>
    </w:p>
    <w:p w14:paraId="4C6E921D" w14:textId="2FAFBC74" w:rsidR="006A58BD" w:rsidRPr="00D87522" w:rsidRDefault="006A58BD" w:rsidP="006A58BD">
      <w:pPr>
        <w:autoSpaceDE w:val="0"/>
        <w:autoSpaceDN w:val="0"/>
        <w:adjustRightInd w:val="0"/>
        <w:jc w:val="both"/>
        <w:rPr>
          <w:rFonts w:ascii="Times New Roman" w:eastAsia="Times New Roman" w:hAnsi="Times New Roman" w:cs="Times New Roman"/>
          <w:color w:val="000000"/>
          <w:sz w:val="24"/>
          <w:szCs w:val="24"/>
          <w:lang w:eastAsia="hr-HR"/>
        </w:rPr>
      </w:pPr>
      <w:bookmarkStart w:id="0" w:name="_Hlk32480054"/>
      <w:r w:rsidRPr="00D87522">
        <w:rPr>
          <w:rFonts w:ascii="Times New Roman" w:eastAsia="Times New Roman" w:hAnsi="Times New Roman" w:cs="Times New Roman"/>
          <w:color w:val="000000"/>
          <w:sz w:val="24"/>
          <w:szCs w:val="24"/>
          <w:lang w:eastAsia="hr-HR"/>
        </w:rPr>
        <w:t xml:space="preserve">Usvaja se Izvješće o radu i Financijsko </w:t>
      </w:r>
      <w:r w:rsidR="00B87B03">
        <w:rPr>
          <w:rFonts w:ascii="Times New Roman" w:eastAsia="Times New Roman" w:hAnsi="Times New Roman" w:cs="Times New Roman"/>
          <w:color w:val="000000"/>
          <w:sz w:val="24"/>
          <w:szCs w:val="24"/>
          <w:lang w:eastAsia="hr-HR"/>
        </w:rPr>
        <w:t>i</w:t>
      </w:r>
      <w:r w:rsidRPr="00D87522">
        <w:rPr>
          <w:rFonts w:ascii="Times New Roman" w:eastAsia="Times New Roman" w:hAnsi="Times New Roman" w:cs="Times New Roman"/>
          <w:color w:val="000000"/>
          <w:sz w:val="24"/>
          <w:szCs w:val="24"/>
          <w:lang w:eastAsia="hr-HR"/>
        </w:rPr>
        <w:t>zvješće Sportske zajednice Grada Pregrade za 2025. godinu.</w:t>
      </w:r>
    </w:p>
    <w:p w14:paraId="48E8539A" w14:textId="77777777" w:rsidR="006A58BD" w:rsidRDefault="006A58BD" w:rsidP="006A58BD">
      <w:pPr>
        <w:autoSpaceDE w:val="0"/>
        <w:autoSpaceDN w:val="0"/>
        <w:adjustRightInd w:val="0"/>
        <w:jc w:val="center"/>
        <w:rPr>
          <w:rFonts w:ascii="Times New Roman" w:eastAsia="Times New Roman" w:hAnsi="Times New Roman" w:cs="Times New Roman"/>
          <w:color w:val="000000"/>
          <w:sz w:val="24"/>
          <w:szCs w:val="24"/>
          <w:lang w:eastAsia="hr-HR"/>
        </w:rPr>
      </w:pPr>
      <w:r w:rsidRPr="00D87522">
        <w:rPr>
          <w:rFonts w:ascii="Times New Roman" w:eastAsia="Times New Roman" w:hAnsi="Times New Roman" w:cs="Times New Roman"/>
          <w:color w:val="000000"/>
          <w:sz w:val="24"/>
          <w:szCs w:val="24"/>
          <w:lang w:eastAsia="hr-HR"/>
        </w:rPr>
        <w:t>II.</w:t>
      </w:r>
    </w:p>
    <w:p w14:paraId="614121B0" w14:textId="77777777" w:rsidR="00B87B03" w:rsidRPr="00D87522" w:rsidRDefault="00B87B03" w:rsidP="006A58BD">
      <w:pPr>
        <w:autoSpaceDE w:val="0"/>
        <w:autoSpaceDN w:val="0"/>
        <w:adjustRightInd w:val="0"/>
        <w:jc w:val="center"/>
        <w:rPr>
          <w:rFonts w:ascii="Times New Roman" w:eastAsia="Times New Roman" w:hAnsi="Times New Roman" w:cs="Times New Roman"/>
          <w:color w:val="000000"/>
          <w:sz w:val="24"/>
          <w:szCs w:val="24"/>
          <w:lang w:eastAsia="hr-HR"/>
        </w:rPr>
      </w:pPr>
    </w:p>
    <w:p w14:paraId="13DC1875" w14:textId="77777777" w:rsidR="006A58BD" w:rsidRPr="00D87522" w:rsidRDefault="006A58BD" w:rsidP="006A58BD">
      <w:pPr>
        <w:autoSpaceDE w:val="0"/>
        <w:autoSpaceDN w:val="0"/>
        <w:adjustRightInd w:val="0"/>
        <w:jc w:val="both"/>
        <w:rPr>
          <w:rFonts w:ascii="Times New Roman" w:eastAsia="Times New Roman" w:hAnsi="Times New Roman" w:cs="Times New Roman"/>
          <w:color w:val="000000"/>
          <w:sz w:val="24"/>
          <w:szCs w:val="24"/>
          <w:lang w:eastAsia="hr-HR"/>
        </w:rPr>
      </w:pPr>
      <w:r w:rsidRPr="00D87522">
        <w:rPr>
          <w:rFonts w:ascii="Times New Roman" w:eastAsia="Times New Roman" w:hAnsi="Times New Roman" w:cs="Times New Roman"/>
          <w:color w:val="000000"/>
          <w:sz w:val="24"/>
          <w:szCs w:val="24"/>
          <w:lang w:eastAsia="hr-HR"/>
        </w:rPr>
        <w:t>Usvaja se Izvješće o korištenju nekretnina u vlasništvu Grada Pregrade za 2025. godinu Sportske zajednice Grada Pregrade.</w:t>
      </w:r>
    </w:p>
    <w:p w14:paraId="7DA30E5A" w14:textId="77777777" w:rsidR="006A58BD" w:rsidRDefault="006A58BD" w:rsidP="006A58BD">
      <w:pPr>
        <w:autoSpaceDE w:val="0"/>
        <w:autoSpaceDN w:val="0"/>
        <w:adjustRightInd w:val="0"/>
        <w:jc w:val="center"/>
        <w:rPr>
          <w:rFonts w:ascii="Times New Roman" w:eastAsia="Times New Roman" w:hAnsi="Times New Roman" w:cs="Times New Roman"/>
          <w:color w:val="000000"/>
          <w:sz w:val="24"/>
          <w:szCs w:val="24"/>
          <w:lang w:eastAsia="hr-HR"/>
        </w:rPr>
      </w:pPr>
      <w:r w:rsidRPr="00D87522">
        <w:rPr>
          <w:rFonts w:ascii="Times New Roman" w:eastAsia="Times New Roman" w:hAnsi="Times New Roman" w:cs="Times New Roman"/>
          <w:color w:val="000000"/>
          <w:sz w:val="24"/>
          <w:szCs w:val="24"/>
          <w:lang w:eastAsia="hr-HR"/>
        </w:rPr>
        <w:t>III.</w:t>
      </w:r>
    </w:p>
    <w:p w14:paraId="5BCD7D0D" w14:textId="77777777" w:rsidR="00B87B03" w:rsidRPr="00D87522" w:rsidRDefault="00B87B03" w:rsidP="006A58BD">
      <w:pPr>
        <w:autoSpaceDE w:val="0"/>
        <w:autoSpaceDN w:val="0"/>
        <w:adjustRightInd w:val="0"/>
        <w:jc w:val="center"/>
        <w:rPr>
          <w:rFonts w:ascii="Times New Roman" w:eastAsia="Times New Roman" w:hAnsi="Times New Roman" w:cs="Times New Roman"/>
          <w:color w:val="000000"/>
          <w:sz w:val="24"/>
          <w:szCs w:val="24"/>
          <w:lang w:eastAsia="hr-HR"/>
        </w:rPr>
      </w:pPr>
    </w:p>
    <w:p w14:paraId="736A8854" w14:textId="77777777" w:rsidR="006A58BD" w:rsidRPr="00D87522" w:rsidRDefault="006A58BD" w:rsidP="006A58BD">
      <w:pPr>
        <w:autoSpaceDE w:val="0"/>
        <w:autoSpaceDN w:val="0"/>
        <w:adjustRightInd w:val="0"/>
        <w:jc w:val="both"/>
        <w:rPr>
          <w:rFonts w:ascii="Times New Roman" w:eastAsia="Times New Roman" w:hAnsi="Times New Roman" w:cs="Times New Roman"/>
          <w:color w:val="000000"/>
          <w:sz w:val="24"/>
          <w:szCs w:val="24"/>
          <w:lang w:eastAsia="hr-HR"/>
        </w:rPr>
      </w:pPr>
      <w:r w:rsidRPr="00D87522">
        <w:rPr>
          <w:rFonts w:ascii="Times New Roman" w:eastAsia="Times New Roman" w:hAnsi="Times New Roman" w:cs="Times New Roman"/>
          <w:color w:val="000000"/>
          <w:sz w:val="24"/>
          <w:szCs w:val="24"/>
          <w:lang w:eastAsia="hr-HR"/>
        </w:rPr>
        <w:t>Ovaj Zaključak stupa na snagu danom donošenja.</w:t>
      </w:r>
    </w:p>
    <w:bookmarkEnd w:id="0"/>
    <w:p w14:paraId="58FD059C" w14:textId="77777777" w:rsidR="006A58BD" w:rsidRPr="00D87522" w:rsidRDefault="006A58BD" w:rsidP="006A58BD">
      <w:pPr>
        <w:autoSpaceDE w:val="0"/>
        <w:autoSpaceDN w:val="0"/>
        <w:adjustRightInd w:val="0"/>
        <w:rPr>
          <w:rFonts w:ascii="Times New Roman" w:eastAsia="Times New Roman" w:hAnsi="Times New Roman" w:cs="Times New Roman"/>
          <w:sz w:val="24"/>
          <w:szCs w:val="24"/>
          <w:lang w:eastAsia="hr-HR"/>
        </w:rPr>
      </w:pPr>
    </w:p>
    <w:p w14:paraId="7DCD1EB0"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Točka 3.</w:t>
      </w:r>
    </w:p>
    <w:p w14:paraId="411F5128" w14:textId="77777777" w:rsidR="006A58BD" w:rsidRDefault="006A58BD" w:rsidP="006A58BD">
      <w:pPr>
        <w:rPr>
          <w:rFonts w:ascii="Times New Roman" w:eastAsia="Lucida Sans Unicode" w:hAnsi="Times New Roman" w:cs="Times New Roman"/>
          <w:sz w:val="24"/>
          <w:szCs w:val="24"/>
          <w:lang w:eastAsia="hr-HR"/>
        </w:rPr>
      </w:pPr>
    </w:p>
    <w:p w14:paraId="697931E3" w14:textId="754331F6"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Uvodno kraće obrazloženje vezano uz razmatranje i usvajanje Izvješća o radu, Financijskog izvješća i Izvješća zapovjednika Vatrogasne zajednice Grada Pregrade za 2025. godinu iznijela je gđa. Filipčić</w:t>
      </w:r>
    </w:p>
    <w:p w14:paraId="697BC0CE" w14:textId="33366037"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iznijetog, gđa. Filipčić daje riječ g. Nikoli Pasaričeku, predsjedniku VZ</w:t>
      </w:r>
      <w:r w:rsidR="00B87B03">
        <w:rPr>
          <w:rFonts w:ascii="Times New Roman" w:eastAsia="Lucida Sans Unicode" w:hAnsi="Times New Roman" w:cs="Times New Roman"/>
          <w:sz w:val="24"/>
          <w:szCs w:val="24"/>
          <w:lang w:eastAsia="hr-HR"/>
        </w:rPr>
        <w:t>-a</w:t>
      </w:r>
      <w:r>
        <w:rPr>
          <w:rFonts w:ascii="Times New Roman" w:eastAsia="Lucida Sans Unicode" w:hAnsi="Times New Roman" w:cs="Times New Roman"/>
          <w:sz w:val="24"/>
          <w:szCs w:val="24"/>
          <w:lang w:eastAsia="hr-HR"/>
        </w:rPr>
        <w:t xml:space="preserve"> Grada Pregrade.</w:t>
      </w:r>
    </w:p>
    <w:p w14:paraId="4BA09BE4" w14:textId="7B706D2A"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 Pasariček pozdravlja sve prisutne te ističe kako su izvješća vrlo iscrpna te ukoliko će biti kakvih pitanja</w:t>
      </w:r>
      <w:r w:rsidR="00B87B03">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rado će na njih odgovoriti. Nadalje</w:t>
      </w:r>
      <w:r w:rsidR="00B87B03">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g. Pasariček još je istaknuo da bi se želio zahvaliti svima na jednoj lijepoj zajedničkoj suradnji, a pogotovo pošto mu je to zadnji mandat, želi svima puno uspjeha u daljnjem radu.</w:t>
      </w:r>
    </w:p>
    <w:p w14:paraId="6B8959BC" w14:textId="77777777"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iznijetog, gđa. Filipčić otvara raspravu po navedenoj točci.</w:t>
      </w:r>
    </w:p>
    <w:p w14:paraId="0F446E52" w14:textId="26DB6FA2" w:rsidR="006A58BD" w:rsidRDefault="006A58BD" w:rsidP="006A58BD">
      <w:pPr>
        <w:jc w:val="both"/>
        <w:rPr>
          <w:rFonts w:ascii="Times New Roman" w:eastAsia="Lucida Sans Unicode" w:hAnsi="Times New Roman" w:cs="Times New Roman"/>
          <w:b/>
          <w:bCs/>
          <w:sz w:val="24"/>
          <w:szCs w:val="24"/>
          <w:lang w:eastAsia="hr-HR"/>
        </w:rPr>
      </w:pPr>
      <w:r>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jednoglasno</w:t>
      </w:r>
      <w:r w:rsidR="00B87B03">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 11 glasova ZA, 0 PROTIV i 0 SUZDRŽAN</w:t>
      </w:r>
      <w:r w:rsidR="00B87B03">
        <w:rPr>
          <w:rFonts w:ascii="Times New Roman" w:eastAsia="Lucida Sans Unicode" w:hAnsi="Times New Roman" w:cs="Times New Roman"/>
          <w:sz w:val="24"/>
          <w:szCs w:val="24"/>
          <w:lang w:eastAsia="hr-HR"/>
        </w:rPr>
        <w:t>IH</w:t>
      </w:r>
      <w:r>
        <w:rPr>
          <w:rFonts w:ascii="Times New Roman" w:eastAsia="Lucida Sans Unicode" w:hAnsi="Times New Roman" w:cs="Times New Roman"/>
          <w:sz w:val="24"/>
          <w:szCs w:val="24"/>
          <w:lang w:eastAsia="hr-HR"/>
        </w:rPr>
        <w:t xml:space="preserve"> donosi sljedeći</w:t>
      </w:r>
    </w:p>
    <w:p w14:paraId="4F48FE5B"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ZAKLJUČAK</w:t>
      </w:r>
    </w:p>
    <w:p w14:paraId="3E52B63C" w14:textId="77777777" w:rsidR="006A58BD" w:rsidRDefault="006A58BD" w:rsidP="006A58BD">
      <w:pPr>
        <w:rPr>
          <w:rFonts w:ascii="Times New Roman" w:eastAsia="Lucida Sans Unicode" w:hAnsi="Times New Roman" w:cs="Times New Roman"/>
          <w:sz w:val="24"/>
          <w:szCs w:val="24"/>
          <w:lang w:eastAsia="hr-HR"/>
        </w:rPr>
      </w:pPr>
    </w:p>
    <w:p w14:paraId="0625F916" w14:textId="77777777" w:rsidR="006A58BD" w:rsidRDefault="006A58BD" w:rsidP="006A58BD">
      <w:pPr>
        <w:pStyle w:val="Odlomakpopisa"/>
        <w:numPr>
          <w:ilvl w:val="0"/>
          <w:numId w:val="2"/>
        </w:numPr>
        <w:spacing w:after="0" w:line="240" w:lineRule="auto"/>
        <w:jc w:val="both"/>
        <w:rPr>
          <w:rFonts w:ascii="Times New Roman" w:eastAsia="Lucida Sans Unicode" w:hAnsi="Times New Roman" w:cs="Times New Roman"/>
          <w:kern w:val="0"/>
          <w:sz w:val="24"/>
          <w:szCs w:val="24"/>
          <w:lang w:eastAsia="hr-HR"/>
          <w14:ligatures w14:val="none"/>
        </w:rPr>
      </w:pPr>
      <w:r>
        <w:rPr>
          <w:rFonts w:ascii="Times New Roman" w:eastAsia="Lucida Sans Unicode" w:hAnsi="Times New Roman" w:cs="Times New Roman"/>
          <w:kern w:val="0"/>
          <w:sz w:val="24"/>
          <w:szCs w:val="24"/>
          <w:lang w:eastAsia="hr-HR"/>
          <w14:ligatures w14:val="none"/>
        </w:rPr>
        <w:t>Prihvaća se Izvješće o radu, Izvješće zapovjednika i Financijsko izvješće za 2025. godinu Vatrogasne zajednice grada Pregrade.</w:t>
      </w:r>
    </w:p>
    <w:p w14:paraId="49C756D7" w14:textId="77777777" w:rsidR="00B87B03" w:rsidRPr="00B87B03" w:rsidRDefault="00B87B03" w:rsidP="00B87B03">
      <w:pPr>
        <w:ind w:left="705"/>
        <w:jc w:val="both"/>
        <w:rPr>
          <w:rFonts w:ascii="Times New Roman" w:eastAsia="Lucida Sans Unicode" w:hAnsi="Times New Roman" w:cs="Times New Roman"/>
          <w:sz w:val="24"/>
          <w:szCs w:val="24"/>
          <w:lang w:eastAsia="hr-HR"/>
        </w:rPr>
      </w:pPr>
    </w:p>
    <w:p w14:paraId="79D179EF" w14:textId="77777777" w:rsidR="006A58BD" w:rsidRDefault="006A58BD" w:rsidP="006A58BD">
      <w:pPr>
        <w:pStyle w:val="Odlomakpopisa"/>
        <w:numPr>
          <w:ilvl w:val="0"/>
          <w:numId w:val="2"/>
        </w:numPr>
        <w:spacing w:after="0" w:line="240" w:lineRule="auto"/>
        <w:rPr>
          <w:rFonts w:ascii="Times New Roman" w:eastAsia="Lucida Sans Unicode" w:hAnsi="Times New Roman" w:cs="Times New Roman"/>
          <w:kern w:val="0"/>
          <w:sz w:val="24"/>
          <w:szCs w:val="24"/>
          <w:lang w:eastAsia="hr-HR"/>
          <w14:ligatures w14:val="none"/>
        </w:rPr>
      </w:pPr>
      <w:r>
        <w:rPr>
          <w:rFonts w:ascii="Times New Roman" w:eastAsia="Lucida Sans Unicode" w:hAnsi="Times New Roman" w:cs="Times New Roman"/>
          <w:kern w:val="0"/>
          <w:sz w:val="24"/>
          <w:szCs w:val="24"/>
          <w:lang w:eastAsia="hr-HR"/>
          <w14:ligatures w14:val="none"/>
        </w:rPr>
        <w:lastRenderedPageBreak/>
        <w:t>Ovaj Zaključak stupa na snagu danom donošenja.</w:t>
      </w:r>
    </w:p>
    <w:p w14:paraId="7B37AF4F" w14:textId="77777777" w:rsidR="00B87B03" w:rsidRDefault="00B87B03" w:rsidP="00B87B03">
      <w:pPr>
        <w:pStyle w:val="Odlomakpopisa"/>
        <w:spacing w:after="0" w:line="240" w:lineRule="auto"/>
        <w:ind w:left="1065"/>
        <w:rPr>
          <w:rFonts w:ascii="Times New Roman" w:eastAsia="Lucida Sans Unicode" w:hAnsi="Times New Roman" w:cs="Times New Roman"/>
          <w:kern w:val="0"/>
          <w:sz w:val="24"/>
          <w:szCs w:val="24"/>
          <w:lang w:eastAsia="hr-HR"/>
          <w14:ligatures w14:val="none"/>
        </w:rPr>
      </w:pPr>
    </w:p>
    <w:p w14:paraId="743FC7D2" w14:textId="77777777" w:rsidR="006A58BD" w:rsidRPr="006C5D70" w:rsidRDefault="006A58BD" w:rsidP="006A58BD">
      <w:pPr>
        <w:jc w:val="center"/>
        <w:rPr>
          <w:rFonts w:ascii="Times New Roman" w:eastAsia="Lucida Sans Unicode" w:hAnsi="Times New Roman" w:cs="Times New Roman"/>
          <w:sz w:val="24"/>
          <w:szCs w:val="24"/>
          <w:lang w:eastAsia="hr-HR"/>
        </w:rPr>
      </w:pPr>
      <w:r w:rsidRPr="006C5D70">
        <w:rPr>
          <w:rFonts w:ascii="Times New Roman" w:eastAsia="Lucida Sans Unicode" w:hAnsi="Times New Roman" w:cs="Times New Roman"/>
          <w:sz w:val="24"/>
          <w:szCs w:val="24"/>
          <w:lang w:eastAsia="hr-HR"/>
        </w:rPr>
        <w:t>Točka 4.</w:t>
      </w:r>
    </w:p>
    <w:p w14:paraId="4DE1C92F" w14:textId="77777777" w:rsidR="006A58BD" w:rsidRDefault="006A58BD" w:rsidP="006A58BD">
      <w:pPr>
        <w:jc w:val="center"/>
        <w:rPr>
          <w:rFonts w:ascii="Times New Roman" w:eastAsia="Lucida Sans Unicode" w:hAnsi="Times New Roman" w:cs="Times New Roman"/>
          <w:sz w:val="24"/>
          <w:szCs w:val="24"/>
          <w:lang w:eastAsia="hr-HR"/>
        </w:rPr>
      </w:pPr>
    </w:p>
    <w:p w14:paraId="69F000B0" w14:textId="224D6243"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w:t>
      </w:r>
      <w:r w:rsidR="00B87B03">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gđa. Filipčić iznosi uvodno kraće obrazloženje vezano uz razmatranje i usvajanje Izvješća o radu i Financijskog izvješća Gradskog društva Crvenog križa Pregrada za 2025. godinu.</w:t>
      </w:r>
    </w:p>
    <w:p w14:paraId="3757605E" w14:textId="6471C49D"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iznijetog, gđa. Filipčić daje riječ gđi. Štefici Pasarić, ravnateljici GDCK</w:t>
      </w:r>
      <w:r w:rsidR="00DA0605">
        <w:rPr>
          <w:rFonts w:ascii="Times New Roman" w:eastAsia="Lucida Sans Unicode" w:hAnsi="Times New Roman" w:cs="Times New Roman"/>
          <w:sz w:val="24"/>
          <w:szCs w:val="24"/>
          <w:lang w:eastAsia="hr-HR"/>
        </w:rPr>
        <w:t>-a</w:t>
      </w:r>
      <w:r>
        <w:rPr>
          <w:rFonts w:ascii="Times New Roman" w:eastAsia="Lucida Sans Unicode" w:hAnsi="Times New Roman" w:cs="Times New Roman"/>
          <w:sz w:val="24"/>
          <w:szCs w:val="24"/>
          <w:lang w:eastAsia="hr-HR"/>
        </w:rPr>
        <w:t xml:space="preserve"> Pregrad</w:t>
      </w:r>
      <w:r w:rsidR="00DA0605">
        <w:rPr>
          <w:rFonts w:ascii="Times New Roman" w:eastAsia="Lucida Sans Unicode" w:hAnsi="Times New Roman" w:cs="Times New Roman"/>
          <w:sz w:val="24"/>
          <w:szCs w:val="24"/>
          <w:lang w:eastAsia="hr-HR"/>
        </w:rPr>
        <w:t>a</w:t>
      </w:r>
      <w:r>
        <w:rPr>
          <w:rFonts w:ascii="Times New Roman" w:eastAsia="Lucida Sans Unicode" w:hAnsi="Times New Roman" w:cs="Times New Roman"/>
          <w:sz w:val="24"/>
          <w:szCs w:val="24"/>
          <w:lang w:eastAsia="hr-HR"/>
        </w:rPr>
        <w:t>.</w:t>
      </w:r>
    </w:p>
    <w:p w14:paraId="2E18B65D" w14:textId="7B90AB33"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Gđa. Pasarić pozdravlja sve prisutne te iznosi kako se radi o vrlo detaljnom i iscrpnom Izvješću te ukoliko ima kakvih pitanja rado će na njih odgovoriti. Ujedno ističe kako bi željela zahvaliti svima na lijepoj zajedničkoj suradnji.</w:t>
      </w:r>
    </w:p>
    <w:p w14:paraId="0518DAD1" w14:textId="3FC4807A"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w:t>
      </w:r>
      <w:r w:rsidR="00DA060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gđa. Filipčić otvara raspravu po navedenoj toč</w:t>
      </w:r>
      <w:r w:rsidR="00DA0605">
        <w:rPr>
          <w:rFonts w:ascii="Times New Roman" w:eastAsia="Lucida Sans Unicode" w:hAnsi="Times New Roman" w:cs="Times New Roman"/>
          <w:sz w:val="24"/>
          <w:szCs w:val="24"/>
          <w:lang w:eastAsia="hr-HR"/>
        </w:rPr>
        <w:t>k</w:t>
      </w:r>
      <w:r>
        <w:rPr>
          <w:rFonts w:ascii="Times New Roman" w:eastAsia="Lucida Sans Unicode" w:hAnsi="Times New Roman" w:cs="Times New Roman"/>
          <w:sz w:val="24"/>
          <w:szCs w:val="24"/>
          <w:lang w:eastAsia="hr-HR"/>
        </w:rPr>
        <w:t>i.</w:t>
      </w:r>
    </w:p>
    <w:p w14:paraId="258F2CEA" w14:textId="436C6499"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Za riječ se </w:t>
      </w:r>
      <w:r w:rsidR="00DA0605">
        <w:rPr>
          <w:rFonts w:ascii="Times New Roman" w:eastAsia="Lucida Sans Unicode" w:hAnsi="Times New Roman" w:cs="Times New Roman"/>
          <w:sz w:val="24"/>
          <w:szCs w:val="24"/>
          <w:lang w:eastAsia="hr-HR"/>
        </w:rPr>
        <w:t>javlja</w:t>
      </w:r>
      <w:r>
        <w:rPr>
          <w:rFonts w:ascii="Times New Roman" w:eastAsia="Lucida Sans Unicode" w:hAnsi="Times New Roman" w:cs="Times New Roman"/>
          <w:sz w:val="24"/>
          <w:szCs w:val="24"/>
          <w:lang w:eastAsia="hr-HR"/>
        </w:rPr>
        <w:t xml:space="preserve"> g. D</w:t>
      </w:r>
      <w:r w:rsidR="00DA0605">
        <w:rPr>
          <w:rFonts w:ascii="Times New Roman" w:eastAsia="Lucida Sans Unicode" w:hAnsi="Times New Roman" w:cs="Times New Roman"/>
          <w:sz w:val="24"/>
          <w:szCs w:val="24"/>
          <w:lang w:eastAsia="hr-HR"/>
        </w:rPr>
        <w:t xml:space="preserve">arko </w:t>
      </w:r>
      <w:r>
        <w:rPr>
          <w:rFonts w:ascii="Times New Roman" w:eastAsia="Lucida Sans Unicode" w:hAnsi="Times New Roman" w:cs="Times New Roman"/>
          <w:sz w:val="24"/>
          <w:szCs w:val="24"/>
          <w:lang w:eastAsia="hr-HR"/>
        </w:rPr>
        <w:t>Cigrovski te iznosi pitanje vezano uz proračun, naime</w:t>
      </w:r>
      <w:r w:rsidR="00DA060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zanima ga da li se toliko situacija u našem </w:t>
      </w:r>
      <w:r w:rsidR="00DA0605">
        <w:rPr>
          <w:rFonts w:ascii="Times New Roman" w:eastAsia="Lucida Sans Unicode" w:hAnsi="Times New Roman" w:cs="Times New Roman"/>
          <w:sz w:val="24"/>
          <w:szCs w:val="24"/>
          <w:lang w:eastAsia="hr-HR"/>
        </w:rPr>
        <w:t>G</w:t>
      </w:r>
      <w:r>
        <w:rPr>
          <w:rFonts w:ascii="Times New Roman" w:eastAsia="Lucida Sans Unicode" w:hAnsi="Times New Roman" w:cs="Times New Roman"/>
          <w:sz w:val="24"/>
          <w:szCs w:val="24"/>
          <w:lang w:eastAsia="hr-HR"/>
        </w:rPr>
        <w:t>radu poboljšala ili su dobivena tolika sredstva, što se tiče prihoda?</w:t>
      </w:r>
    </w:p>
    <w:p w14:paraId="00BACE33" w14:textId="529D53CC"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Na navedeno gđa. Pasarić iznosi sljedeće: </w:t>
      </w:r>
      <w:r w:rsidR="00DA0605">
        <w:rPr>
          <w:rFonts w:ascii="Times New Roman" w:eastAsia="Lucida Sans Unicode" w:hAnsi="Times New Roman" w:cs="Times New Roman"/>
          <w:sz w:val="24"/>
          <w:szCs w:val="24"/>
          <w:lang w:eastAsia="hr-HR"/>
        </w:rPr>
        <w:t>N</w:t>
      </w:r>
      <w:r>
        <w:rPr>
          <w:rFonts w:ascii="Times New Roman" w:eastAsia="Lucida Sans Unicode" w:hAnsi="Times New Roman" w:cs="Times New Roman"/>
          <w:sz w:val="24"/>
          <w:szCs w:val="24"/>
          <w:lang w:eastAsia="hr-HR"/>
        </w:rPr>
        <w:t xml:space="preserve">aime, zakonskom odredbom </w:t>
      </w:r>
      <w:r w:rsidR="00DA0605">
        <w:rPr>
          <w:rFonts w:ascii="Times New Roman" w:eastAsia="Lucida Sans Unicode" w:hAnsi="Times New Roman" w:cs="Times New Roman"/>
          <w:sz w:val="24"/>
          <w:szCs w:val="24"/>
          <w:lang w:eastAsia="hr-HR"/>
        </w:rPr>
        <w:t>s</w:t>
      </w:r>
      <w:r>
        <w:rPr>
          <w:rFonts w:ascii="Times New Roman" w:eastAsia="Lucida Sans Unicode" w:hAnsi="Times New Roman" w:cs="Times New Roman"/>
          <w:sz w:val="24"/>
          <w:szCs w:val="24"/>
          <w:lang w:eastAsia="hr-HR"/>
        </w:rPr>
        <w:t xml:space="preserve"> 0,7% iz izvornih prihoda naš rad financira</w:t>
      </w:r>
      <w:r w:rsidR="00DA0605">
        <w:rPr>
          <w:rFonts w:ascii="Times New Roman" w:eastAsia="Lucida Sans Unicode" w:hAnsi="Times New Roman" w:cs="Times New Roman"/>
          <w:sz w:val="24"/>
          <w:szCs w:val="24"/>
          <w:lang w:eastAsia="hr-HR"/>
        </w:rPr>
        <w:t>ju</w:t>
      </w:r>
      <w:r>
        <w:rPr>
          <w:rFonts w:ascii="Times New Roman" w:eastAsia="Lucida Sans Unicode" w:hAnsi="Times New Roman" w:cs="Times New Roman"/>
          <w:sz w:val="24"/>
          <w:szCs w:val="24"/>
          <w:lang w:eastAsia="hr-HR"/>
        </w:rPr>
        <w:t xml:space="preserve"> Grad Pregrada i općine Desinić i Hum na Sutli te je to sve skupa za prošlu godinu iznosilo 38.000,00 eura. Gđa. Pasarić ističe kako je to planirano za onu redovnu djelatnost, odnosno za jav</w:t>
      </w:r>
      <w:r w:rsidR="00DA0605">
        <w:rPr>
          <w:rFonts w:ascii="Times New Roman" w:eastAsia="Lucida Sans Unicode" w:hAnsi="Times New Roman" w:cs="Times New Roman"/>
          <w:sz w:val="24"/>
          <w:szCs w:val="24"/>
          <w:lang w:eastAsia="hr-HR"/>
        </w:rPr>
        <w:t>n</w:t>
      </w:r>
      <w:r>
        <w:rPr>
          <w:rFonts w:ascii="Times New Roman" w:eastAsia="Lucida Sans Unicode" w:hAnsi="Times New Roman" w:cs="Times New Roman"/>
          <w:sz w:val="24"/>
          <w:szCs w:val="24"/>
          <w:lang w:eastAsia="hr-HR"/>
        </w:rPr>
        <w:t xml:space="preserve">e ovlasti koje radimo, djelujemo i provodimo, odnosno aktivnosti prema Zakonu o Crvenom križu. Sve ovo između 38 do 650 tisuća eura, to su sredstva za koje se bore, odnosno sredstva koja ostvaruju preko EU projekata i sredstva koja ostvaruju na mjesečnoj bazi prema potpisanom ugovoru s Ministarstvo socijale. Nadalje ističe kako su oni jedini pružatelji socijalnih usluga na ovom području i mjesečna su sredstva dosta visoka. Također ističe kako bi napomenula da rade na pružanju dostave dnevnih obroka korisnicima prema Rješenju </w:t>
      </w:r>
      <w:r w:rsidR="00DA0605">
        <w:rPr>
          <w:rFonts w:ascii="Times New Roman" w:eastAsia="Lucida Sans Unicode" w:hAnsi="Times New Roman" w:cs="Times New Roman"/>
          <w:sz w:val="24"/>
          <w:szCs w:val="24"/>
          <w:lang w:eastAsia="hr-HR"/>
        </w:rPr>
        <w:t>C</w:t>
      </w:r>
      <w:r>
        <w:rPr>
          <w:rFonts w:ascii="Times New Roman" w:eastAsia="Lucida Sans Unicode" w:hAnsi="Times New Roman" w:cs="Times New Roman"/>
          <w:sz w:val="24"/>
          <w:szCs w:val="24"/>
          <w:lang w:eastAsia="hr-HR"/>
        </w:rPr>
        <w:t>entra za socijalnu skrb te na tim poslovima radi 6-tero osoba. Sredstva su malo veća naspram 2024. godine iz razloga što su u 2024. godini imali odobrena sredstva za provedbu projekta „Zaželi“, a koji je krenuo od 1.6.2024. i protegnuo se kroz cijelu 2025. godinu i iz tog razloga su onda prihodovali i veća sredstva te na tom projektu imaju zaposleno 20-tero ljudi</w:t>
      </w:r>
      <w:r w:rsidR="00DA0605">
        <w:rPr>
          <w:rFonts w:ascii="Times New Roman" w:eastAsia="Lucida Sans Unicode" w:hAnsi="Times New Roman" w:cs="Times New Roman"/>
          <w:sz w:val="24"/>
          <w:szCs w:val="24"/>
          <w:lang w:eastAsia="hr-HR"/>
        </w:rPr>
        <w:t>, o</w:t>
      </w:r>
      <w:r>
        <w:rPr>
          <w:rFonts w:ascii="Times New Roman" w:eastAsia="Lucida Sans Unicode" w:hAnsi="Times New Roman" w:cs="Times New Roman"/>
          <w:sz w:val="24"/>
          <w:szCs w:val="24"/>
          <w:lang w:eastAsia="hr-HR"/>
        </w:rPr>
        <w:t>dnosno</w:t>
      </w:r>
      <w:r w:rsidR="00DA060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njih sada u Crvenom križu ima 30-ak i to je ta razlika tih sredstava.</w:t>
      </w:r>
    </w:p>
    <w:p w14:paraId="19852F0E" w14:textId="6FED65B8"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Nadalje za riječ se </w:t>
      </w:r>
      <w:r w:rsidR="00DA0605">
        <w:rPr>
          <w:rFonts w:ascii="Times New Roman" w:eastAsia="Lucida Sans Unicode" w:hAnsi="Times New Roman" w:cs="Times New Roman"/>
          <w:sz w:val="24"/>
          <w:szCs w:val="24"/>
          <w:lang w:eastAsia="hr-HR"/>
        </w:rPr>
        <w:t>javlja</w:t>
      </w:r>
      <w:r>
        <w:rPr>
          <w:rFonts w:ascii="Times New Roman" w:eastAsia="Lucida Sans Unicode" w:hAnsi="Times New Roman" w:cs="Times New Roman"/>
          <w:sz w:val="24"/>
          <w:szCs w:val="24"/>
          <w:lang w:eastAsia="hr-HR"/>
        </w:rPr>
        <w:t xml:space="preserve"> gđa. B</w:t>
      </w:r>
      <w:r w:rsidR="00DA0605">
        <w:rPr>
          <w:rFonts w:ascii="Times New Roman" w:eastAsia="Lucida Sans Unicode" w:hAnsi="Times New Roman" w:cs="Times New Roman"/>
          <w:sz w:val="24"/>
          <w:szCs w:val="24"/>
          <w:lang w:eastAsia="hr-HR"/>
        </w:rPr>
        <w:t>ožica</w:t>
      </w:r>
      <w:r>
        <w:rPr>
          <w:rFonts w:ascii="Times New Roman" w:eastAsia="Lucida Sans Unicode" w:hAnsi="Times New Roman" w:cs="Times New Roman"/>
          <w:sz w:val="24"/>
          <w:szCs w:val="24"/>
          <w:lang w:eastAsia="hr-HR"/>
        </w:rPr>
        <w:t xml:space="preserve"> Golubić te iznosi pitanje vezano uz zaposlene, odnosno</w:t>
      </w:r>
      <w:r w:rsidR="00DA060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pošto se iz Izvješća vidi da je zaposleno 30-ak ljudi, zanima je da li su svi zaposleni na neodređeno vrijeme ili ih ima i na određeno?</w:t>
      </w:r>
    </w:p>
    <w:p w14:paraId="256AEC3A" w14:textId="027DF0AF"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gđa. Pasarić iznosi kako svi zaposlenici koje zapošljavaju preko EU projekta, a koji su vremenski limitirani, za taj period oni sklapaju ugovore o zapošljavanju s radnicima. Odnosno, radnici koji su započeli raditi na projektu „Zaželi“ od 1.6.2024. godine, oni će raditi  do 30.11.2026. godine i s tim datumom njima ugovori prestaju. Što se tiče radnika u stručnoj službi, oni su zaposleni na neodređeno vrijeme. Tu se radi o radnicima koji rade preko 10 godina u stručnoj službi, a što se tiče radnika na socijalnim uslugama, oni su također otišli na neodređeno vrijeme jer im više od tri godine nisu mogli produživat ugovore, odnosno to ne dozvoljava Zakon. Naime, ugovore za njih s Ministarstvom Crveni križ potpisuje svake godine, međutim</w:t>
      </w:r>
      <w:r w:rsidR="002B780B">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u Ugovor o radu se stavlja klauzula, ako dođe do prekida tog ugovora</w:t>
      </w:r>
      <w:r w:rsidR="002B780B">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da je to onda trenutak kada je i njihov posao nesiguran.</w:t>
      </w:r>
    </w:p>
    <w:p w14:paraId="11F53EA2" w14:textId="36736E3B"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w:t>
      </w:r>
      <w:r w:rsidR="002B780B">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za riječ se ponovno jav</w:t>
      </w:r>
      <w:r w:rsidR="002B780B">
        <w:rPr>
          <w:rFonts w:ascii="Times New Roman" w:eastAsia="Lucida Sans Unicode" w:hAnsi="Times New Roman" w:cs="Times New Roman"/>
          <w:sz w:val="24"/>
          <w:szCs w:val="24"/>
          <w:lang w:eastAsia="hr-HR"/>
        </w:rPr>
        <w:t>lja</w:t>
      </w:r>
      <w:r>
        <w:rPr>
          <w:rFonts w:ascii="Times New Roman" w:eastAsia="Lucida Sans Unicode" w:hAnsi="Times New Roman" w:cs="Times New Roman"/>
          <w:sz w:val="24"/>
          <w:szCs w:val="24"/>
          <w:lang w:eastAsia="hr-HR"/>
        </w:rPr>
        <w:t xml:space="preserve"> gđa. Golubić te iznosi da je zanima sljedeće: naime</w:t>
      </w:r>
      <w:r w:rsidR="002B780B">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na poziciji 4.2.4.1. „</w:t>
      </w:r>
      <w:r w:rsidR="002B780B">
        <w:rPr>
          <w:rFonts w:ascii="Times New Roman" w:eastAsia="Lucida Sans Unicode" w:hAnsi="Times New Roman" w:cs="Times New Roman"/>
          <w:sz w:val="24"/>
          <w:szCs w:val="24"/>
          <w:lang w:eastAsia="hr-HR"/>
        </w:rPr>
        <w:t>I</w:t>
      </w:r>
      <w:r>
        <w:rPr>
          <w:rFonts w:ascii="Times New Roman" w:eastAsia="Lucida Sans Unicode" w:hAnsi="Times New Roman" w:cs="Times New Roman"/>
          <w:sz w:val="24"/>
          <w:szCs w:val="24"/>
          <w:lang w:eastAsia="hr-HR"/>
        </w:rPr>
        <w:t>zvještaji o prihodima i rashodima koji se odnose na naknade za obavljanje poslova izvan radnog odnosa“ imate iskazan prihod od 10.707,00 eura te je zanima o kakvim se to aktivnostima radi, na koji način se isplaćuju, da li je to Ugovor o djelu ili sl. i odnosi li se to na rashod, na ugovore s vanjskim suradnicima koji posjeduju određena stručna znanja?</w:t>
      </w:r>
    </w:p>
    <w:p w14:paraId="0870889C" w14:textId="77777777"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Gđa. Golubić nadalje iznosi i pitanje vezano uz blagajničko poslovanje, naime zanima je što se isplaćuje kroz to blagajničko poslovanje?</w:t>
      </w:r>
    </w:p>
    <w:p w14:paraId="603589E5" w14:textId="0958D31C"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Gđa. Pasarić na navedeno iznosi da se to upravo odnosi na Ugovore o djelu koje sklapaju s vanjskim suradnicima radi provedbe pojedinih aktivnosti. To su</w:t>
      </w:r>
      <w:r w:rsidR="00180E32">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naime</w:t>
      </w:r>
      <w:r w:rsidR="00180E32">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liječnici koji predaju </w:t>
      </w:r>
      <w:r>
        <w:rPr>
          <w:rFonts w:ascii="Times New Roman" w:eastAsia="Lucida Sans Unicode" w:hAnsi="Times New Roman" w:cs="Times New Roman"/>
          <w:sz w:val="24"/>
          <w:szCs w:val="24"/>
          <w:lang w:eastAsia="hr-HR"/>
        </w:rPr>
        <w:lastRenderedPageBreak/>
        <w:t>prvu pomoć vezano uz Zakon o radu po školama, za veće firme, odnosno</w:t>
      </w:r>
      <w:r w:rsidR="00180E32">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uglavnom su to liječnici ili medicinske sestre VSS te jednim dijelom kada moraju uzeti vanjske ljude kroz Ugovor o djelu za obavljanje socijalnih usluga (košnja trave itd.)</w:t>
      </w:r>
      <w:r w:rsidR="00180E32">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pošto se to ne može smatrati radnim odnosom, već privremenim radom.</w:t>
      </w:r>
    </w:p>
    <w:p w14:paraId="00F807C0" w14:textId="77777777"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Što se tiče blagajničkog poslovanja, oni kroz to poslovanje ne isplaćuju ništa, jedino im blagajna koristi za ljude koji žele uplatiti godišnju članarinu kroz blagajnu.</w:t>
      </w:r>
    </w:p>
    <w:p w14:paraId="464DFB9C" w14:textId="0B9D4FE6"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sveg iznijetog, pošto više nije bilo pitanja ni prijedloga, gđa. Filipčić zaključuje točku te istu daje na glasovanje, nakon čega Gradsko vijeće jednoglasno</w:t>
      </w:r>
      <w:r w:rsidR="00180E32">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 11 glasova ZA, 0 PROTIV i 0 SUZDRŽAN</w:t>
      </w:r>
      <w:r w:rsidR="00180E32">
        <w:rPr>
          <w:rFonts w:ascii="Times New Roman" w:eastAsia="Lucida Sans Unicode" w:hAnsi="Times New Roman" w:cs="Times New Roman"/>
          <w:sz w:val="24"/>
          <w:szCs w:val="24"/>
          <w:lang w:eastAsia="hr-HR"/>
        </w:rPr>
        <w:t>IH,</w:t>
      </w:r>
      <w:r>
        <w:rPr>
          <w:rFonts w:ascii="Times New Roman" w:eastAsia="Lucida Sans Unicode" w:hAnsi="Times New Roman" w:cs="Times New Roman"/>
          <w:sz w:val="24"/>
          <w:szCs w:val="24"/>
          <w:lang w:eastAsia="hr-HR"/>
        </w:rPr>
        <w:t xml:space="preserve"> donosi sljedeći</w:t>
      </w:r>
    </w:p>
    <w:p w14:paraId="2E548B7C" w14:textId="77777777" w:rsidR="00180E32" w:rsidRDefault="00180E32" w:rsidP="006A58BD">
      <w:pPr>
        <w:jc w:val="both"/>
        <w:rPr>
          <w:rFonts w:ascii="Times New Roman" w:eastAsia="Lucida Sans Unicode" w:hAnsi="Times New Roman" w:cs="Times New Roman"/>
          <w:sz w:val="24"/>
          <w:szCs w:val="24"/>
          <w:lang w:eastAsia="hr-HR"/>
        </w:rPr>
      </w:pPr>
    </w:p>
    <w:p w14:paraId="38BA659E"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ZAKLJUČAK</w:t>
      </w:r>
    </w:p>
    <w:p w14:paraId="61D92A73" w14:textId="77777777" w:rsidR="006A58BD" w:rsidRDefault="006A58BD" w:rsidP="006A58BD">
      <w:pPr>
        <w:rPr>
          <w:rFonts w:ascii="Times New Roman" w:eastAsia="Lucida Sans Unicode" w:hAnsi="Times New Roman" w:cs="Times New Roman"/>
          <w:sz w:val="24"/>
          <w:szCs w:val="24"/>
          <w:lang w:eastAsia="hr-HR"/>
        </w:rPr>
      </w:pPr>
    </w:p>
    <w:p w14:paraId="633E65A0" w14:textId="77777777" w:rsidR="006A58BD" w:rsidRDefault="006A58BD" w:rsidP="006A58BD">
      <w:pPr>
        <w:pStyle w:val="Odlomakpopisa"/>
        <w:numPr>
          <w:ilvl w:val="0"/>
          <w:numId w:val="16"/>
        </w:numPr>
        <w:spacing w:after="0" w:line="240" w:lineRule="auto"/>
        <w:jc w:val="both"/>
        <w:rPr>
          <w:rFonts w:ascii="Times New Roman" w:eastAsia="Lucida Sans Unicode" w:hAnsi="Times New Roman" w:cs="Times New Roman"/>
          <w:kern w:val="0"/>
          <w:sz w:val="24"/>
          <w:szCs w:val="24"/>
          <w:lang w:eastAsia="hr-HR"/>
          <w14:ligatures w14:val="none"/>
        </w:rPr>
      </w:pPr>
      <w:r>
        <w:rPr>
          <w:rFonts w:ascii="Times New Roman" w:eastAsia="Lucida Sans Unicode" w:hAnsi="Times New Roman" w:cs="Times New Roman"/>
          <w:kern w:val="0"/>
          <w:sz w:val="24"/>
          <w:szCs w:val="24"/>
          <w:lang w:eastAsia="hr-HR"/>
          <w14:ligatures w14:val="none"/>
        </w:rPr>
        <w:t>Usvaja se Izvješće o radu i Financijsko izvješće Gradskog društva Crvenog križa Pregrada za 2025. godinu.</w:t>
      </w:r>
    </w:p>
    <w:p w14:paraId="1E6FA057" w14:textId="77777777" w:rsidR="00180E32" w:rsidRPr="00180E32" w:rsidRDefault="00180E32" w:rsidP="00180E32">
      <w:pPr>
        <w:ind w:left="360"/>
        <w:jc w:val="both"/>
        <w:rPr>
          <w:rFonts w:ascii="Times New Roman" w:eastAsia="Lucida Sans Unicode" w:hAnsi="Times New Roman" w:cs="Times New Roman"/>
          <w:sz w:val="24"/>
          <w:szCs w:val="24"/>
          <w:lang w:eastAsia="hr-HR"/>
        </w:rPr>
      </w:pPr>
    </w:p>
    <w:p w14:paraId="6BCDA1E2" w14:textId="77777777" w:rsidR="006A58BD" w:rsidRDefault="006A58BD" w:rsidP="006A58BD">
      <w:pPr>
        <w:pStyle w:val="Odlomakpopisa"/>
        <w:numPr>
          <w:ilvl w:val="0"/>
          <w:numId w:val="16"/>
        </w:numPr>
        <w:spacing w:after="0" w:line="240" w:lineRule="auto"/>
        <w:rPr>
          <w:rFonts w:ascii="Times New Roman" w:eastAsia="Lucida Sans Unicode" w:hAnsi="Times New Roman" w:cs="Times New Roman"/>
          <w:kern w:val="0"/>
          <w:sz w:val="24"/>
          <w:szCs w:val="24"/>
          <w:lang w:eastAsia="hr-HR"/>
          <w14:ligatures w14:val="none"/>
        </w:rPr>
      </w:pPr>
      <w:r>
        <w:rPr>
          <w:rFonts w:ascii="Times New Roman" w:eastAsia="Lucida Sans Unicode" w:hAnsi="Times New Roman" w:cs="Times New Roman"/>
          <w:kern w:val="0"/>
          <w:sz w:val="24"/>
          <w:szCs w:val="24"/>
          <w:lang w:eastAsia="hr-HR"/>
          <w14:ligatures w14:val="none"/>
        </w:rPr>
        <w:t>Ovaj Zaključak stupa na snagu danom donošenja.</w:t>
      </w:r>
    </w:p>
    <w:p w14:paraId="4AC8577B" w14:textId="77777777" w:rsidR="006A58BD" w:rsidRPr="00B871D8" w:rsidRDefault="006A58BD" w:rsidP="006A58BD">
      <w:pPr>
        <w:pStyle w:val="Odlomakpopisa"/>
        <w:spacing w:after="0" w:line="240" w:lineRule="auto"/>
        <w:rPr>
          <w:rFonts w:ascii="Times New Roman" w:eastAsia="Lucida Sans Unicode" w:hAnsi="Times New Roman" w:cs="Times New Roman"/>
          <w:kern w:val="0"/>
          <w:sz w:val="24"/>
          <w:szCs w:val="24"/>
          <w:lang w:eastAsia="hr-HR"/>
          <w14:ligatures w14:val="none"/>
        </w:rPr>
      </w:pPr>
    </w:p>
    <w:p w14:paraId="02D0F79C"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Točka 5.</w:t>
      </w:r>
    </w:p>
    <w:p w14:paraId="25B7BAB2" w14:textId="77777777" w:rsidR="006A58BD" w:rsidRDefault="006A58BD" w:rsidP="006A58BD">
      <w:pPr>
        <w:jc w:val="center"/>
        <w:rPr>
          <w:rFonts w:ascii="Times New Roman" w:eastAsia="Lucida Sans Unicode" w:hAnsi="Times New Roman" w:cs="Times New Roman"/>
          <w:sz w:val="24"/>
          <w:szCs w:val="24"/>
          <w:lang w:eastAsia="hr-HR"/>
        </w:rPr>
      </w:pPr>
    </w:p>
    <w:p w14:paraId="1481F9CA" w14:textId="47997188"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Gđa. Filipčić nadalje iznosi uvodno kraće obrazloženje vezano uz razmatranje prijedloga i donošenje Odluke o donošenju Plana upravljanja destinacijom </w:t>
      </w:r>
      <w:r w:rsidR="00180E32">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Srce </w:t>
      </w:r>
      <w:r w:rsidR="00180E32">
        <w:rPr>
          <w:rFonts w:ascii="Times New Roman" w:eastAsia="Lucida Sans Unicode" w:hAnsi="Times New Roman" w:cs="Times New Roman"/>
          <w:sz w:val="24"/>
          <w:szCs w:val="24"/>
          <w:lang w:eastAsia="hr-HR"/>
        </w:rPr>
        <w:t>Z</w:t>
      </w:r>
      <w:r>
        <w:rPr>
          <w:rFonts w:ascii="Times New Roman" w:eastAsia="Lucida Sans Unicode" w:hAnsi="Times New Roman" w:cs="Times New Roman"/>
          <w:sz w:val="24"/>
          <w:szCs w:val="24"/>
          <w:lang w:eastAsia="hr-HR"/>
        </w:rPr>
        <w:t>agorja</w:t>
      </w:r>
      <w:r w:rsidR="00180E32">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za razdoblje 2025.</w:t>
      </w:r>
      <w:r w:rsidR="00180E32">
        <w:rPr>
          <w:rFonts w:ascii="Times New Roman" w:eastAsia="Lucida Sans Unicode" w:hAnsi="Times New Roman" w:cs="Times New Roman"/>
          <w:sz w:val="24"/>
          <w:szCs w:val="24"/>
          <w:lang w:eastAsia="hr-HR"/>
        </w:rPr>
        <w:t xml:space="preserve"> </w:t>
      </w:r>
      <w:r>
        <w:rPr>
          <w:rFonts w:ascii="Times New Roman" w:eastAsia="Lucida Sans Unicode" w:hAnsi="Times New Roman" w:cs="Times New Roman"/>
          <w:sz w:val="24"/>
          <w:szCs w:val="24"/>
          <w:lang w:eastAsia="hr-HR"/>
        </w:rPr>
        <w:t>-</w:t>
      </w:r>
      <w:r w:rsidR="00180E32">
        <w:rPr>
          <w:rFonts w:ascii="Times New Roman" w:eastAsia="Lucida Sans Unicode" w:hAnsi="Times New Roman" w:cs="Times New Roman"/>
          <w:sz w:val="24"/>
          <w:szCs w:val="24"/>
          <w:lang w:eastAsia="hr-HR"/>
        </w:rPr>
        <w:t xml:space="preserve"> </w:t>
      </w:r>
      <w:r>
        <w:rPr>
          <w:rFonts w:ascii="Times New Roman" w:eastAsia="Lucida Sans Unicode" w:hAnsi="Times New Roman" w:cs="Times New Roman"/>
          <w:sz w:val="24"/>
          <w:szCs w:val="24"/>
          <w:lang w:eastAsia="hr-HR"/>
        </w:rPr>
        <w:t>2029. godine.</w:t>
      </w:r>
    </w:p>
    <w:p w14:paraId="59586A8F" w14:textId="10213DDE"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iznijetog, gđa. Filipčić daje riječ direktorici TZ</w:t>
      </w:r>
      <w:r w:rsidR="00180E32">
        <w:rPr>
          <w:rFonts w:ascii="Times New Roman" w:eastAsia="Lucida Sans Unicode" w:hAnsi="Times New Roman" w:cs="Times New Roman"/>
          <w:sz w:val="24"/>
          <w:szCs w:val="24"/>
          <w:lang w:eastAsia="hr-HR"/>
        </w:rPr>
        <w:t>-a</w:t>
      </w:r>
      <w:r>
        <w:rPr>
          <w:rFonts w:ascii="Times New Roman" w:eastAsia="Lucida Sans Unicode" w:hAnsi="Times New Roman" w:cs="Times New Roman"/>
          <w:sz w:val="24"/>
          <w:szCs w:val="24"/>
          <w:lang w:eastAsia="hr-HR"/>
        </w:rPr>
        <w:t xml:space="preserve"> područja </w:t>
      </w:r>
      <w:r w:rsidR="00180E32">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Srce </w:t>
      </w:r>
      <w:r w:rsidR="00180E32">
        <w:rPr>
          <w:rFonts w:ascii="Times New Roman" w:eastAsia="Lucida Sans Unicode" w:hAnsi="Times New Roman" w:cs="Times New Roman"/>
          <w:sz w:val="24"/>
          <w:szCs w:val="24"/>
          <w:lang w:eastAsia="hr-HR"/>
        </w:rPr>
        <w:t>Z</w:t>
      </w:r>
      <w:r>
        <w:rPr>
          <w:rFonts w:ascii="Times New Roman" w:eastAsia="Lucida Sans Unicode" w:hAnsi="Times New Roman" w:cs="Times New Roman"/>
          <w:sz w:val="24"/>
          <w:szCs w:val="24"/>
          <w:lang w:eastAsia="hr-HR"/>
        </w:rPr>
        <w:t>agorja</w:t>
      </w:r>
      <w:r w:rsidR="00180E32">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gđi. Zlatki Vuglec.</w:t>
      </w:r>
    </w:p>
    <w:p w14:paraId="2FFCE849" w14:textId="73BE9F1E"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Gđa. Vuglec pozdravlja sve prisutne te iznosi kratko obrazloženje u kojem navodi kako sam Plan predstavlja strateški dokument kojim se uređuje sustavno i održivo upravljanje turističkim razvojem na području gradova Pregrade i Zaboka te općina Bedekovćina, Krapinske Toplice i Sveti Križ Začretje. Plan, sukladno Zakonu, definira strateške ciljeve, prioritetne mjere i konkretne aktivnosti usmjerene prvenstveno na: održivi razvoj turizma, jačanje konkurentnosti destinacije, unapređenje kvalitete turističke ponude i doživljaja posjetitelja, očuvanje prirodnih i kulturnih resursa te podizanje kvalitete života lokalnog stanovništva. Također ističe kako Plan donosi predstavničko tijelo jedinice lokalne, odnosno područne (regionalne) samouprave na prijedlog </w:t>
      </w:r>
      <w:r w:rsidR="00180E32">
        <w:rPr>
          <w:rFonts w:ascii="Times New Roman" w:eastAsia="Lucida Sans Unicode" w:hAnsi="Times New Roman" w:cs="Times New Roman"/>
          <w:sz w:val="24"/>
          <w:szCs w:val="24"/>
          <w:lang w:eastAsia="hr-HR"/>
        </w:rPr>
        <w:t>T</w:t>
      </w:r>
      <w:r>
        <w:rPr>
          <w:rFonts w:ascii="Times New Roman" w:eastAsia="Lucida Sans Unicode" w:hAnsi="Times New Roman" w:cs="Times New Roman"/>
          <w:sz w:val="24"/>
          <w:szCs w:val="24"/>
          <w:lang w:eastAsia="hr-HR"/>
        </w:rPr>
        <w:t xml:space="preserve">urističkog vijeća </w:t>
      </w:r>
      <w:r w:rsidR="00180E32">
        <w:rPr>
          <w:rFonts w:ascii="Times New Roman" w:eastAsia="Lucida Sans Unicode" w:hAnsi="Times New Roman" w:cs="Times New Roman"/>
          <w:sz w:val="24"/>
          <w:szCs w:val="24"/>
          <w:lang w:eastAsia="hr-HR"/>
        </w:rPr>
        <w:t>T</w:t>
      </w:r>
      <w:r>
        <w:rPr>
          <w:rFonts w:ascii="Times New Roman" w:eastAsia="Lucida Sans Unicode" w:hAnsi="Times New Roman" w:cs="Times New Roman"/>
          <w:sz w:val="24"/>
          <w:szCs w:val="24"/>
          <w:lang w:eastAsia="hr-HR"/>
        </w:rPr>
        <w:t>urističke zajednice. Nadalje</w:t>
      </w:r>
      <w:r w:rsidR="00180E32">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gđa. Vuglec iznosi kako je nacrt Plana bio upućen u javno savjetovanje te tijekom trajanja savjetovanja nije zaprimljena niti jedna primjedba.</w:t>
      </w:r>
    </w:p>
    <w:p w14:paraId="1468076C" w14:textId="68F102F9"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w:t>
      </w:r>
      <w:r w:rsidR="0079703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gđa. Filipčić zahvaljuje gđi. Vuglec na obrazloženju te otvara raspravu po navedenoj toč</w:t>
      </w:r>
      <w:r w:rsidR="00797035">
        <w:rPr>
          <w:rFonts w:ascii="Times New Roman" w:eastAsia="Lucida Sans Unicode" w:hAnsi="Times New Roman" w:cs="Times New Roman"/>
          <w:sz w:val="24"/>
          <w:szCs w:val="24"/>
          <w:lang w:eastAsia="hr-HR"/>
        </w:rPr>
        <w:t>k</w:t>
      </w:r>
      <w:r>
        <w:rPr>
          <w:rFonts w:ascii="Times New Roman" w:eastAsia="Lucida Sans Unicode" w:hAnsi="Times New Roman" w:cs="Times New Roman"/>
          <w:sz w:val="24"/>
          <w:szCs w:val="24"/>
          <w:lang w:eastAsia="hr-HR"/>
        </w:rPr>
        <w:t>i.</w:t>
      </w:r>
    </w:p>
    <w:p w14:paraId="75F177F9" w14:textId="22FE9884"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s 10 glasova ZA, 0 PROTIV i 1 SUZDRŽAN</w:t>
      </w:r>
      <w:r w:rsidR="00797035">
        <w:rPr>
          <w:rFonts w:ascii="Times New Roman" w:eastAsia="Lucida Sans Unicode" w:hAnsi="Times New Roman" w:cs="Times New Roman"/>
          <w:sz w:val="24"/>
          <w:szCs w:val="24"/>
          <w:lang w:eastAsia="hr-HR"/>
        </w:rPr>
        <w:t>IM</w:t>
      </w:r>
      <w:r>
        <w:rPr>
          <w:rFonts w:ascii="Times New Roman" w:eastAsia="Lucida Sans Unicode" w:hAnsi="Times New Roman" w:cs="Times New Roman"/>
          <w:sz w:val="24"/>
          <w:szCs w:val="24"/>
          <w:lang w:eastAsia="hr-HR"/>
        </w:rPr>
        <w:t xml:space="preserve"> donosi sljedeću</w:t>
      </w:r>
    </w:p>
    <w:p w14:paraId="4B947F12" w14:textId="77777777" w:rsidR="006A58BD" w:rsidRDefault="006A58BD" w:rsidP="006A58BD">
      <w:pPr>
        <w:jc w:val="both"/>
        <w:rPr>
          <w:rFonts w:ascii="Times New Roman" w:eastAsia="Lucida Sans Unicode" w:hAnsi="Times New Roman" w:cs="Times New Roman"/>
          <w:b/>
          <w:bCs/>
          <w:sz w:val="24"/>
          <w:szCs w:val="24"/>
          <w:lang w:eastAsia="hr-HR"/>
        </w:rPr>
      </w:pPr>
    </w:p>
    <w:p w14:paraId="1ADBB9DF" w14:textId="77777777" w:rsidR="006A58BD" w:rsidRPr="008D109B" w:rsidRDefault="006A58BD" w:rsidP="006A58BD">
      <w:pPr>
        <w:jc w:val="center"/>
        <w:rPr>
          <w:rFonts w:ascii="Times New Roman" w:eastAsia="Calibri" w:hAnsi="Times New Roman" w:cs="Times New Roman"/>
          <w:bCs/>
          <w:sz w:val="24"/>
          <w:szCs w:val="24"/>
        </w:rPr>
      </w:pPr>
      <w:r w:rsidRPr="008D109B">
        <w:rPr>
          <w:rFonts w:ascii="Times New Roman" w:eastAsia="Calibri" w:hAnsi="Times New Roman" w:cs="Times New Roman"/>
          <w:bCs/>
          <w:sz w:val="24"/>
          <w:szCs w:val="24"/>
        </w:rPr>
        <w:t>ODLUKU</w:t>
      </w:r>
    </w:p>
    <w:p w14:paraId="7A765BCD" w14:textId="77777777" w:rsidR="006A58BD" w:rsidRPr="008D109B" w:rsidRDefault="006A58BD" w:rsidP="006A58BD">
      <w:pPr>
        <w:jc w:val="center"/>
        <w:rPr>
          <w:rFonts w:ascii="Times New Roman" w:eastAsia="Calibri" w:hAnsi="Times New Roman" w:cs="Times New Roman"/>
          <w:bCs/>
          <w:sz w:val="24"/>
          <w:szCs w:val="24"/>
        </w:rPr>
      </w:pPr>
      <w:r w:rsidRPr="008D109B">
        <w:rPr>
          <w:rFonts w:ascii="Times New Roman" w:eastAsia="Calibri" w:hAnsi="Times New Roman" w:cs="Times New Roman"/>
          <w:bCs/>
          <w:sz w:val="24"/>
          <w:szCs w:val="24"/>
        </w:rPr>
        <w:t>o donošenju Plana upravljanja destinacijom Srce Zagorja 2025. – 2029.</w:t>
      </w:r>
    </w:p>
    <w:p w14:paraId="29ACC5BB" w14:textId="77777777" w:rsidR="006A58BD" w:rsidRPr="008D109B" w:rsidRDefault="006A58BD" w:rsidP="006A58BD">
      <w:pPr>
        <w:rPr>
          <w:rFonts w:ascii="Times New Roman" w:eastAsia="Calibri" w:hAnsi="Times New Roman" w:cs="Times New Roman"/>
          <w:sz w:val="24"/>
          <w:szCs w:val="24"/>
        </w:rPr>
      </w:pPr>
      <w:r w:rsidRPr="008D109B">
        <w:rPr>
          <w:rFonts w:ascii="Times New Roman" w:eastAsia="Calibri" w:hAnsi="Times New Roman" w:cs="Times New Roman"/>
          <w:sz w:val="24"/>
          <w:szCs w:val="24"/>
        </w:rPr>
        <w:tab/>
      </w:r>
    </w:p>
    <w:p w14:paraId="642A4CF4" w14:textId="77777777" w:rsidR="006A58BD" w:rsidRDefault="006A58BD" w:rsidP="006A58BD">
      <w:pPr>
        <w:jc w:val="center"/>
        <w:rPr>
          <w:rFonts w:ascii="Times New Roman" w:eastAsia="Calibri" w:hAnsi="Times New Roman" w:cs="Times New Roman"/>
          <w:sz w:val="24"/>
          <w:szCs w:val="24"/>
        </w:rPr>
      </w:pPr>
      <w:r w:rsidRPr="008D109B">
        <w:rPr>
          <w:rFonts w:ascii="Times New Roman" w:eastAsia="Calibri" w:hAnsi="Times New Roman" w:cs="Times New Roman"/>
          <w:sz w:val="24"/>
          <w:szCs w:val="24"/>
        </w:rPr>
        <w:t>Članak 1.</w:t>
      </w:r>
    </w:p>
    <w:p w14:paraId="2054D41E" w14:textId="77777777" w:rsidR="00797035" w:rsidRPr="008D109B" w:rsidRDefault="00797035" w:rsidP="006A58BD">
      <w:pPr>
        <w:jc w:val="center"/>
        <w:rPr>
          <w:rFonts w:ascii="Times New Roman" w:eastAsia="Calibri" w:hAnsi="Times New Roman" w:cs="Times New Roman"/>
          <w:sz w:val="24"/>
          <w:szCs w:val="24"/>
        </w:rPr>
      </w:pPr>
    </w:p>
    <w:p w14:paraId="45D72B6B" w14:textId="77777777" w:rsidR="006A58BD" w:rsidRPr="008D109B" w:rsidRDefault="006A58BD" w:rsidP="006A58BD">
      <w:pPr>
        <w:jc w:val="both"/>
        <w:rPr>
          <w:rFonts w:ascii="Times New Roman" w:eastAsia="Calibri" w:hAnsi="Times New Roman" w:cs="Times New Roman"/>
          <w:sz w:val="24"/>
          <w:szCs w:val="24"/>
        </w:rPr>
      </w:pPr>
      <w:r w:rsidRPr="008D109B">
        <w:rPr>
          <w:rFonts w:ascii="Times New Roman" w:eastAsia="Calibri" w:hAnsi="Times New Roman" w:cs="Times New Roman"/>
          <w:sz w:val="24"/>
          <w:szCs w:val="24"/>
        </w:rPr>
        <w:t>Donosi se Plan upravljanja destinacijom Srce Zagorja za razdoblje 2025. – 2029. (u daljnjem tekstu: Plan upravljanja).</w:t>
      </w:r>
    </w:p>
    <w:p w14:paraId="6AA98E98" w14:textId="77777777" w:rsidR="006A58BD" w:rsidRDefault="006A58BD" w:rsidP="006A58BD">
      <w:pPr>
        <w:jc w:val="center"/>
        <w:rPr>
          <w:rFonts w:ascii="Times New Roman" w:eastAsia="Calibri" w:hAnsi="Times New Roman" w:cs="Times New Roman"/>
          <w:sz w:val="24"/>
          <w:szCs w:val="24"/>
        </w:rPr>
      </w:pPr>
    </w:p>
    <w:p w14:paraId="05D05E8D" w14:textId="77777777" w:rsidR="006A58BD" w:rsidRDefault="006A58BD" w:rsidP="006A58BD">
      <w:pPr>
        <w:jc w:val="center"/>
        <w:rPr>
          <w:rFonts w:ascii="Times New Roman" w:eastAsia="Calibri" w:hAnsi="Times New Roman" w:cs="Times New Roman"/>
          <w:sz w:val="24"/>
          <w:szCs w:val="24"/>
        </w:rPr>
      </w:pPr>
      <w:r w:rsidRPr="008D109B">
        <w:rPr>
          <w:rFonts w:ascii="Times New Roman" w:eastAsia="Calibri" w:hAnsi="Times New Roman" w:cs="Times New Roman"/>
          <w:sz w:val="24"/>
          <w:szCs w:val="24"/>
        </w:rPr>
        <w:t>Članak 2.</w:t>
      </w:r>
    </w:p>
    <w:p w14:paraId="301AED90" w14:textId="77777777" w:rsidR="00797035" w:rsidRPr="008D109B" w:rsidRDefault="00797035" w:rsidP="006A58BD">
      <w:pPr>
        <w:jc w:val="center"/>
        <w:rPr>
          <w:rFonts w:ascii="Times New Roman" w:eastAsia="Calibri" w:hAnsi="Times New Roman" w:cs="Times New Roman"/>
          <w:sz w:val="24"/>
          <w:szCs w:val="24"/>
        </w:rPr>
      </w:pPr>
    </w:p>
    <w:p w14:paraId="25C7E7F8" w14:textId="77777777" w:rsidR="006A58BD" w:rsidRPr="008D109B" w:rsidRDefault="006A58BD" w:rsidP="006A58BD">
      <w:pPr>
        <w:jc w:val="both"/>
        <w:rPr>
          <w:rFonts w:ascii="Times New Roman" w:eastAsia="Calibri" w:hAnsi="Times New Roman" w:cs="Times New Roman"/>
          <w:sz w:val="24"/>
          <w:szCs w:val="24"/>
        </w:rPr>
      </w:pPr>
      <w:r w:rsidRPr="008D109B">
        <w:rPr>
          <w:rFonts w:ascii="Times New Roman" w:eastAsia="Calibri" w:hAnsi="Times New Roman" w:cs="Times New Roman"/>
          <w:sz w:val="24"/>
          <w:szCs w:val="24"/>
        </w:rPr>
        <w:lastRenderedPageBreak/>
        <w:t>Plan upravljanja sastavni je dio ove Odluke, ali se ne objavljuje u „Službenom glasniku Krapinsko-zagorske županije“.</w:t>
      </w:r>
    </w:p>
    <w:p w14:paraId="011AD709" w14:textId="77777777" w:rsidR="006A58BD" w:rsidRDefault="006A58BD" w:rsidP="006A58BD">
      <w:pPr>
        <w:jc w:val="center"/>
        <w:rPr>
          <w:rFonts w:ascii="Times New Roman" w:eastAsia="Calibri" w:hAnsi="Times New Roman" w:cs="Times New Roman"/>
          <w:sz w:val="24"/>
          <w:szCs w:val="24"/>
        </w:rPr>
      </w:pPr>
      <w:r w:rsidRPr="008D109B">
        <w:rPr>
          <w:rFonts w:ascii="Times New Roman" w:eastAsia="Calibri" w:hAnsi="Times New Roman" w:cs="Times New Roman"/>
          <w:sz w:val="24"/>
          <w:szCs w:val="24"/>
        </w:rPr>
        <w:t>Članak 3.</w:t>
      </w:r>
    </w:p>
    <w:p w14:paraId="07CCE578" w14:textId="77777777" w:rsidR="00797035" w:rsidRPr="008D109B" w:rsidRDefault="00797035" w:rsidP="006A58BD">
      <w:pPr>
        <w:jc w:val="center"/>
        <w:rPr>
          <w:rFonts w:ascii="Times New Roman" w:eastAsia="Calibri" w:hAnsi="Times New Roman" w:cs="Times New Roman"/>
          <w:sz w:val="24"/>
          <w:szCs w:val="24"/>
        </w:rPr>
      </w:pPr>
    </w:p>
    <w:p w14:paraId="7DB821BF" w14:textId="77777777" w:rsidR="006A58BD" w:rsidRDefault="006A58BD" w:rsidP="006A58BD">
      <w:pPr>
        <w:jc w:val="both"/>
        <w:rPr>
          <w:rFonts w:ascii="Times New Roman" w:eastAsia="Calibri" w:hAnsi="Times New Roman" w:cs="Times New Roman"/>
          <w:sz w:val="24"/>
          <w:szCs w:val="24"/>
        </w:rPr>
      </w:pPr>
      <w:r w:rsidRPr="008D109B">
        <w:rPr>
          <w:rFonts w:ascii="Times New Roman" w:eastAsia="Calibri" w:hAnsi="Times New Roman" w:cs="Times New Roman"/>
          <w:sz w:val="24"/>
          <w:szCs w:val="24"/>
        </w:rPr>
        <w:t>Ova Odluka stupa na snagu osmog dana od dana objave u „Službenom glasniku Krapinsko-zagorske županije“.</w:t>
      </w:r>
    </w:p>
    <w:p w14:paraId="454D8B1F" w14:textId="77777777" w:rsidR="00797035" w:rsidRPr="00414B68" w:rsidRDefault="00797035" w:rsidP="006A58BD">
      <w:pPr>
        <w:jc w:val="both"/>
        <w:rPr>
          <w:rFonts w:ascii="Times New Roman" w:eastAsia="Calibri" w:hAnsi="Times New Roman" w:cs="Times New Roman"/>
          <w:sz w:val="24"/>
          <w:szCs w:val="24"/>
        </w:rPr>
      </w:pPr>
    </w:p>
    <w:p w14:paraId="1BF3A669"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Točka 6.</w:t>
      </w:r>
    </w:p>
    <w:p w14:paraId="6D43B91F" w14:textId="77777777" w:rsidR="006A58BD" w:rsidRDefault="006A58BD" w:rsidP="006A58BD">
      <w:pPr>
        <w:jc w:val="center"/>
        <w:rPr>
          <w:rFonts w:ascii="Times New Roman" w:eastAsia="Lucida Sans Unicode" w:hAnsi="Times New Roman" w:cs="Times New Roman"/>
          <w:sz w:val="24"/>
          <w:szCs w:val="24"/>
          <w:lang w:eastAsia="hr-HR"/>
        </w:rPr>
      </w:pPr>
    </w:p>
    <w:p w14:paraId="5A21D631" w14:textId="3E7027F7"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Nadalje gđa. Filipčić iznosi uvodno kraće obrazloženje vezano uz razmatranje i prihvaćanje Godišnjeg financijskog izvješća o poslovanju </w:t>
      </w:r>
      <w:r w:rsidR="0079703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Niskogradnje d.o.o.</w:t>
      </w:r>
      <w:r w:rsidR="0079703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za 2025. godinu i Izvješća o radu Nadzornog odbora za 2025. godinu te donošenje odluka o utvrđivanju godišnjih financijskih izvješća za 2025. godinu, o uporabi dobiti za 2025. godinu, o prihvaćanju Izvješća o poslovanju i davanju razrješnice Upravi društva te o prihvaćanju Izvješća o radu i davanju razrješnice Nadzornom odboru.</w:t>
      </w:r>
    </w:p>
    <w:p w14:paraId="5F23006C" w14:textId="2E6EDF2A"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Nakon iznijetog, gđa. Filipčić daje riječ g. Krunoslavu Kučišu, direktoru </w:t>
      </w:r>
      <w:r w:rsidR="0079703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Niskogradnje d.o.o.</w:t>
      </w:r>
      <w:r w:rsidR="0079703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w:t>
      </w:r>
    </w:p>
    <w:p w14:paraId="5CD41B48" w14:textId="1D7ED214"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 Kučiš pozdravlja sve prisutne te iznosi sljedeće: da je dostavljeno opsežno Izvješće o poslovanju, a tu su prisutni i članovi NO</w:t>
      </w:r>
      <w:r w:rsidR="00797035">
        <w:rPr>
          <w:rFonts w:ascii="Times New Roman" w:eastAsia="Lucida Sans Unicode" w:hAnsi="Times New Roman" w:cs="Times New Roman"/>
          <w:sz w:val="24"/>
          <w:szCs w:val="24"/>
          <w:lang w:eastAsia="hr-HR"/>
        </w:rPr>
        <w:t>-a</w:t>
      </w:r>
      <w:r>
        <w:rPr>
          <w:rFonts w:ascii="Times New Roman" w:eastAsia="Lucida Sans Unicode" w:hAnsi="Times New Roman" w:cs="Times New Roman"/>
          <w:sz w:val="24"/>
          <w:szCs w:val="24"/>
          <w:lang w:eastAsia="hr-HR"/>
        </w:rPr>
        <w:t xml:space="preserve"> iz redova Gradskog vijeća</w:t>
      </w:r>
      <w:r w:rsidR="0079703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koji su i ovo Izvješće usvojili. Nadalje</w:t>
      </w:r>
      <w:r w:rsidR="0079703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iznosi da je društvo u 2025. godini poslovalo uspješno i uredno izvršavalo svoje obveze na temelju sklopljenih ugovora o komunalnoj djelatnosti i uspješno sudjeloval</w:t>
      </w:r>
      <w:r w:rsidR="00797035">
        <w:rPr>
          <w:rFonts w:ascii="Times New Roman" w:eastAsia="Lucida Sans Unicode" w:hAnsi="Times New Roman" w:cs="Times New Roman"/>
          <w:sz w:val="24"/>
          <w:szCs w:val="24"/>
          <w:lang w:eastAsia="hr-HR"/>
        </w:rPr>
        <w:t>o</w:t>
      </w:r>
      <w:r>
        <w:rPr>
          <w:rFonts w:ascii="Times New Roman" w:eastAsia="Lucida Sans Unicode" w:hAnsi="Times New Roman" w:cs="Times New Roman"/>
          <w:sz w:val="24"/>
          <w:szCs w:val="24"/>
          <w:lang w:eastAsia="hr-HR"/>
        </w:rPr>
        <w:t xml:space="preserve"> u gospodarskim segmentima djelatnosti</w:t>
      </w:r>
      <w:r w:rsidR="0079703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w:t>
      </w:r>
      <w:r w:rsidR="00797035">
        <w:rPr>
          <w:rFonts w:ascii="Times New Roman" w:eastAsia="Lucida Sans Unicode" w:hAnsi="Times New Roman" w:cs="Times New Roman"/>
          <w:sz w:val="24"/>
          <w:szCs w:val="24"/>
          <w:lang w:eastAsia="hr-HR"/>
        </w:rPr>
        <w:t>O</w:t>
      </w:r>
      <w:r>
        <w:rPr>
          <w:rFonts w:ascii="Times New Roman" w:eastAsia="Lucida Sans Unicode" w:hAnsi="Times New Roman" w:cs="Times New Roman"/>
          <w:sz w:val="24"/>
          <w:szCs w:val="24"/>
          <w:lang w:eastAsia="hr-HR"/>
        </w:rPr>
        <w:t>d značajnih ulaganja u 2025 godini</w:t>
      </w:r>
      <w:r w:rsidR="0079703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svakako bi</w:t>
      </w:r>
      <w:r w:rsidR="00797035">
        <w:rPr>
          <w:rFonts w:ascii="Times New Roman" w:eastAsia="Lucida Sans Unicode" w:hAnsi="Times New Roman" w:cs="Times New Roman"/>
          <w:sz w:val="24"/>
          <w:szCs w:val="24"/>
          <w:lang w:eastAsia="hr-HR"/>
        </w:rPr>
        <w:t>h</w:t>
      </w:r>
      <w:r>
        <w:rPr>
          <w:rFonts w:ascii="Times New Roman" w:eastAsia="Lucida Sans Unicode" w:hAnsi="Times New Roman" w:cs="Times New Roman"/>
          <w:sz w:val="24"/>
          <w:szCs w:val="24"/>
          <w:lang w:eastAsia="hr-HR"/>
        </w:rPr>
        <w:t xml:space="preserve"> naveo nabavku modularne udarne drobilice sa sitom u vrijednost od 541 tisuću eura bez PDV-a i s 20% učešća društva</w:t>
      </w:r>
      <w:r w:rsidR="0079703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čime su osigurali nastavak proizvodnje i agregaciju i ponovno osigurali građanima kupnju istih. Od ostalih ulaganja u infrastrukturu i opremu spomenuo je javnu rasvjetu, pristupne staze, plato</w:t>
      </w:r>
      <w:r w:rsidR="00797035">
        <w:rPr>
          <w:rFonts w:ascii="Times New Roman" w:eastAsia="Lucida Sans Unicode" w:hAnsi="Times New Roman" w:cs="Times New Roman"/>
          <w:sz w:val="24"/>
          <w:szCs w:val="24"/>
          <w:lang w:eastAsia="hr-HR"/>
        </w:rPr>
        <w:t>e</w:t>
      </w:r>
      <w:r>
        <w:rPr>
          <w:rFonts w:ascii="Times New Roman" w:eastAsia="Lucida Sans Unicode" w:hAnsi="Times New Roman" w:cs="Times New Roman"/>
          <w:sz w:val="24"/>
          <w:szCs w:val="24"/>
          <w:lang w:eastAsia="hr-HR"/>
        </w:rPr>
        <w:t>, opremanje i održavanje groblja. Što se tiče financijskih rezultata, ostvareni su prihodi od 2.808,819 eura, što je 11,64% više naspram prethodne godine, a što se tiče rashoda</w:t>
      </w:r>
      <w:r w:rsidR="0079703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oni iznose 2.790,413 eura, što je 9,25% više od prethodne godine, dok dobit u 2025. godini nakon oporezivanja iznosi 26.222,95 eura. Nakon iznijetog, g. Kučiš predlaže Gradskom vijeću da usvoji predmetno Izvješće i odluke, a ukoliko će biti kakvih pitanja, rado će na njih odgovoriti.</w:t>
      </w:r>
    </w:p>
    <w:p w14:paraId="50277026" w14:textId="352ABA2B"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iznijetog uvodno</w:t>
      </w:r>
      <w:r w:rsidR="00797035">
        <w:rPr>
          <w:rFonts w:ascii="Times New Roman" w:eastAsia="Lucida Sans Unicode" w:hAnsi="Times New Roman" w:cs="Times New Roman"/>
          <w:sz w:val="24"/>
          <w:szCs w:val="24"/>
          <w:lang w:eastAsia="hr-HR"/>
        </w:rPr>
        <w:t>g</w:t>
      </w:r>
      <w:r>
        <w:rPr>
          <w:rFonts w:ascii="Times New Roman" w:eastAsia="Lucida Sans Unicode" w:hAnsi="Times New Roman" w:cs="Times New Roman"/>
          <w:sz w:val="24"/>
          <w:szCs w:val="24"/>
          <w:lang w:eastAsia="hr-HR"/>
        </w:rPr>
        <w:t xml:space="preserve"> izlaganja g. Kučiša, gđa. Filipčić otvara raspravu po navedenoj točci.</w:t>
      </w:r>
    </w:p>
    <w:p w14:paraId="1406373A" w14:textId="647E4E7D"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Za riječ se javio g. D. Cigrovski te moli pojašnjenje, naime</w:t>
      </w:r>
      <w:r w:rsidR="0079703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na str. 38. </w:t>
      </w:r>
      <w:r w:rsidR="00797035">
        <w:rPr>
          <w:rFonts w:ascii="Times New Roman" w:eastAsia="Lucida Sans Unicode" w:hAnsi="Times New Roman" w:cs="Times New Roman"/>
          <w:sz w:val="24"/>
          <w:szCs w:val="24"/>
          <w:lang w:eastAsia="hr-HR"/>
        </w:rPr>
        <w:t>F</w:t>
      </w:r>
      <w:r>
        <w:rPr>
          <w:rFonts w:ascii="Times New Roman" w:eastAsia="Lucida Sans Unicode" w:hAnsi="Times New Roman" w:cs="Times New Roman"/>
          <w:sz w:val="24"/>
          <w:szCs w:val="24"/>
          <w:lang w:eastAsia="hr-HR"/>
        </w:rPr>
        <w:t>inancijsk</w:t>
      </w:r>
      <w:r w:rsidR="00797035">
        <w:rPr>
          <w:rFonts w:ascii="Times New Roman" w:eastAsia="Lucida Sans Unicode" w:hAnsi="Times New Roman" w:cs="Times New Roman"/>
          <w:sz w:val="24"/>
          <w:szCs w:val="24"/>
          <w:lang w:eastAsia="hr-HR"/>
        </w:rPr>
        <w:t>og</w:t>
      </w:r>
      <w:r>
        <w:rPr>
          <w:rFonts w:ascii="Times New Roman" w:eastAsia="Lucida Sans Unicode" w:hAnsi="Times New Roman" w:cs="Times New Roman"/>
          <w:sz w:val="24"/>
          <w:szCs w:val="24"/>
          <w:lang w:eastAsia="hr-HR"/>
        </w:rPr>
        <w:t xml:space="preserve"> </w:t>
      </w:r>
      <w:r w:rsidR="00797035">
        <w:rPr>
          <w:rFonts w:ascii="Times New Roman" w:eastAsia="Lucida Sans Unicode" w:hAnsi="Times New Roman" w:cs="Times New Roman"/>
          <w:sz w:val="24"/>
          <w:szCs w:val="24"/>
          <w:lang w:eastAsia="hr-HR"/>
        </w:rPr>
        <w:t>i</w:t>
      </w:r>
      <w:r>
        <w:rPr>
          <w:rFonts w:ascii="Times New Roman" w:eastAsia="Lucida Sans Unicode" w:hAnsi="Times New Roman" w:cs="Times New Roman"/>
          <w:sz w:val="24"/>
          <w:szCs w:val="24"/>
          <w:lang w:eastAsia="hr-HR"/>
        </w:rPr>
        <w:t>zvješća gdje je prikazana tablica troškova vanjskih usluga, prebacivanja 2023. godine bilo je 3.729,00 eura, 2024. godine 5.575,00 eura, a 2025. godine 148.950,00 eura te ga zanima zbog čega je takva razlika</w:t>
      </w:r>
      <w:r w:rsidR="00A57762">
        <w:rPr>
          <w:rFonts w:ascii="Times New Roman" w:eastAsia="Lucida Sans Unicode" w:hAnsi="Times New Roman" w:cs="Times New Roman"/>
          <w:sz w:val="24"/>
          <w:szCs w:val="24"/>
          <w:lang w:eastAsia="hr-HR"/>
        </w:rPr>
        <w:t>.</w:t>
      </w:r>
    </w:p>
    <w:p w14:paraId="4D81623E" w14:textId="03E0E934"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g. Kučiš iznosi kako je došlo do povećanja cijene samog izvođenja, ali i neposredno je vezano uz sam tehnološki proces u kamenolomu. Naime, ističe kako postupno polako pristupaju sanaciji gornjih etaža, odnosno završavaju gornje etaže i zbog toga imaju veće troškove prebacivanja jer materijal s gornjih etaža moraju nekoliko puta prebaciti da bi on došao na osnovni plato za manipulaciju i materijalom pretvaranja tih agregata u frakcije te im se zbog tog razloga povećavaju sati rada na tom prebacivanju, a onda raste i taj trošak.</w:t>
      </w:r>
    </w:p>
    <w:p w14:paraId="77A2CADF" w14:textId="5A14C47C"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w:t>
      </w:r>
      <w:r w:rsidR="00A57762">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g. D. Cigrovski iznosi pitanje vezano uz Izvješće, odnosno zanima ga da</w:t>
      </w:r>
      <w:r w:rsidR="00A57762">
        <w:rPr>
          <w:rFonts w:ascii="Times New Roman" w:eastAsia="Lucida Sans Unicode" w:hAnsi="Times New Roman" w:cs="Times New Roman"/>
          <w:sz w:val="24"/>
          <w:szCs w:val="24"/>
          <w:lang w:eastAsia="hr-HR"/>
        </w:rPr>
        <w:t xml:space="preserve"> </w:t>
      </w:r>
      <w:r>
        <w:rPr>
          <w:rFonts w:ascii="Times New Roman" w:eastAsia="Lucida Sans Unicode" w:hAnsi="Times New Roman" w:cs="Times New Roman"/>
          <w:sz w:val="24"/>
          <w:szCs w:val="24"/>
          <w:lang w:eastAsia="hr-HR"/>
        </w:rPr>
        <w:t>l</w:t>
      </w:r>
      <w:r w:rsidR="00A57762">
        <w:rPr>
          <w:rFonts w:ascii="Times New Roman" w:eastAsia="Lucida Sans Unicode" w:hAnsi="Times New Roman" w:cs="Times New Roman"/>
          <w:sz w:val="24"/>
          <w:szCs w:val="24"/>
          <w:lang w:eastAsia="hr-HR"/>
        </w:rPr>
        <w:t>i</w:t>
      </w:r>
      <w:r>
        <w:rPr>
          <w:rFonts w:ascii="Times New Roman" w:eastAsia="Lucida Sans Unicode" w:hAnsi="Times New Roman" w:cs="Times New Roman"/>
          <w:sz w:val="24"/>
          <w:szCs w:val="24"/>
          <w:lang w:eastAsia="hr-HR"/>
        </w:rPr>
        <w:t xml:space="preserve"> mu se može pomoći i reći informaciju vezanu uz broj zaposlenik</w:t>
      </w:r>
      <w:r w:rsidR="00A57762">
        <w:rPr>
          <w:rFonts w:ascii="Times New Roman" w:eastAsia="Lucida Sans Unicode" w:hAnsi="Times New Roman" w:cs="Times New Roman"/>
          <w:sz w:val="24"/>
          <w:szCs w:val="24"/>
          <w:lang w:eastAsia="hr-HR"/>
        </w:rPr>
        <w:t>a</w:t>
      </w:r>
      <w:r>
        <w:rPr>
          <w:rFonts w:ascii="Times New Roman" w:eastAsia="Lucida Sans Unicode" w:hAnsi="Times New Roman" w:cs="Times New Roman"/>
          <w:sz w:val="24"/>
          <w:szCs w:val="24"/>
          <w:lang w:eastAsia="hr-HR"/>
        </w:rPr>
        <w:t xml:space="preserve"> i strukturu zaposlenih</w:t>
      </w:r>
      <w:r w:rsidR="00A57762">
        <w:rPr>
          <w:rFonts w:ascii="Times New Roman" w:eastAsia="Lucida Sans Unicode" w:hAnsi="Times New Roman" w:cs="Times New Roman"/>
          <w:sz w:val="24"/>
          <w:szCs w:val="24"/>
          <w:lang w:eastAsia="hr-HR"/>
        </w:rPr>
        <w:t>.</w:t>
      </w:r>
    </w:p>
    <w:p w14:paraId="3B4DD1DC" w14:textId="0EA3675E"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Na navedeno g. </w:t>
      </w:r>
      <w:r w:rsidR="00A57762">
        <w:rPr>
          <w:rFonts w:ascii="Times New Roman" w:eastAsia="Lucida Sans Unicode" w:hAnsi="Times New Roman" w:cs="Times New Roman"/>
          <w:sz w:val="24"/>
          <w:szCs w:val="24"/>
          <w:lang w:eastAsia="hr-HR"/>
        </w:rPr>
        <w:t>Kučiš</w:t>
      </w:r>
      <w:r>
        <w:rPr>
          <w:rFonts w:ascii="Times New Roman" w:eastAsia="Lucida Sans Unicode" w:hAnsi="Times New Roman" w:cs="Times New Roman"/>
          <w:sz w:val="24"/>
          <w:szCs w:val="24"/>
          <w:lang w:eastAsia="hr-HR"/>
        </w:rPr>
        <w:t xml:space="preserve"> iznosi da se navedeno nalazi na str. 50</w:t>
      </w:r>
      <w:r w:rsidR="00A57762">
        <w:rPr>
          <w:rFonts w:ascii="Times New Roman" w:eastAsia="Lucida Sans Unicode" w:hAnsi="Times New Roman" w:cs="Times New Roman"/>
          <w:sz w:val="24"/>
          <w:szCs w:val="24"/>
          <w:lang w:eastAsia="hr-HR"/>
        </w:rPr>
        <w:t xml:space="preserve">. </w:t>
      </w:r>
      <w:r>
        <w:rPr>
          <w:rFonts w:ascii="Times New Roman" w:eastAsia="Lucida Sans Unicode" w:hAnsi="Times New Roman" w:cs="Times New Roman"/>
          <w:sz w:val="24"/>
          <w:szCs w:val="24"/>
          <w:lang w:eastAsia="hr-HR"/>
        </w:rPr>
        <w:t>zajedničke službe. Naime, stručne spreme nisu poimence, ali se u bilanci nalazi broj zaposlenih te se radi o ukupno 45 zaposlenih.</w:t>
      </w:r>
    </w:p>
    <w:p w14:paraId="3378C0B6" w14:textId="33FE138F"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w:t>
      </w:r>
      <w:r w:rsidR="00A57762">
        <w:rPr>
          <w:rFonts w:ascii="Times New Roman" w:eastAsia="Lucida Sans Unicode" w:hAnsi="Times New Roman" w:cs="Times New Roman"/>
          <w:sz w:val="24"/>
          <w:szCs w:val="24"/>
          <w:lang w:eastAsia="hr-HR"/>
        </w:rPr>
        <w:t>m</w:t>
      </w:r>
      <w:r>
        <w:rPr>
          <w:rFonts w:ascii="Times New Roman" w:eastAsia="Lucida Sans Unicode" w:hAnsi="Times New Roman" w:cs="Times New Roman"/>
          <w:sz w:val="24"/>
          <w:szCs w:val="24"/>
          <w:lang w:eastAsia="hr-HR"/>
        </w:rPr>
        <w:t xml:space="preserve"> g. D. Cigrovski ponovno postavlja pitanje vezano uz str.</w:t>
      </w:r>
      <w:r w:rsidR="00A57762">
        <w:rPr>
          <w:rFonts w:ascii="Times New Roman" w:eastAsia="Lucida Sans Unicode" w:hAnsi="Times New Roman" w:cs="Times New Roman"/>
          <w:sz w:val="24"/>
          <w:szCs w:val="24"/>
          <w:lang w:eastAsia="hr-HR"/>
        </w:rPr>
        <w:t xml:space="preserve"> </w:t>
      </w:r>
      <w:r>
        <w:rPr>
          <w:rFonts w:ascii="Times New Roman" w:eastAsia="Lucida Sans Unicode" w:hAnsi="Times New Roman" w:cs="Times New Roman"/>
          <w:sz w:val="24"/>
          <w:szCs w:val="24"/>
          <w:lang w:eastAsia="hr-HR"/>
        </w:rPr>
        <w:t>52</w:t>
      </w:r>
      <w:r w:rsidR="00A57762">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vezano uz važeći ugovor, odnosno</w:t>
      </w:r>
      <w:r w:rsidR="00A57762">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nabavk</w:t>
      </w:r>
      <w:r w:rsidR="00A57762">
        <w:rPr>
          <w:rFonts w:ascii="Times New Roman" w:eastAsia="Lucida Sans Unicode" w:hAnsi="Times New Roman" w:cs="Times New Roman"/>
          <w:sz w:val="24"/>
          <w:szCs w:val="24"/>
          <w:lang w:eastAsia="hr-HR"/>
        </w:rPr>
        <w:t>u</w:t>
      </w:r>
      <w:r>
        <w:rPr>
          <w:rFonts w:ascii="Times New Roman" w:eastAsia="Lucida Sans Unicode" w:hAnsi="Times New Roman" w:cs="Times New Roman"/>
          <w:sz w:val="24"/>
          <w:szCs w:val="24"/>
          <w:lang w:eastAsia="hr-HR"/>
        </w:rPr>
        <w:t xml:space="preserve"> radne odjeće, gdje je navedeno da je za navedeno utrošeno 26.250,00 eura za tih 45 radnika, što bi iznosil</w:t>
      </w:r>
      <w:r w:rsidR="00A57762">
        <w:rPr>
          <w:rFonts w:ascii="Times New Roman" w:eastAsia="Lucida Sans Unicode" w:hAnsi="Times New Roman" w:cs="Times New Roman"/>
          <w:sz w:val="24"/>
          <w:szCs w:val="24"/>
          <w:lang w:eastAsia="hr-HR"/>
        </w:rPr>
        <w:t>o</w:t>
      </w:r>
      <w:r>
        <w:rPr>
          <w:rFonts w:ascii="Times New Roman" w:eastAsia="Lucida Sans Unicode" w:hAnsi="Times New Roman" w:cs="Times New Roman"/>
          <w:sz w:val="24"/>
          <w:szCs w:val="24"/>
          <w:lang w:eastAsia="hr-HR"/>
        </w:rPr>
        <w:t xml:space="preserve"> cca 477,00 eura po radniku te mu se čini da se radi o velikom iznosu za tu zaštitnu odjeću, odnosno</w:t>
      </w:r>
      <w:r w:rsidR="00A57762">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zašto toliko</w:t>
      </w:r>
      <w:r w:rsidR="00A57762">
        <w:rPr>
          <w:rFonts w:ascii="Times New Roman" w:eastAsia="Lucida Sans Unicode" w:hAnsi="Times New Roman" w:cs="Times New Roman"/>
          <w:sz w:val="24"/>
          <w:szCs w:val="24"/>
          <w:lang w:eastAsia="hr-HR"/>
        </w:rPr>
        <w:t>.</w:t>
      </w:r>
    </w:p>
    <w:p w14:paraId="3A85CD26" w14:textId="5CD7F620"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lastRenderedPageBreak/>
        <w:t>Na navedeno</w:t>
      </w:r>
      <w:r w:rsidR="009E397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g. Kučiš iznosi kako se radi o tome da radnici dobivaju dva seta odjeće, zimsku i ljetnu. Kod njih je</w:t>
      </w:r>
      <w:r w:rsidR="009E397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naime</w:t>
      </w:r>
      <w:r w:rsidR="009E397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radna odjeća i zaštitna oprema (hlače, majice, cipele), a pogotovo cipele koje su poprilično skupe, pogotovo u rudarstvu.</w:t>
      </w:r>
    </w:p>
    <w:p w14:paraId="3A1C0C23" w14:textId="23B475AA"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se ponovno nadovezao g. D. Cigrovski te ističe zbog čega se i cipele ne nabavljaju tamo gdje i odjeća?</w:t>
      </w:r>
    </w:p>
    <w:p w14:paraId="610A72AE" w14:textId="55A72415"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 Kučiš iznosi kako navedeno nije moguće pošto bi se to smatralo cijepanjem nabave.</w:t>
      </w:r>
    </w:p>
    <w:p w14:paraId="68DE607D" w14:textId="77777777" w:rsidR="006A58BD" w:rsidRDefault="006A58BD" w:rsidP="006A58BD">
      <w:pPr>
        <w:jc w:val="both"/>
        <w:rPr>
          <w:rFonts w:ascii="Times New Roman" w:eastAsia="Lucida Sans Unicode" w:hAnsi="Times New Roman" w:cs="Times New Roman"/>
          <w:sz w:val="24"/>
          <w:szCs w:val="24"/>
          <w:lang w:eastAsia="hr-HR"/>
        </w:rPr>
      </w:pPr>
    </w:p>
    <w:p w14:paraId="36288F1A" w14:textId="0DAF073E"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iznijetog gđa. Filipčić podsjeća vijećnike/ce na članak 45. Poslovnika</w:t>
      </w:r>
      <w:r w:rsidR="009E397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gdje je navedeno koliko vijećnik može govoriti na sjednici</w:t>
      </w:r>
      <w:r w:rsidR="009E3975">
        <w:rPr>
          <w:rFonts w:ascii="Times New Roman" w:eastAsia="Lucida Sans Unicode" w:hAnsi="Times New Roman" w:cs="Times New Roman"/>
          <w:sz w:val="24"/>
          <w:szCs w:val="24"/>
          <w:lang w:eastAsia="hr-HR"/>
        </w:rPr>
        <w:t>, p</w:t>
      </w:r>
      <w:r>
        <w:rPr>
          <w:rFonts w:ascii="Times New Roman" w:eastAsia="Lucida Sans Unicode" w:hAnsi="Times New Roman" w:cs="Times New Roman"/>
          <w:sz w:val="24"/>
          <w:szCs w:val="24"/>
          <w:lang w:eastAsia="hr-HR"/>
        </w:rPr>
        <w:t>a tako navodi da</w:t>
      </w:r>
      <w:r w:rsidR="009E3975">
        <w:rPr>
          <w:rFonts w:ascii="Times New Roman" w:eastAsia="Lucida Sans Unicode" w:hAnsi="Times New Roman" w:cs="Times New Roman"/>
          <w:sz w:val="24"/>
          <w:szCs w:val="24"/>
          <w:lang w:eastAsia="hr-HR"/>
        </w:rPr>
        <w:t xml:space="preserve"> je to</w:t>
      </w:r>
      <w:r>
        <w:rPr>
          <w:rFonts w:ascii="Times New Roman" w:eastAsia="Lucida Sans Unicode" w:hAnsi="Times New Roman" w:cs="Times New Roman"/>
          <w:sz w:val="24"/>
          <w:szCs w:val="24"/>
          <w:lang w:eastAsia="hr-HR"/>
        </w:rPr>
        <w:t xml:space="preserve"> prvi puta 5 min</w:t>
      </w:r>
      <w:r w:rsidR="009E3975">
        <w:rPr>
          <w:rFonts w:ascii="Times New Roman" w:eastAsia="Lucida Sans Unicode" w:hAnsi="Times New Roman" w:cs="Times New Roman"/>
          <w:sz w:val="24"/>
          <w:szCs w:val="24"/>
          <w:lang w:eastAsia="hr-HR"/>
        </w:rPr>
        <w:t>uta</w:t>
      </w:r>
      <w:r>
        <w:rPr>
          <w:rFonts w:ascii="Times New Roman" w:eastAsia="Lucida Sans Unicode" w:hAnsi="Times New Roman" w:cs="Times New Roman"/>
          <w:sz w:val="24"/>
          <w:szCs w:val="24"/>
          <w:lang w:eastAsia="hr-HR"/>
        </w:rPr>
        <w:t>, nakon toga 3 minute, pa stoga predlaže, pošto su navedena pitanja iskorištena, da</w:t>
      </w:r>
      <w:r w:rsidR="009E397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ukoliko je potrebno</w:t>
      </w:r>
      <w:r w:rsidR="009E397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se odgovori dostave pisanim putem do s</w:t>
      </w:r>
      <w:r w:rsidR="009E3975">
        <w:rPr>
          <w:rFonts w:ascii="Times New Roman" w:eastAsia="Lucida Sans Unicode" w:hAnsi="Times New Roman" w:cs="Times New Roman"/>
          <w:sz w:val="24"/>
          <w:szCs w:val="24"/>
          <w:lang w:eastAsia="hr-HR"/>
        </w:rPr>
        <w:t>l</w:t>
      </w:r>
      <w:r>
        <w:rPr>
          <w:rFonts w:ascii="Times New Roman" w:eastAsia="Lucida Sans Unicode" w:hAnsi="Times New Roman" w:cs="Times New Roman"/>
          <w:sz w:val="24"/>
          <w:szCs w:val="24"/>
          <w:lang w:eastAsia="hr-HR"/>
        </w:rPr>
        <w:t>jedeće sjednice GV.</w:t>
      </w:r>
    </w:p>
    <w:p w14:paraId="68C24F3A" w14:textId="77777777" w:rsidR="009E3975" w:rsidRDefault="009E3975" w:rsidP="006A58BD">
      <w:pPr>
        <w:jc w:val="both"/>
        <w:rPr>
          <w:rFonts w:ascii="Times New Roman" w:eastAsia="Lucida Sans Unicode" w:hAnsi="Times New Roman" w:cs="Times New Roman"/>
          <w:sz w:val="24"/>
          <w:szCs w:val="24"/>
          <w:lang w:eastAsia="hr-HR"/>
        </w:rPr>
      </w:pPr>
    </w:p>
    <w:p w14:paraId="4D069D4E" w14:textId="5E79940F"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 g. D. Cigrovski iznosi samo još jednu konstataciju</w:t>
      </w:r>
      <w:r w:rsidR="009E397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da je na stranici 36. ostala godina 2024. te</w:t>
      </w:r>
      <w:r w:rsidR="009E3975">
        <w:rPr>
          <w:rFonts w:ascii="Times New Roman" w:eastAsia="Lucida Sans Unicode" w:hAnsi="Times New Roman" w:cs="Times New Roman"/>
          <w:sz w:val="24"/>
          <w:szCs w:val="24"/>
          <w:lang w:eastAsia="hr-HR"/>
        </w:rPr>
        <w:t xml:space="preserve"> sugerira</w:t>
      </w:r>
      <w:r>
        <w:rPr>
          <w:rFonts w:ascii="Times New Roman" w:eastAsia="Lucida Sans Unicode" w:hAnsi="Times New Roman" w:cs="Times New Roman"/>
          <w:sz w:val="24"/>
          <w:szCs w:val="24"/>
          <w:lang w:eastAsia="hr-HR"/>
        </w:rPr>
        <w:t xml:space="preserve"> da se to ispravi.</w:t>
      </w:r>
    </w:p>
    <w:p w14:paraId="11CD9068" w14:textId="77777777" w:rsidR="006A58BD" w:rsidRDefault="006A58BD" w:rsidP="006A58BD">
      <w:pPr>
        <w:jc w:val="both"/>
        <w:rPr>
          <w:rFonts w:ascii="Times New Roman" w:eastAsia="Lucida Sans Unicode" w:hAnsi="Times New Roman" w:cs="Times New Roman"/>
          <w:sz w:val="24"/>
          <w:szCs w:val="24"/>
          <w:lang w:eastAsia="hr-HR"/>
        </w:rPr>
      </w:pPr>
    </w:p>
    <w:p w14:paraId="16299BCF" w14:textId="0C5F9B65"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w:t>
      </w:r>
      <w:r w:rsidR="009E397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za riječ se javila gđa. B. Golubić te iznosi sljedeće:</w:t>
      </w:r>
      <w:r w:rsidR="00B23E43">
        <w:rPr>
          <w:rFonts w:ascii="Times New Roman" w:eastAsia="Lucida Sans Unicode" w:hAnsi="Times New Roman" w:cs="Times New Roman"/>
          <w:sz w:val="24"/>
          <w:szCs w:val="24"/>
          <w:lang w:eastAsia="hr-HR"/>
        </w:rPr>
        <w:t xml:space="preserve"> </w:t>
      </w:r>
      <w:r>
        <w:rPr>
          <w:rFonts w:ascii="Times New Roman" w:eastAsia="Lucida Sans Unicode" w:hAnsi="Times New Roman" w:cs="Times New Roman"/>
          <w:sz w:val="24"/>
          <w:szCs w:val="24"/>
          <w:lang w:eastAsia="hr-HR"/>
        </w:rPr>
        <w:t>u bilješkama uz financijske izvještaje stavljen je i prikaz poslovnog rezultata po djelatnostima, pa je tako iskazan za komunalnu djelatnost gubitak od 92.029,95 eura, za uslužne komu</w:t>
      </w:r>
      <w:r w:rsidR="00B23E43">
        <w:rPr>
          <w:rFonts w:ascii="Times New Roman" w:eastAsia="Lucida Sans Unicode" w:hAnsi="Times New Roman" w:cs="Times New Roman"/>
          <w:sz w:val="24"/>
          <w:szCs w:val="24"/>
          <w:lang w:eastAsia="hr-HR"/>
        </w:rPr>
        <w:t>nalne</w:t>
      </w:r>
      <w:r>
        <w:rPr>
          <w:rFonts w:ascii="Times New Roman" w:eastAsia="Lucida Sans Unicode" w:hAnsi="Times New Roman" w:cs="Times New Roman"/>
          <w:sz w:val="24"/>
          <w:szCs w:val="24"/>
          <w:lang w:eastAsia="hr-HR"/>
        </w:rPr>
        <w:t xml:space="preserve"> djelatnosti gubitak u iznosu</w:t>
      </w:r>
      <w:r w:rsidR="00B23E43">
        <w:rPr>
          <w:rFonts w:ascii="Times New Roman" w:eastAsia="Lucida Sans Unicode" w:hAnsi="Times New Roman" w:cs="Times New Roman"/>
          <w:sz w:val="24"/>
          <w:szCs w:val="24"/>
          <w:lang w:eastAsia="hr-HR"/>
        </w:rPr>
        <w:t xml:space="preserve"> od</w:t>
      </w:r>
      <w:r>
        <w:rPr>
          <w:rFonts w:ascii="Times New Roman" w:eastAsia="Lucida Sans Unicode" w:hAnsi="Times New Roman" w:cs="Times New Roman"/>
          <w:sz w:val="24"/>
          <w:szCs w:val="24"/>
          <w:lang w:eastAsia="hr-HR"/>
        </w:rPr>
        <w:t xml:space="preserve"> 28.589,53 eura, što ukupno čini gubitak od netržišnih djelatnosti u iznosu od 120.619,50 eura, a tržišne djelatnosti su bile u plusu 209.024,13 eura. Stoga napominje da komunalne djelatnosti i uslužne djelatnosti trebaju biti ustrojene na netržišnom principu, odnosno</w:t>
      </w:r>
      <w:r w:rsidR="00B23E43">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prihodi trebaju pokriti rashode te ne bi trebalo biti značajne dobiti niti značajnog gubitka. Nadalje ističe da je Niskogradnja u tim djelatnostima ostvarila gubitak od 120.619,50 eura koji je pokriven iz tržišnog djela djelatnosti, npr. kamenolom. Njeno pitanje, koje upućuje g. Kučišu je zapravo, kako Niskogradnja opravdava taj gubitak</w:t>
      </w:r>
      <w:r w:rsidR="00B23E43">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 obzirom na činjenice da </w:t>
      </w:r>
      <w:r w:rsidR="00B23E43">
        <w:rPr>
          <w:rFonts w:ascii="Times New Roman" w:eastAsia="Lucida Sans Unicode" w:hAnsi="Times New Roman" w:cs="Times New Roman"/>
          <w:sz w:val="24"/>
          <w:szCs w:val="24"/>
          <w:lang w:eastAsia="hr-HR"/>
        </w:rPr>
        <w:t>su</w:t>
      </w:r>
      <w:r>
        <w:rPr>
          <w:rFonts w:ascii="Times New Roman" w:eastAsia="Lucida Sans Unicode" w:hAnsi="Times New Roman" w:cs="Times New Roman"/>
          <w:sz w:val="24"/>
          <w:szCs w:val="24"/>
          <w:lang w:eastAsia="hr-HR"/>
        </w:rPr>
        <w:t xml:space="preserve"> u 2025. izbornoj godini išli enormni transferi iz Grada prema Niskogradnji za navedene komunalne usluge te imate li vi iste cijene za održavanje komunalne infrastrukture kao i kooperanti?</w:t>
      </w:r>
    </w:p>
    <w:p w14:paraId="554B0640" w14:textId="166FF859"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g. Kučiš iznosi kako se o tome raspravljalo i na sjednici NO Niskogradnje. Naime, to se događa unatrag nekoliko godine, odnosno</w:t>
      </w:r>
      <w:r w:rsidR="00B23E43">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zapravo se u tim uslugama generira nekakav gubitak koji je</w:t>
      </w:r>
      <w:r w:rsidR="00B23E43">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nažalost</w:t>
      </w:r>
      <w:r w:rsidR="00B23E43">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rezultat zasebnog cjenika za izvođenje komu</w:t>
      </w:r>
      <w:r w:rsidR="00B23E43">
        <w:rPr>
          <w:rFonts w:ascii="Times New Roman" w:eastAsia="Lucida Sans Unicode" w:hAnsi="Times New Roman" w:cs="Times New Roman"/>
          <w:sz w:val="24"/>
          <w:szCs w:val="24"/>
          <w:lang w:eastAsia="hr-HR"/>
        </w:rPr>
        <w:t>nalnih</w:t>
      </w:r>
      <w:r>
        <w:rPr>
          <w:rFonts w:ascii="Times New Roman" w:eastAsia="Lucida Sans Unicode" w:hAnsi="Times New Roman" w:cs="Times New Roman"/>
          <w:sz w:val="24"/>
          <w:szCs w:val="24"/>
          <w:lang w:eastAsia="hr-HR"/>
        </w:rPr>
        <w:t xml:space="preserve"> usluga u odnosu na neku tržišnu vrijednost i usluge. Napominje da se to zapravo dešava iz godinu u godinu te se iz godinu u godinu ti gubici generiraju.</w:t>
      </w:r>
    </w:p>
    <w:p w14:paraId="3A3BABFA" w14:textId="5A2AF54F"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Nadalje za riječ se ponovno javila gđa. Golubić te pita da li to onda znači da kooperanti koji imaju iste cijene, oni ne generiraju gubitke, nego dobit, jer onda ne bi radili da imaju gubitak, odnosno zanima je zašto Niskogradnja ima gubitak, </w:t>
      </w:r>
      <w:r w:rsidR="0063064C">
        <w:rPr>
          <w:rFonts w:ascii="Times New Roman" w:eastAsia="Lucida Sans Unicode" w:hAnsi="Times New Roman" w:cs="Times New Roman"/>
          <w:sz w:val="24"/>
          <w:szCs w:val="24"/>
          <w:lang w:eastAsia="hr-HR"/>
        </w:rPr>
        <w:t>a</w:t>
      </w:r>
      <w:r>
        <w:rPr>
          <w:rFonts w:ascii="Times New Roman" w:eastAsia="Lucida Sans Unicode" w:hAnsi="Times New Roman" w:cs="Times New Roman"/>
          <w:sz w:val="24"/>
          <w:szCs w:val="24"/>
          <w:lang w:eastAsia="hr-HR"/>
        </w:rPr>
        <w:t xml:space="preserve"> oni ne?</w:t>
      </w:r>
    </w:p>
    <w:p w14:paraId="1E4170C9" w14:textId="397E2478"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 Kučiš na navedeno iznosi da nisu samo kooperanti obavljali poslove te je većinu radova izvodila Niskogradnja.</w:t>
      </w:r>
    </w:p>
    <w:p w14:paraId="4F909620" w14:textId="277C30CB"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Gđa. Golubić se ponovno nadovezala na navedeno te smatra da joj je to jako sporno te bi predložila da se kroz godinu radi izvješće o tome, može i na 6-mjesečnom nivou, odnosno da se vidi kako se kreću poslovni rezultati po tim pojedinim djelatnostima</w:t>
      </w:r>
      <w:r w:rsidR="0063064C">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iako još uvijek nije dobila pravi odgovor na pitanje (zbog čega, odnosno kako opravdavate gubitak na tim djelatnostima).</w:t>
      </w:r>
    </w:p>
    <w:p w14:paraId="78DC31EC" w14:textId="23287DFC"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 Kučiš iznosi da li mogu oni to dostaviti pisanim putem, pošto je sad tu jako puno toga rečeno te ne može sada sve to popratiti?</w:t>
      </w:r>
    </w:p>
    <w:p w14:paraId="327424F2" w14:textId="1BD94067"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Gđa. Golubić na navedeno iznosi da joj nije još uvijek jasno, pošto imate siguran posao, predvidivost svega, kako onda može doći do gubitka</w:t>
      </w:r>
      <w:r w:rsidR="0063064C">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Po svemu gledano, vi</w:t>
      </w:r>
      <w:r w:rsidR="0063064C">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što više radite</w:t>
      </w:r>
      <w:r w:rsidR="0063064C">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to imate veće gubitke, iznosi gđa. Golubić.</w:t>
      </w:r>
    </w:p>
    <w:p w14:paraId="2CBA1548" w14:textId="71AD14FE"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g. Kučiš ističe da ako su bili enormni transferi, izvršene su i velike usluge te iznosi</w:t>
      </w:r>
      <w:r w:rsidR="00C00F5D">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kako je i rekao</w:t>
      </w:r>
      <w:r w:rsidR="00C00F5D">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da je nesrazmjer između cjenika komu</w:t>
      </w:r>
      <w:r w:rsidR="00C00F5D">
        <w:rPr>
          <w:rFonts w:ascii="Times New Roman" w:eastAsia="Lucida Sans Unicode" w:hAnsi="Times New Roman" w:cs="Times New Roman"/>
          <w:sz w:val="24"/>
          <w:szCs w:val="24"/>
          <w:lang w:eastAsia="hr-HR"/>
        </w:rPr>
        <w:t>nalnih</w:t>
      </w:r>
      <w:r>
        <w:rPr>
          <w:rFonts w:ascii="Times New Roman" w:eastAsia="Lucida Sans Unicode" w:hAnsi="Times New Roman" w:cs="Times New Roman"/>
          <w:sz w:val="24"/>
          <w:szCs w:val="24"/>
          <w:lang w:eastAsia="hr-HR"/>
        </w:rPr>
        <w:t xml:space="preserve"> usluga i nekakve realne tržišne vrijednosti kalkulacija tih gubitaka.</w:t>
      </w:r>
    </w:p>
    <w:p w14:paraId="79CF3BED" w14:textId="65431BF9"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lastRenderedPageBreak/>
        <w:t>Nakon iznijetog, gđa. Filipčić iznosi kako je isteklo vrijeme rasprave te ukoliko je potrebno</w:t>
      </w:r>
      <w:r w:rsidR="00C00F5D">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može se još i pisanim putem zatražiti odgovor te nakon iznijetog zaključuje točku te istu daje na glasovanje</w:t>
      </w:r>
      <w:r w:rsidR="00C00F5D">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nakon čega Gradsko vijeće s 10 glasova ZA, 0 PROTIV i 1 SUDZRŽAN</w:t>
      </w:r>
      <w:r w:rsidR="00C00F5D">
        <w:rPr>
          <w:rFonts w:ascii="Times New Roman" w:eastAsia="Lucida Sans Unicode" w:hAnsi="Times New Roman" w:cs="Times New Roman"/>
          <w:sz w:val="24"/>
          <w:szCs w:val="24"/>
          <w:lang w:eastAsia="hr-HR"/>
        </w:rPr>
        <w:t>IM</w:t>
      </w:r>
      <w:r>
        <w:rPr>
          <w:rFonts w:ascii="Times New Roman" w:eastAsia="Lucida Sans Unicode" w:hAnsi="Times New Roman" w:cs="Times New Roman"/>
          <w:sz w:val="24"/>
          <w:szCs w:val="24"/>
          <w:lang w:eastAsia="hr-HR"/>
        </w:rPr>
        <w:t xml:space="preserve"> donosi</w:t>
      </w:r>
    </w:p>
    <w:p w14:paraId="1E3AEBF6" w14:textId="77777777"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 </w:t>
      </w:r>
    </w:p>
    <w:p w14:paraId="557AEF64"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ODLUKU</w:t>
      </w:r>
    </w:p>
    <w:p w14:paraId="1DF5A8F5" w14:textId="77777777" w:rsidR="00C00F5D" w:rsidRDefault="006A58BD" w:rsidP="00C00F5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o utvrđenju godišnjih financijskih izvješća za 2025. godinu</w:t>
      </w:r>
      <w:r w:rsidR="00C00F5D">
        <w:rPr>
          <w:rFonts w:ascii="Times New Roman" w:eastAsia="Lucida Sans Unicode" w:hAnsi="Times New Roman" w:cs="Times New Roman"/>
          <w:sz w:val="24"/>
          <w:szCs w:val="24"/>
          <w:lang w:eastAsia="hr-HR"/>
        </w:rPr>
        <w:t xml:space="preserve"> </w:t>
      </w:r>
    </w:p>
    <w:p w14:paraId="111E77AA" w14:textId="77777777" w:rsidR="00C00F5D" w:rsidRDefault="00C00F5D" w:rsidP="00C00F5D">
      <w:pPr>
        <w:jc w:val="center"/>
        <w:rPr>
          <w:rFonts w:ascii="Times New Roman" w:eastAsia="Lucida Sans Unicode" w:hAnsi="Times New Roman" w:cs="Times New Roman"/>
          <w:sz w:val="24"/>
          <w:szCs w:val="24"/>
          <w:lang w:eastAsia="hr-HR"/>
        </w:rPr>
      </w:pPr>
    </w:p>
    <w:p w14:paraId="4832C99A" w14:textId="745F8FD9" w:rsidR="006A58BD" w:rsidRDefault="006A58BD" w:rsidP="00C00F5D">
      <w:pP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u predloženom tekstu koji se nalazi u privitku.</w:t>
      </w:r>
    </w:p>
    <w:p w14:paraId="5F6CF9D3" w14:textId="77777777" w:rsidR="006A58BD" w:rsidRDefault="006A58BD" w:rsidP="006A58BD">
      <w:pPr>
        <w:rPr>
          <w:rFonts w:ascii="Times New Roman" w:eastAsia="Lucida Sans Unicode" w:hAnsi="Times New Roman" w:cs="Times New Roman"/>
          <w:sz w:val="24"/>
          <w:szCs w:val="24"/>
          <w:lang w:eastAsia="hr-HR"/>
        </w:rPr>
      </w:pPr>
    </w:p>
    <w:p w14:paraId="72B90E88"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ODLUKU</w:t>
      </w:r>
    </w:p>
    <w:p w14:paraId="406F736A"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o prihvaćanju izvješća o radu i davanju razrješnice Nadzornom odboru </w:t>
      </w:r>
    </w:p>
    <w:p w14:paraId="0EAB74AA"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za 2025. godinu</w:t>
      </w:r>
    </w:p>
    <w:p w14:paraId="62A7585A" w14:textId="77777777" w:rsidR="006A58BD" w:rsidRDefault="006A58BD" w:rsidP="006A58BD">
      <w:pPr>
        <w:rPr>
          <w:rFonts w:ascii="Times New Roman" w:eastAsia="Lucida Sans Unicode" w:hAnsi="Times New Roman" w:cs="Times New Roman"/>
          <w:sz w:val="24"/>
          <w:szCs w:val="24"/>
          <w:lang w:eastAsia="hr-HR"/>
        </w:rPr>
      </w:pPr>
    </w:p>
    <w:p w14:paraId="48F5502F" w14:textId="77777777" w:rsidR="006A58BD" w:rsidRDefault="006A58BD" w:rsidP="006A58BD">
      <w:pP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u predloženom tekstu koji se nalazi u privitku,</w:t>
      </w:r>
    </w:p>
    <w:p w14:paraId="0611EC9A" w14:textId="77777777" w:rsidR="006A58BD" w:rsidRDefault="006A58BD" w:rsidP="006A58BD">
      <w:pPr>
        <w:rPr>
          <w:rFonts w:ascii="Times New Roman" w:eastAsia="Lucida Sans Unicode" w:hAnsi="Times New Roman" w:cs="Times New Roman"/>
          <w:sz w:val="24"/>
          <w:szCs w:val="24"/>
          <w:lang w:eastAsia="hr-HR"/>
        </w:rPr>
      </w:pPr>
    </w:p>
    <w:p w14:paraId="78AE7508"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ODLUKU</w:t>
      </w:r>
    </w:p>
    <w:p w14:paraId="57CCB0BC"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o uporabi dobiti za 2025. godinu</w:t>
      </w:r>
    </w:p>
    <w:p w14:paraId="62A50DD0" w14:textId="77777777" w:rsidR="006A58BD" w:rsidRDefault="006A58BD" w:rsidP="006A58BD">
      <w:pPr>
        <w:rPr>
          <w:rFonts w:ascii="Times New Roman" w:eastAsia="Lucida Sans Unicode" w:hAnsi="Times New Roman" w:cs="Times New Roman"/>
          <w:sz w:val="24"/>
          <w:szCs w:val="24"/>
          <w:lang w:eastAsia="hr-HR"/>
        </w:rPr>
      </w:pPr>
    </w:p>
    <w:p w14:paraId="710FC584" w14:textId="77777777" w:rsidR="006A58BD" w:rsidRDefault="006A58BD" w:rsidP="006A58BD">
      <w:pP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u predloženom tekstu koji se nalazi u privitku.</w:t>
      </w:r>
    </w:p>
    <w:p w14:paraId="05195ACF" w14:textId="77777777" w:rsidR="006A58BD" w:rsidRDefault="006A58BD" w:rsidP="006A58BD">
      <w:pPr>
        <w:rPr>
          <w:rFonts w:ascii="Times New Roman" w:eastAsia="Lucida Sans Unicode" w:hAnsi="Times New Roman" w:cs="Times New Roman"/>
          <w:sz w:val="24"/>
          <w:szCs w:val="24"/>
          <w:lang w:eastAsia="hr-HR"/>
        </w:rPr>
      </w:pPr>
    </w:p>
    <w:p w14:paraId="38BD626F"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ODLUKU </w:t>
      </w:r>
    </w:p>
    <w:p w14:paraId="54760EBF"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o prihvaćanju izvješća o poslovanju i davanju razrješnice Upravi trgovačkog društva</w:t>
      </w:r>
    </w:p>
    <w:p w14:paraId="502087BB"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Niskogradnja d.o.o. za 2025. godinu</w:t>
      </w:r>
    </w:p>
    <w:p w14:paraId="0B0402AE" w14:textId="77777777" w:rsidR="006A58BD" w:rsidRDefault="006A58BD" w:rsidP="006A58BD">
      <w:pPr>
        <w:rPr>
          <w:rFonts w:ascii="Times New Roman" w:eastAsia="Lucida Sans Unicode" w:hAnsi="Times New Roman" w:cs="Times New Roman"/>
          <w:sz w:val="24"/>
          <w:szCs w:val="24"/>
          <w:lang w:eastAsia="hr-HR"/>
        </w:rPr>
      </w:pPr>
    </w:p>
    <w:p w14:paraId="33E77659" w14:textId="77777777" w:rsidR="006A58BD" w:rsidRDefault="006A58BD" w:rsidP="006A58BD">
      <w:pP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u predloženom tekstu koji se nalazi u privitku.</w:t>
      </w:r>
    </w:p>
    <w:p w14:paraId="51B40375" w14:textId="77777777" w:rsidR="006A58BD" w:rsidRDefault="006A58BD" w:rsidP="006A58BD">
      <w:pPr>
        <w:jc w:val="both"/>
        <w:rPr>
          <w:rFonts w:ascii="Times New Roman" w:eastAsia="Lucida Sans Unicode" w:hAnsi="Times New Roman" w:cs="Times New Roman"/>
          <w:sz w:val="24"/>
          <w:szCs w:val="24"/>
          <w:lang w:eastAsia="hr-HR"/>
        </w:rPr>
      </w:pPr>
    </w:p>
    <w:p w14:paraId="01F57227"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Točka 7.</w:t>
      </w:r>
    </w:p>
    <w:p w14:paraId="4029030E" w14:textId="77777777" w:rsidR="006A58BD" w:rsidRDefault="006A58BD" w:rsidP="006A58BD">
      <w:pPr>
        <w:jc w:val="center"/>
        <w:rPr>
          <w:rFonts w:ascii="Times New Roman" w:eastAsia="Lucida Sans Unicode" w:hAnsi="Times New Roman" w:cs="Times New Roman"/>
          <w:sz w:val="24"/>
          <w:szCs w:val="24"/>
          <w:lang w:eastAsia="hr-HR"/>
        </w:rPr>
      </w:pPr>
    </w:p>
    <w:p w14:paraId="00671578" w14:textId="77777777"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Uvodno kraće obrazloženje vezano uz razmatranje prijedloga i donošenje Odluke o davanju suglasnosti na Izmjene i dopune Statuta Glazbene škole Pregrada, iznijela je gđa. Filipčić.</w:t>
      </w:r>
    </w:p>
    <w:p w14:paraId="0DAF5DDC" w14:textId="58E163BD" w:rsidR="006A58BD" w:rsidRDefault="006A58BD" w:rsidP="006A58BD">
      <w:pP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iznijetog, gđa. Filipčić daje riječ gradonačelniku Vukmaniću.</w:t>
      </w:r>
    </w:p>
    <w:p w14:paraId="1BB07C6B" w14:textId="2106DE8C" w:rsidR="006A58BD" w:rsidRDefault="00C00F5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w:t>
      </w:r>
      <w:r w:rsidR="006A58BD">
        <w:rPr>
          <w:rFonts w:ascii="Times New Roman" w:eastAsia="Lucida Sans Unicode" w:hAnsi="Times New Roman" w:cs="Times New Roman"/>
          <w:sz w:val="24"/>
          <w:szCs w:val="24"/>
          <w:lang w:eastAsia="hr-HR"/>
        </w:rPr>
        <w:t>radonačelnik ukratko iznosi da se radi samo o izmjenama Pravilnika, a koji se veže na donošenje Izmjene Statuta, a što se predlaže u navedenoj Odluci.</w:t>
      </w:r>
    </w:p>
    <w:p w14:paraId="5CA1DF41" w14:textId="1918118C" w:rsidR="006A58BD" w:rsidRDefault="006A58BD" w:rsidP="006A58BD">
      <w:pP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uvodnog kraćeg obrazloženja, gđa. Filipčić otvara raspravu po navedenoj toč</w:t>
      </w:r>
      <w:r w:rsidR="00C00F5D">
        <w:rPr>
          <w:rFonts w:ascii="Times New Roman" w:eastAsia="Lucida Sans Unicode" w:hAnsi="Times New Roman" w:cs="Times New Roman"/>
          <w:sz w:val="24"/>
          <w:szCs w:val="24"/>
          <w:lang w:eastAsia="hr-HR"/>
        </w:rPr>
        <w:t>k</w:t>
      </w:r>
      <w:r>
        <w:rPr>
          <w:rFonts w:ascii="Times New Roman" w:eastAsia="Lucida Sans Unicode" w:hAnsi="Times New Roman" w:cs="Times New Roman"/>
          <w:sz w:val="24"/>
          <w:szCs w:val="24"/>
          <w:lang w:eastAsia="hr-HR"/>
        </w:rPr>
        <w:t>i.</w:t>
      </w:r>
    </w:p>
    <w:p w14:paraId="3310FB8E" w14:textId="5E9F2313"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jednoglasno</w:t>
      </w:r>
      <w:r w:rsidR="00C00F5D">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 11 glasova ZA, 0 PROTIV i 0 SUZDRŽAN</w:t>
      </w:r>
      <w:r w:rsidR="00C00F5D">
        <w:rPr>
          <w:rFonts w:ascii="Times New Roman" w:eastAsia="Lucida Sans Unicode" w:hAnsi="Times New Roman" w:cs="Times New Roman"/>
          <w:sz w:val="24"/>
          <w:szCs w:val="24"/>
          <w:lang w:eastAsia="hr-HR"/>
        </w:rPr>
        <w:t>IH</w:t>
      </w:r>
      <w:r>
        <w:rPr>
          <w:rFonts w:ascii="Times New Roman" w:eastAsia="Lucida Sans Unicode" w:hAnsi="Times New Roman" w:cs="Times New Roman"/>
          <w:sz w:val="24"/>
          <w:szCs w:val="24"/>
          <w:lang w:eastAsia="hr-HR"/>
        </w:rPr>
        <w:t xml:space="preserve"> donosi sljedeću</w:t>
      </w:r>
    </w:p>
    <w:p w14:paraId="2D8F49C2" w14:textId="77777777" w:rsidR="006A58BD" w:rsidRDefault="006A58BD" w:rsidP="006A58BD">
      <w:pPr>
        <w:jc w:val="both"/>
        <w:rPr>
          <w:rFonts w:ascii="Times New Roman" w:eastAsia="Lucida Sans Unicode" w:hAnsi="Times New Roman" w:cs="Times New Roman"/>
          <w:b/>
          <w:bCs/>
          <w:sz w:val="24"/>
          <w:szCs w:val="24"/>
          <w:lang w:eastAsia="hr-HR"/>
        </w:rPr>
      </w:pPr>
    </w:p>
    <w:p w14:paraId="6D0D62C7" w14:textId="77777777" w:rsidR="006A58BD" w:rsidRPr="00F93EF8" w:rsidRDefault="006A58BD" w:rsidP="006A58BD">
      <w:pPr>
        <w:jc w:val="center"/>
        <w:rPr>
          <w:rFonts w:ascii="Times New Roman" w:eastAsia="Lucida Sans Unicode" w:hAnsi="Times New Roman" w:cs="Times New Roman"/>
          <w:b/>
          <w:bCs/>
          <w:sz w:val="24"/>
          <w:szCs w:val="24"/>
          <w:lang w:eastAsia="hr-HR"/>
        </w:rPr>
      </w:pPr>
      <w:r w:rsidRPr="0011732D">
        <w:rPr>
          <w:rFonts w:ascii="Times New Roman" w:eastAsia="Calibri" w:hAnsi="Times New Roman" w:cs="Times New Roman"/>
          <w:sz w:val="24"/>
          <w:szCs w:val="24"/>
        </w:rPr>
        <w:t>ODLUKU</w:t>
      </w:r>
    </w:p>
    <w:p w14:paraId="35935B30" w14:textId="77777777" w:rsidR="006A58BD" w:rsidRPr="0011732D" w:rsidRDefault="006A58BD" w:rsidP="006A58BD">
      <w:pPr>
        <w:jc w:val="center"/>
        <w:rPr>
          <w:rFonts w:ascii="Times New Roman" w:eastAsia="Calibri" w:hAnsi="Times New Roman" w:cs="Times New Roman"/>
          <w:sz w:val="24"/>
          <w:szCs w:val="24"/>
        </w:rPr>
      </w:pPr>
    </w:p>
    <w:p w14:paraId="711E13AE" w14:textId="77777777" w:rsidR="006A58BD" w:rsidRDefault="006A58BD" w:rsidP="006A58BD">
      <w:pPr>
        <w:jc w:val="center"/>
        <w:rPr>
          <w:rFonts w:ascii="Times New Roman" w:eastAsia="Calibri" w:hAnsi="Times New Roman" w:cs="Times New Roman"/>
          <w:sz w:val="24"/>
          <w:szCs w:val="24"/>
        </w:rPr>
      </w:pPr>
      <w:r w:rsidRPr="0011732D">
        <w:rPr>
          <w:rFonts w:ascii="Times New Roman" w:eastAsia="Calibri" w:hAnsi="Times New Roman" w:cs="Times New Roman"/>
          <w:sz w:val="24"/>
          <w:szCs w:val="24"/>
        </w:rPr>
        <w:t>Članak 1.</w:t>
      </w:r>
    </w:p>
    <w:p w14:paraId="2DC119C5" w14:textId="77777777" w:rsidR="00C00F5D" w:rsidRPr="0011732D" w:rsidRDefault="00C00F5D" w:rsidP="006A58BD">
      <w:pPr>
        <w:jc w:val="center"/>
        <w:rPr>
          <w:rFonts w:ascii="Times New Roman" w:eastAsia="Calibri" w:hAnsi="Times New Roman" w:cs="Times New Roman"/>
          <w:sz w:val="24"/>
          <w:szCs w:val="24"/>
        </w:rPr>
      </w:pPr>
    </w:p>
    <w:p w14:paraId="29E5F2D9" w14:textId="77777777" w:rsidR="006A58BD" w:rsidRPr="0011732D" w:rsidRDefault="006A58BD" w:rsidP="006A58BD">
      <w:pPr>
        <w:jc w:val="both"/>
        <w:rPr>
          <w:rFonts w:ascii="Times New Roman" w:eastAsia="Calibri" w:hAnsi="Times New Roman" w:cs="Times New Roman"/>
          <w:sz w:val="24"/>
          <w:szCs w:val="24"/>
        </w:rPr>
      </w:pPr>
      <w:r w:rsidRPr="0011732D">
        <w:rPr>
          <w:rFonts w:ascii="Times New Roman" w:eastAsia="Calibri" w:hAnsi="Times New Roman" w:cs="Times New Roman"/>
          <w:sz w:val="24"/>
          <w:szCs w:val="24"/>
        </w:rPr>
        <w:t>Gradsko Vijeće Grada Pregrade, ispred Grada Pregrade kao osnivača Glazbene škole Pregrada, daje suglasnost na prijedlog Izmjena i dopuna Statuta Glazbene škole Pregrada KLASA: 602-02/26-01/11, URBROJ: 2140-5-2-26-02 od 5. svibnja 2026. godine.</w:t>
      </w:r>
    </w:p>
    <w:p w14:paraId="75A23363" w14:textId="77777777" w:rsidR="006A58BD" w:rsidRPr="0011732D" w:rsidRDefault="006A58BD" w:rsidP="006A58BD">
      <w:pPr>
        <w:rPr>
          <w:rFonts w:ascii="Times New Roman" w:eastAsia="Calibri" w:hAnsi="Times New Roman" w:cs="Times New Roman"/>
          <w:sz w:val="24"/>
          <w:szCs w:val="24"/>
        </w:rPr>
      </w:pPr>
    </w:p>
    <w:p w14:paraId="6A9A64E2" w14:textId="77777777" w:rsidR="006A58BD" w:rsidRDefault="006A58BD" w:rsidP="006A58BD">
      <w:pPr>
        <w:jc w:val="center"/>
        <w:rPr>
          <w:rFonts w:ascii="Times New Roman" w:eastAsia="Calibri" w:hAnsi="Times New Roman" w:cs="Times New Roman"/>
          <w:sz w:val="24"/>
          <w:szCs w:val="24"/>
        </w:rPr>
      </w:pPr>
      <w:r w:rsidRPr="0011732D">
        <w:rPr>
          <w:rFonts w:ascii="Times New Roman" w:eastAsia="Calibri" w:hAnsi="Times New Roman" w:cs="Times New Roman"/>
          <w:sz w:val="24"/>
          <w:szCs w:val="24"/>
        </w:rPr>
        <w:t>Članak 2.</w:t>
      </w:r>
    </w:p>
    <w:p w14:paraId="620960DD" w14:textId="77777777" w:rsidR="00C00F5D" w:rsidRPr="0011732D" w:rsidRDefault="00C00F5D" w:rsidP="006A58BD">
      <w:pPr>
        <w:jc w:val="center"/>
        <w:rPr>
          <w:rFonts w:ascii="Times New Roman" w:eastAsia="Calibri" w:hAnsi="Times New Roman" w:cs="Times New Roman"/>
          <w:sz w:val="24"/>
          <w:szCs w:val="24"/>
        </w:rPr>
      </w:pPr>
    </w:p>
    <w:p w14:paraId="401D1F1F" w14:textId="77777777" w:rsidR="006A58BD" w:rsidRDefault="006A58BD" w:rsidP="006A58BD">
      <w:pPr>
        <w:rPr>
          <w:rFonts w:ascii="Times New Roman" w:eastAsia="Calibri" w:hAnsi="Times New Roman" w:cs="Times New Roman"/>
          <w:sz w:val="24"/>
          <w:szCs w:val="24"/>
        </w:rPr>
      </w:pPr>
      <w:r w:rsidRPr="0011732D">
        <w:rPr>
          <w:rFonts w:ascii="Times New Roman" w:eastAsia="Calibri" w:hAnsi="Times New Roman" w:cs="Times New Roman"/>
          <w:sz w:val="24"/>
          <w:szCs w:val="24"/>
        </w:rPr>
        <w:t>Ova Odluka stupa na snagu danom donošenja.</w:t>
      </w:r>
    </w:p>
    <w:p w14:paraId="383FCD1E" w14:textId="77777777" w:rsidR="006A58BD" w:rsidRPr="00B871D8" w:rsidRDefault="006A58BD" w:rsidP="006A58BD">
      <w:pPr>
        <w:rPr>
          <w:rFonts w:ascii="Times New Roman" w:eastAsia="Calibri" w:hAnsi="Times New Roman" w:cs="Times New Roman"/>
          <w:sz w:val="24"/>
          <w:szCs w:val="24"/>
        </w:rPr>
      </w:pPr>
    </w:p>
    <w:p w14:paraId="02ACBE1C"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lastRenderedPageBreak/>
        <w:t>Točka 8.</w:t>
      </w:r>
    </w:p>
    <w:p w14:paraId="3805F337" w14:textId="77777777" w:rsidR="006A58BD" w:rsidRDefault="006A58BD" w:rsidP="006A58BD">
      <w:pPr>
        <w:jc w:val="center"/>
        <w:rPr>
          <w:rFonts w:ascii="Times New Roman" w:eastAsia="Lucida Sans Unicode" w:hAnsi="Times New Roman" w:cs="Times New Roman"/>
          <w:sz w:val="24"/>
          <w:szCs w:val="24"/>
          <w:lang w:eastAsia="hr-HR"/>
        </w:rPr>
      </w:pPr>
    </w:p>
    <w:p w14:paraId="575063EA" w14:textId="1CD5E5B0"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w:t>
      </w:r>
      <w:r w:rsidR="00C00F5D">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gđa. Filipčić iznosi uvodno kraće obrazloženje vezano uz razmatranje prijedloga i donošenje Odluke o davanju suglasnosti Dječjem vrtiću „Naša radost“ Pregrada za zapošljavanje.</w:t>
      </w:r>
    </w:p>
    <w:p w14:paraId="4215FE2C" w14:textId="31F3BC36"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iznijetog, gđa. Filipčić daje riječ gđi. Nataliji Vrhovski, ravnateljici DV</w:t>
      </w:r>
      <w:r w:rsidR="00C00F5D">
        <w:rPr>
          <w:rFonts w:ascii="Times New Roman" w:eastAsia="Lucida Sans Unicode" w:hAnsi="Times New Roman" w:cs="Times New Roman"/>
          <w:sz w:val="24"/>
          <w:szCs w:val="24"/>
          <w:lang w:eastAsia="hr-HR"/>
        </w:rPr>
        <w:t>-a</w:t>
      </w:r>
      <w:r>
        <w:rPr>
          <w:rFonts w:ascii="Times New Roman" w:eastAsia="Lucida Sans Unicode" w:hAnsi="Times New Roman" w:cs="Times New Roman"/>
          <w:sz w:val="24"/>
          <w:szCs w:val="24"/>
          <w:lang w:eastAsia="hr-HR"/>
        </w:rPr>
        <w:t xml:space="preserve"> „Naša radost“ Pregrada.</w:t>
      </w:r>
    </w:p>
    <w:p w14:paraId="60C4A29E" w14:textId="0A9AFF68"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Gđa. Vrhovski pozdravlja sve prisutne te ukratko iznosi obrazloženje u kojem navodi kako im je navedeno zapošljavanje na određeno vrijeme potrebno za razdoblje od 1.9.2026. do 31.8.2027. godine za pomoćnika/cu za djecu s TUR-2 izvršitelja/ice na određeno puno radno vrijeme. Naime, prema planu upisa bio je predviđen upis 34-ero djece s područja grada Pregrade koja zadovoljavaju uvjete natječaja, a pošto je odgodu upisa u 1. razred dobilo sedmero djece, po natječaju se može primiti samo 27-ero djece. Iz razloga, pošto će u vrtić biti upisano više djece s težim i lakšim teškoćama u razvoju, potreban je nastavak zapošljavanja 2 pomagača za navedenu djecu. Za navedena 2 pomoćnika za djecu s TUR već su osigurane plaće u financijskom planu</w:t>
      </w:r>
      <w:r w:rsidR="00C00F5D">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iznijela je gđa. Vrhovski.</w:t>
      </w:r>
    </w:p>
    <w:p w14:paraId="729F6FEC" w14:textId="77777777"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uvodnog obrazloženja gđe. Vrhovski, gđa. Filipčić otvara raspravu po navedenoj točci.</w:t>
      </w:r>
    </w:p>
    <w:p w14:paraId="6995997B" w14:textId="1D70F551"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jednoglasno</w:t>
      </w:r>
      <w:r w:rsidR="00C00F5D">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 11 glasova ZA, 0 PROTIV i 0 SUZDRŽAN</w:t>
      </w:r>
      <w:r w:rsidR="00C00F5D">
        <w:rPr>
          <w:rFonts w:ascii="Times New Roman" w:eastAsia="Lucida Sans Unicode" w:hAnsi="Times New Roman" w:cs="Times New Roman"/>
          <w:sz w:val="24"/>
          <w:szCs w:val="24"/>
          <w:lang w:eastAsia="hr-HR"/>
        </w:rPr>
        <w:t>IH</w:t>
      </w:r>
      <w:r>
        <w:rPr>
          <w:rFonts w:ascii="Times New Roman" w:eastAsia="Lucida Sans Unicode" w:hAnsi="Times New Roman" w:cs="Times New Roman"/>
          <w:sz w:val="24"/>
          <w:szCs w:val="24"/>
          <w:lang w:eastAsia="hr-HR"/>
        </w:rPr>
        <w:t xml:space="preserve"> donosi </w:t>
      </w:r>
    </w:p>
    <w:p w14:paraId="2B2E017D" w14:textId="77777777" w:rsidR="006A58BD" w:rsidRDefault="006A58BD" w:rsidP="006A58BD">
      <w:pPr>
        <w:rPr>
          <w:rFonts w:ascii="Times New Roman" w:eastAsia="Lucida Sans Unicode" w:hAnsi="Times New Roman" w:cs="Times New Roman"/>
          <w:sz w:val="24"/>
          <w:szCs w:val="24"/>
          <w:lang w:eastAsia="hr-HR"/>
        </w:rPr>
      </w:pPr>
    </w:p>
    <w:p w14:paraId="1EFBF147" w14:textId="77777777" w:rsidR="006A58BD" w:rsidRPr="00414B68" w:rsidRDefault="006A58BD" w:rsidP="006A58BD">
      <w:pPr>
        <w:jc w:val="center"/>
        <w:rPr>
          <w:rFonts w:ascii="Times New Roman" w:eastAsia="Calibri" w:hAnsi="Times New Roman" w:cs="Times New Roman"/>
          <w:bCs/>
          <w:sz w:val="24"/>
          <w:szCs w:val="24"/>
        </w:rPr>
      </w:pPr>
      <w:r w:rsidRPr="00414B68">
        <w:rPr>
          <w:rFonts w:ascii="Times New Roman" w:eastAsia="Calibri" w:hAnsi="Times New Roman" w:cs="Times New Roman"/>
          <w:bCs/>
          <w:sz w:val="24"/>
          <w:szCs w:val="24"/>
        </w:rPr>
        <w:t>ODLUKU</w:t>
      </w:r>
    </w:p>
    <w:p w14:paraId="4263F49A" w14:textId="77777777" w:rsidR="006A58BD" w:rsidRPr="00414B68" w:rsidRDefault="006A58BD" w:rsidP="006A58BD">
      <w:pPr>
        <w:rPr>
          <w:rFonts w:ascii="Times New Roman" w:eastAsia="Calibri" w:hAnsi="Times New Roman" w:cs="Times New Roman"/>
          <w:b/>
          <w:sz w:val="24"/>
          <w:szCs w:val="24"/>
        </w:rPr>
      </w:pPr>
    </w:p>
    <w:p w14:paraId="0FABA08C" w14:textId="77777777" w:rsidR="006A58BD" w:rsidRDefault="006A58BD" w:rsidP="006A58BD">
      <w:pPr>
        <w:jc w:val="center"/>
        <w:rPr>
          <w:rFonts w:ascii="Times New Roman" w:eastAsia="Calibri" w:hAnsi="Times New Roman" w:cs="Times New Roman"/>
          <w:sz w:val="24"/>
          <w:szCs w:val="24"/>
        </w:rPr>
      </w:pPr>
      <w:r w:rsidRPr="00414B68">
        <w:rPr>
          <w:rFonts w:ascii="Times New Roman" w:eastAsia="Calibri" w:hAnsi="Times New Roman" w:cs="Times New Roman"/>
          <w:sz w:val="24"/>
          <w:szCs w:val="24"/>
        </w:rPr>
        <w:t>Članak 1</w:t>
      </w:r>
      <w:r>
        <w:rPr>
          <w:rFonts w:ascii="Times New Roman" w:eastAsia="Calibri" w:hAnsi="Times New Roman" w:cs="Times New Roman"/>
          <w:sz w:val="24"/>
          <w:szCs w:val="24"/>
        </w:rPr>
        <w:t>.</w:t>
      </w:r>
    </w:p>
    <w:p w14:paraId="710904E6" w14:textId="77777777" w:rsidR="00C00F5D" w:rsidRPr="00414B68" w:rsidRDefault="00C00F5D" w:rsidP="006A58BD">
      <w:pPr>
        <w:jc w:val="center"/>
        <w:rPr>
          <w:rFonts w:ascii="Times New Roman" w:eastAsia="Calibri" w:hAnsi="Times New Roman" w:cs="Times New Roman"/>
          <w:sz w:val="24"/>
          <w:szCs w:val="24"/>
        </w:rPr>
      </w:pPr>
    </w:p>
    <w:p w14:paraId="463AE437" w14:textId="77777777" w:rsidR="006A58BD" w:rsidRPr="00414B68" w:rsidRDefault="006A58BD" w:rsidP="006A58BD">
      <w:pPr>
        <w:jc w:val="both"/>
        <w:rPr>
          <w:rFonts w:ascii="Times New Roman" w:eastAsia="Times New Roman" w:hAnsi="Times New Roman" w:cs="Times New Roman"/>
          <w:sz w:val="24"/>
          <w:szCs w:val="24"/>
          <w:lang w:eastAsia="hr-HR"/>
        </w:rPr>
      </w:pPr>
      <w:r w:rsidRPr="00414B68">
        <w:rPr>
          <w:rFonts w:ascii="Times New Roman" w:eastAsia="Times New Roman" w:hAnsi="Times New Roman" w:cs="Times New Roman"/>
          <w:sz w:val="24"/>
          <w:szCs w:val="24"/>
          <w:lang w:eastAsia="hr-HR"/>
        </w:rPr>
        <w:t>Gradsko vijeće Grada Pregrade daje suglasnost za zapošljavanje dva (2) izvršitelja/ice na radno mjesto POMOĆNIK/CA ZA DJECU S TUR, na određeno puno radno vrijeme u razdoblju od 1. rujna 2026. do 31. kolovoza 2027. godine, u Dječjem vrtiću „Naša radost“ Pregrada.</w:t>
      </w:r>
    </w:p>
    <w:p w14:paraId="5C51E526" w14:textId="77777777" w:rsidR="006A58BD" w:rsidRPr="00414B68" w:rsidRDefault="006A58BD" w:rsidP="006A58BD">
      <w:pPr>
        <w:autoSpaceDE w:val="0"/>
        <w:autoSpaceDN w:val="0"/>
        <w:adjustRightInd w:val="0"/>
        <w:rPr>
          <w:rFonts w:ascii="Times New Roman" w:eastAsia="Calibri" w:hAnsi="Times New Roman" w:cs="Times New Roman"/>
          <w:color w:val="000000"/>
          <w:sz w:val="24"/>
          <w:szCs w:val="24"/>
        </w:rPr>
      </w:pPr>
    </w:p>
    <w:p w14:paraId="4CD0D478" w14:textId="77777777" w:rsidR="006A58BD" w:rsidRDefault="006A58BD" w:rsidP="006A58BD">
      <w:pPr>
        <w:widowControl w:val="0"/>
        <w:suppressAutoHyphens/>
        <w:jc w:val="center"/>
        <w:rPr>
          <w:rFonts w:ascii="Times New Roman" w:eastAsia="SimSun" w:hAnsi="Times New Roman" w:cs="Times New Roman"/>
          <w:sz w:val="24"/>
          <w:szCs w:val="24"/>
          <w:lang w:eastAsia="zh-CN" w:bidi="hi-IN"/>
        </w:rPr>
      </w:pPr>
      <w:r w:rsidRPr="00414B68">
        <w:rPr>
          <w:rFonts w:ascii="Times New Roman" w:eastAsia="SimSun" w:hAnsi="Times New Roman" w:cs="Times New Roman"/>
          <w:sz w:val="24"/>
          <w:szCs w:val="24"/>
          <w:lang w:eastAsia="zh-CN" w:bidi="hi-IN"/>
        </w:rPr>
        <w:t>Članak 2.</w:t>
      </w:r>
    </w:p>
    <w:p w14:paraId="66DBB41B" w14:textId="77777777" w:rsidR="00C00F5D" w:rsidRDefault="00C00F5D" w:rsidP="006A58BD">
      <w:pPr>
        <w:widowControl w:val="0"/>
        <w:suppressAutoHyphens/>
        <w:jc w:val="center"/>
        <w:rPr>
          <w:rFonts w:ascii="Times New Roman" w:eastAsia="SimSun" w:hAnsi="Times New Roman" w:cs="Times New Roman"/>
          <w:sz w:val="24"/>
          <w:szCs w:val="24"/>
          <w:lang w:eastAsia="zh-CN" w:bidi="hi-IN"/>
        </w:rPr>
      </w:pPr>
    </w:p>
    <w:p w14:paraId="0273EE7E" w14:textId="77777777" w:rsidR="006A58BD" w:rsidRDefault="006A58BD" w:rsidP="006A58BD">
      <w:pPr>
        <w:widowControl w:val="0"/>
        <w:suppressAutoHyphens/>
        <w:rPr>
          <w:rFonts w:ascii="Times New Roman" w:eastAsia="SimSun" w:hAnsi="Times New Roman" w:cs="Times New Roman"/>
          <w:sz w:val="24"/>
          <w:szCs w:val="24"/>
          <w:lang w:eastAsia="zh-CN" w:bidi="hi-IN"/>
        </w:rPr>
      </w:pPr>
      <w:r w:rsidRPr="00414B68">
        <w:rPr>
          <w:rFonts w:ascii="Times New Roman" w:eastAsia="SimSun" w:hAnsi="Times New Roman" w:cs="Times New Roman"/>
          <w:sz w:val="24"/>
          <w:szCs w:val="24"/>
          <w:lang w:eastAsia="zh-CN" w:bidi="hi-IN"/>
        </w:rPr>
        <w:t>Ova Odluka stupa na snagu danom donošenja.</w:t>
      </w:r>
    </w:p>
    <w:p w14:paraId="39207AA3" w14:textId="77777777" w:rsidR="00C00F5D" w:rsidRPr="00414B68" w:rsidRDefault="00C00F5D" w:rsidP="006A58BD">
      <w:pPr>
        <w:widowControl w:val="0"/>
        <w:suppressAutoHyphens/>
        <w:rPr>
          <w:rFonts w:ascii="Times New Roman" w:eastAsia="SimSun" w:hAnsi="Times New Roman" w:cs="Times New Roman"/>
          <w:sz w:val="24"/>
          <w:szCs w:val="24"/>
          <w:lang w:eastAsia="zh-CN" w:bidi="hi-IN"/>
        </w:rPr>
      </w:pPr>
    </w:p>
    <w:p w14:paraId="349104A8"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Točka 9.</w:t>
      </w:r>
    </w:p>
    <w:p w14:paraId="3A6C734E" w14:textId="77777777" w:rsidR="006A58BD" w:rsidRDefault="006A58BD" w:rsidP="006A58BD">
      <w:pPr>
        <w:jc w:val="center"/>
        <w:rPr>
          <w:rFonts w:ascii="Times New Roman" w:eastAsia="Lucida Sans Unicode" w:hAnsi="Times New Roman" w:cs="Times New Roman"/>
          <w:sz w:val="24"/>
          <w:szCs w:val="24"/>
          <w:lang w:eastAsia="hr-HR"/>
        </w:rPr>
      </w:pPr>
    </w:p>
    <w:p w14:paraId="6D9052BF" w14:textId="77777777"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Gđa. Filipčić nadalje iznosi uvodno kraće obrazloženje vezano uz razmatranje prijedloga i donošenje Odluke o načinu ostvarivanje prednosti pri upisu djece u Dječji vrtić „Naša radost“ Pregrada.</w:t>
      </w:r>
    </w:p>
    <w:p w14:paraId="54C35A4D" w14:textId="54FC2D65"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iznijetog</w:t>
      </w:r>
      <w:r w:rsidR="00C00F5D">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za riječ se jav</w:t>
      </w:r>
      <w:r w:rsidR="00C00F5D">
        <w:rPr>
          <w:rFonts w:ascii="Times New Roman" w:eastAsia="Lucida Sans Unicode" w:hAnsi="Times New Roman" w:cs="Times New Roman"/>
          <w:sz w:val="24"/>
          <w:szCs w:val="24"/>
          <w:lang w:eastAsia="hr-HR"/>
        </w:rPr>
        <w:t>lja</w:t>
      </w:r>
      <w:r>
        <w:rPr>
          <w:rFonts w:ascii="Times New Roman" w:eastAsia="Lucida Sans Unicode" w:hAnsi="Times New Roman" w:cs="Times New Roman"/>
          <w:sz w:val="24"/>
          <w:szCs w:val="24"/>
          <w:lang w:eastAsia="hr-HR"/>
        </w:rPr>
        <w:t xml:space="preserve"> gđa. Golub te ukratko iznosi obrazloženje u kojem ističe kako sukladno članku 20. Zakona o predškolskom odgoju i obrazovanju, prednost pri upisu u dječji vrtić imaju djeca u godini prije polaska u osnovnu školu te djeca roditelja koji imaju prebivalište ili boravište na području osnivača vrtića. Također iznosi da ono što treba napomenuti je to kako je iz prijašnje Odluke maknuto da „djeca rođena do 1.4. imaju prvenstveno pravo na upis u dječji vrtić“. Navedena Odluka bila je i na javnom savjetovanju. Zapravo</w:t>
      </w:r>
      <w:r w:rsidR="00C00F5D">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cilj donošenja ove Odluke je osigurati transparentan, pravedan i objektivan postupak upisa, kojim se svim podnositeljima zahtjeva jamči jednako postupanje. Ujedno Odluka omogućuje usklađivanje kapaciteta dječjih vrtića s potrebama lokalne zajednice te osigurava da prednost pri upisu imaju djeca kojima je uključivanje u predškolski sustav od osobite važnosti za njihov razvoj, iznijela je gđa. Golub.</w:t>
      </w:r>
    </w:p>
    <w:p w14:paraId="656C31FC" w14:textId="77777777"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iznijetog, gđa. Filipčić otvara raspravu po navedenoj točci.</w:t>
      </w:r>
    </w:p>
    <w:p w14:paraId="02C66D9D" w14:textId="571BA00C"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jednoglasno</w:t>
      </w:r>
      <w:r w:rsidR="00C00F5D">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 11 glasova ZA, 0 PROTIV i 0 SUZDRŽAN</w:t>
      </w:r>
      <w:r w:rsidR="00C00F5D">
        <w:rPr>
          <w:rFonts w:ascii="Times New Roman" w:eastAsia="Lucida Sans Unicode" w:hAnsi="Times New Roman" w:cs="Times New Roman"/>
          <w:sz w:val="24"/>
          <w:szCs w:val="24"/>
          <w:lang w:eastAsia="hr-HR"/>
        </w:rPr>
        <w:t>IH</w:t>
      </w:r>
      <w:r>
        <w:rPr>
          <w:rFonts w:ascii="Times New Roman" w:eastAsia="Lucida Sans Unicode" w:hAnsi="Times New Roman" w:cs="Times New Roman"/>
          <w:sz w:val="24"/>
          <w:szCs w:val="24"/>
          <w:lang w:eastAsia="hr-HR"/>
        </w:rPr>
        <w:t xml:space="preserve"> donosi </w:t>
      </w:r>
    </w:p>
    <w:p w14:paraId="1167C414" w14:textId="77777777" w:rsidR="006A58BD" w:rsidRDefault="006A58BD" w:rsidP="006A58BD">
      <w:pPr>
        <w:rPr>
          <w:rFonts w:ascii="Times New Roman" w:eastAsia="Lucida Sans Unicode" w:hAnsi="Times New Roman" w:cs="Times New Roman"/>
          <w:sz w:val="24"/>
          <w:szCs w:val="24"/>
          <w:lang w:eastAsia="hr-HR"/>
        </w:rPr>
      </w:pPr>
    </w:p>
    <w:p w14:paraId="54D9F4E7" w14:textId="77777777" w:rsidR="006A58BD" w:rsidRPr="00376BB1" w:rsidRDefault="006A58BD" w:rsidP="006A58BD">
      <w:pPr>
        <w:suppressAutoHyphens/>
        <w:autoSpaceDN w:val="0"/>
        <w:jc w:val="center"/>
        <w:rPr>
          <w:rFonts w:ascii="Times New Roman" w:eastAsia="NSimSun" w:hAnsi="Times New Roman" w:cs="Times New Roman"/>
          <w:bCs/>
          <w:kern w:val="3"/>
          <w:sz w:val="24"/>
          <w:szCs w:val="24"/>
          <w:lang w:eastAsia="zh-CN" w:bidi="hi-IN"/>
        </w:rPr>
      </w:pPr>
      <w:r w:rsidRPr="00376BB1">
        <w:rPr>
          <w:rFonts w:ascii="Times New Roman" w:eastAsia="NSimSun" w:hAnsi="Times New Roman" w:cs="Times New Roman"/>
          <w:bCs/>
          <w:kern w:val="3"/>
          <w:sz w:val="24"/>
          <w:szCs w:val="24"/>
          <w:lang w:eastAsia="zh-CN" w:bidi="hi-IN"/>
        </w:rPr>
        <w:t>ODLUKU</w:t>
      </w:r>
    </w:p>
    <w:p w14:paraId="48953741" w14:textId="77777777" w:rsidR="006A58BD" w:rsidRPr="00376BB1" w:rsidRDefault="006A58BD" w:rsidP="006A58BD">
      <w:pPr>
        <w:suppressAutoHyphens/>
        <w:autoSpaceDN w:val="0"/>
        <w:jc w:val="center"/>
        <w:rPr>
          <w:rFonts w:ascii="Times New Roman" w:eastAsia="NSimSun" w:hAnsi="Times New Roman" w:cs="Times New Roman"/>
          <w:bCs/>
          <w:kern w:val="3"/>
          <w:sz w:val="24"/>
          <w:szCs w:val="24"/>
          <w:lang w:eastAsia="zh-CN" w:bidi="hi-IN"/>
        </w:rPr>
      </w:pPr>
      <w:r w:rsidRPr="00376BB1">
        <w:rPr>
          <w:rFonts w:ascii="Times New Roman" w:eastAsia="NSimSun" w:hAnsi="Times New Roman" w:cs="Times New Roman"/>
          <w:bCs/>
          <w:kern w:val="3"/>
          <w:sz w:val="24"/>
          <w:szCs w:val="24"/>
          <w:lang w:eastAsia="zh-CN" w:bidi="hi-IN"/>
        </w:rPr>
        <w:t>O  NAČINU OSTVARIVANJA PREDNOSTI</w:t>
      </w:r>
    </w:p>
    <w:p w14:paraId="1F75A3B0" w14:textId="77777777" w:rsidR="006A58BD" w:rsidRPr="00376BB1" w:rsidRDefault="006A58BD" w:rsidP="006A58BD">
      <w:pPr>
        <w:suppressAutoHyphens/>
        <w:autoSpaceDN w:val="0"/>
        <w:jc w:val="center"/>
        <w:rPr>
          <w:rFonts w:ascii="Times New Roman" w:eastAsia="NSimSun" w:hAnsi="Times New Roman" w:cs="Times New Roman"/>
          <w:bCs/>
          <w:kern w:val="3"/>
          <w:sz w:val="24"/>
          <w:szCs w:val="24"/>
          <w:lang w:eastAsia="zh-CN" w:bidi="hi-IN"/>
        </w:rPr>
      </w:pPr>
      <w:r w:rsidRPr="00376BB1">
        <w:rPr>
          <w:rFonts w:ascii="Times New Roman" w:eastAsia="NSimSun" w:hAnsi="Times New Roman" w:cs="Times New Roman"/>
          <w:bCs/>
          <w:kern w:val="3"/>
          <w:sz w:val="24"/>
          <w:szCs w:val="24"/>
          <w:lang w:eastAsia="zh-CN" w:bidi="hi-IN"/>
        </w:rPr>
        <w:t xml:space="preserve">PRI UPISU DJECE U DJEČJI VRTIĆ </w:t>
      </w:r>
    </w:p>
    <w:p w14:paraId="7F156010" w14:textId="77777777" w:rsidR="006A58BD" w:rsidRPr="00376BB1" w:rsidRDefault="006A58BD" w:rsidP="006A58BD">
      <w:pPr>
        <w:suppressAutoHyphens/>
        <w:autoSpaceDN w:val="0"/>
        <w:jc w:val="center"/>
        <w:rPr>
          <w:rFonts w:ascii="Times New Roman" w:eastAsia="NSimSun" w:hAnsi="Times New Roman" w:cs="Times New Roman"/>
          <w:bCs/>
          <w:kern w:val="3"/>
          <w:sz w:val="24"/>
          <w:szCs w:val="24"/>
          <w:lang w:eastAsia="zh-CN" w:bidi="hi-IN"/>
        </w:rPr>
      </w:pPr>
      <w:r w:rsidRPr="00376BB1">
        <w:rPr>
          <w:rFonts w:ascii="Times New Roman" w:eastAsia="NSimSun" w:hAnsi="Times New Roman" w:cs="Times New Roman"/>
          <w:bCs/>
          <w:kern w:val="3"/>
          <w:sz w:val="24"/>
          <w:szCs w:val="24"/>
          <w:lang w:eastAsia="zh-CN" w:bidi="hi-IN"/>
        </w:rPr>
        <w:t>„NAŠA RADOST“ PREGRADA</w:t>
      </w:r>
    </w:p>
    <w:p w14:paraId="721350CD" w14:textId="77777777" w:rsidR="006A58BD" w:rsidRPr="00376BB1" w:rsidRDefault="006A58BD" w:rsidP="006A58BD">
      <w:pPr>
        <w:suppressAutoHyphens/>
        <w:autoSpaceDN w:val="0"/>
        <w:jc w:val="center"/>
        <w:rPr>
          <w:rFonts w:ascii="Times New Roman" w:eastAsia="NSimSun" w:hAnsi="Times New Roman" w:cs="Times New Roman"/>
          <w:kern w:val="3"/>
          <w:sz w:val="24"/>
          <w:szCs w:val="24"/>
          <w:lang w:eastAsia="zh-CN" w:bidi="hi-IN"/>
        </w:rPr>
      </w:pPr>
    </w:p>
    <w:p w14:paraId="6A0FC693" w14:textId="77777777" w:rsidR="006A58BD" w:rsidRDefault="006A58BD" w:rsidP="006A58BD">
      <w:pP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u predloženom tekstu koji se nalazi u privitku.</w:t>
      </w:r>
    </w:p>
    <w:p w14:paraId="7A41EA36" w14:textId="77777777" w:rsidR="006A58BD" w:rsidRDefault="006A58BD" w:rsidP="006A58BD">
      <w:pPr>
        <w:rPr>
          <w:rFonts w:ascii="Times New Roman" w:eastAsia="Lucida Sans Unicode" w:hAnsi="Times New Roman" w:cs="Times New Roman"/>
          <w:sz w:val="24"/>
          <w:szCs w:val="24"/>
          <w:lang w:eastAsia="hr-HR"/>
        </w:rPr>
      </w:pPr>
    </w:p>
    <w:p w14:paraId="4DC320A3"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Točka 10.</w:t>
      </w:r>
    </w:p>
    <w:p w14:paraId="51C7F357" w14:textId="77777777" w:rsidR="006A58BD" w:rsidRDefault="006A58BD" w:rsidP="006A58BD">
      <w:pPr>
        <w:jc w:val="both"/>
        <w:rPr>
          <w:rFonts w:ascii="Times New Roman" w:eastAsia="Lucida Sans Unicode" w:hAnsi="Times New Roman" w:cs="Times New Roman"/>
          <w:sz w:val="24"/>
          <w:szCs w:val="24"/>
          <w:lang w:eastAsia="hr-HR"/>
        </w:rPr>
      </w:pPr>
    </w:p>
    <w:p w14:paraId="7ECF408B" w14:textId="59D7E032"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w:t>
      </w:r>
      <w:r w:rsidR="00C00F5D">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gđa. Filipčić iznosi uvodno kraće obrazloženje vezano uz razmatranje prijedloga i donošenje Odluke o davanju suglasnosti na Poslovnik predstavnika člana društva Grada Pregrade u trgovačkom društvu Humplin d.o.o.</w:t>
      </w:r>
    </w:p>
    <w:p w14:paraId="6FEC22EF" w14:textId="136C8477"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iznijetog, gđa Filipčić daje riječ gđi. Golub.</w:t>
      </w:r>
    </w:p>
    <w:p w14:paraId="51051034" w14:textId="596722C9" w:rsidR="006A58BD" w:rsidRDefault="004C6E09"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w:t>
      </w:r>
      <w:r w:rsidR="006A58BD">
        <w:rPr>
          <w:rFonts w:ascii="Times New Roman" w:eastAsia="Lucida Sans Unicode" w:hAnsi="Times New Roman" w:cs="Times New Roman"/>
          <w:sz w:val="24"/>
          <w:szCs w:val="24"/>
          <w:lang w:eastAsia="hr-HR"/>
        </w:rPr>
        <w:t xml:space="preserve">đa. Golub ukratko iznosi kako se prijedlog navedene Odluke o davanju suglasnosti na Poslovnik podnosi Gradskom vijeću radi uređenja načina zastupanja i odlučivanja predstavnika Grada Pregrade u predmetnom trgovačkom društvu. Iz prijedloga Odluke je vidljivo što će se navedenim Poslovnikom detaljno uređivati, a donošenjem ove Odluke omogućit će se jasno definiranje ovlasti, odgovornosti i načina postupanja predstavnika Grada Pregrade u trgovačkom društvu Humplin d.o.o., što će doprinijeti učinkovitijem upravljanju, većoj transparentnosti rada i zaštiti interesa Grada kao člana društva. </w:t>
      </w:r>
    </w:p>
    <w:p w14:paraId="4A4B6B97" w14:textId="77777777"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uvodnog obrazloženja gđe. Golub, gđa. Filipčić otvara raspravu po navedenoj točci.</w:t>
      </w:r>
    </w:p>
    <w:p w14:paraId="4A6B4B62" w14:textId="3182E474"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jednoglasno</w:t>
      </w:r>
      <w:r w:rsidR="004C6E09">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 11 glasova ZA, 0 PROTIV i 0 SUZDRŽAN</w:t>
      </w:r>
      <w:r w:rsidR="004C6E09">
        <w:rPr>
          <w:rFonts w:ascii="Times New Roman" w:eastAsia="Lucida Sans Unicode" w:hAnsi="Times New Roman" w:cs="Times New Roman"/>
          <w:sz w:val="24"/>
          <w:szCs w:val="24"/>
          <w:lang w:eastAsia="hr-HR"/>
        </w:rPr>
        <w:t>IH</w:t>
      </w:r>
      <w:r>
        <w:rPr>
          <w:rFonts w:ascii="Times New Roman" w:eastAsia="Lucida Sans Unicode" w:hAnsi="Times New Roman" w:cs="Times New Roman"/>
          <w:sz w:val="24"/>
          <w:szCs w:val="24"/>
          <w:lang w:eastAsia="hr-HR"/>
        </w:rPr>
        <w:t xml:space="preserve"> donosi </w:t>
      </w:r>
    </w:p>
    <w:p w14:paraId="1137CC0A" w14:textId="77777777" w:rsidR="006A58BD" w:rsidRDefault="006A58BD" w:rsidP="006A58BD">
      <w:pPr>
        <w:rPr>
          <w:rFonts w:ascii="Times New Roman" w:eastAsia="Lucida Sans Unicode" w:hAnsi="Times New Roman" w:cs="Times New Roman"/>
          <w:sz w:val="24"/>
          <w:szCs w:val="24"/>
          <w:lang w:eastAsia="hr-HR"/>
        </w:rPr>
      </w:pPr>
    </w:p>
    <w:p w14:paraId="249B6284"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ODLUKU</w:t>
      </w:r>
    </w:p>
    <w:p w14:paraId="781F3558"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o davanju suglasnosti na Poslovnik predstavnika člana društva Grada Pregrade </w:t>
      </w:r>
    </w:p>
    <w:p w14:paraId="604E778A"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u trgovačkom društvu Humplin d.o.o.</w:t>
      </w:r>
    </w:p>
    <w:p w14:paraId="3D4CCBAA" w14:textId="77777777" w:rsidR="006A58BD" w:rsidRDefault="006A58BD" w:rsidP="006A58BD">
      <w:pPr>
        <w:rPr>
          <w:rFonts w:ascii="Times New Roman" w:eastAsia="Lucida Sans Unicode" w:hAnsi="Times New Roman" w:cs="Times New Roman"/>
          <w:sz w:val="24"/>
          <w:szCs w:val="24"/>
          <w:lang w:eastAsia="hr-HR"/>
        </w:rPr>
      </w:pPr>
    </w:p>
    <w:p w14:paraId="462E0D21" w14:textId="77777777" w:rsidR="006A58BD" w:rsidRDefault="006A58BD" w:rsidP="006A58BD">
      <w:pP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u predloženom tekstu koji se nalazi u privitku.</w:t>
      </w:r>
    </w:p>
    <w:p w14:paraId="6FBA72B1" w14:textId="77777777" w:rsidR="006A58BD" w:rsidRPr="00723A52" w:rsidRDefault="006A58BD" w:rsidP="006A58BD">
      <w:pPr>
        <w:rPr>
          <w:rFonts w:ascii="Times New Roman" w:eastAsia="Lucida Sans Unicode" w:hAnsi="Times New Roman" w:cs="Times New Roman"/>
          <w:sz w:val="24"/>
          <w:szCs w:val="24"/>
          <w:lang w:eastAsia="hr-HR"/>
        </w:rPr>
      </w:pPr>
    </w:p>
    <w:p w14:paraId="5ECEE9FC" w14:textId="77777777" w:rsidR="006A58BD" w:rsidRPr="00FB1A4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Točka 11.</w:t>
      </w:r>
    </w:p>
    <w:p w14:paraId="42F341C9" w14:textId="77777777" w:rsidR="006A58BD" w:rsidRDefault="006A58BD" w:rsidP="006A58BD">
      <w:pPr>
        <w:jc w:val="both"/>
        <w:rPr>
          <w:rFonts w:ascii="Times New Roman" w:eastAsia="Lucida Sans Unicode" w:hAnsi="Times New Roman" w:cs="Times New Roman"/>
          <w:b/>
          <w:bCs/>
          <w:sz w:val="24"/>
          <w:szCs w:val="24"/>
          <w:lang w:eastAsia="hr-HR"/>
        </w:rPr>
      </w:pPr>
    </w:p>
    <w:p w14:paraId="092FA2AD" w14:textId="1D8AC377" w:rsidR="006A58BD" w:rsidRPr="00FB1A4D" w:rsidRDefault="006A58BD" w:rsidP="006A58BD">
      <w:pPr>
        <w:jc w:val="both"/>
        <w:rPr>
          <w:rFonts w:ascii="Times New Roman" w:eastAsia="Lucida Sans Unicode" w:hAnsi="Times New Roman" w:cs="Times New Roman"/>
          <w:sz w:val="24"/>
          <w:szCs w:val="24"/>
          <w:lang w:eastAsia="hr-HR"/>
        </w:rPr>
      </w:pPr>
      <w:r w:rsidRPr="00FB1A4D">
        <w:rPr>
          <w:rFonts w:ascii="Times New Roman" w:eastAsia="Calibri" w:hAnsi="Times New Roman" w:cs="Times New Roman"/>
          <w:sz w:val="24"/>
          <w:szCs w:val="24"/>
        </w:rPr>
        <w:t>Uvodno kraće obrazloženje vezano uz razmatranje prijedloga Godišnjeg izvještaja o izvršenju Proračuna Grada Pregrade za 2025. godinu iznijela je gđa. Filipčić. Nadalje gđa. Filipčić, kao predsjednica Odbora za proračun i financije</w:t>
      </w:r>
      <w:r w:rsidR="004C6E09">
        <w:rPr>
          <w:rFonts w:ascii="Times New Roman" w:eastAsia="Calibri" w:hAnsi="Times New Roman" w:cs="Times New Roman"/>
          <w:sz w:val="24"/>
          <w:szCs w:val="24"/>
        </w:rPr>
        <w:t>,</w:t>
      </w:r>
      <w:r w:rsidRPr="00FB1A4D">
        <w:rPr>
          <w:rFonts w:ascii="Times New Roman" w:eastAsia="Calibri" w:hAnsi="Times New Roman" w:cs="Times New Roman"/>
          <w:sz w:val="24"/>
          <w:szCs w:val="24"/>
        </w:rPr>
        <w:t xml:space="preserve"> iznosi i prijedlog </w:t>
      </w:r>
      <w:r w:rsidR="004C6E09">
        <w:rPr>
          <w:rFonts w:ascii="Times New Roman" w:eastAsia="Calibri" w:hAnsi="Times New Roman" w:cs="Times New Roman"/>
          <w:sz w:val="24"/>
          <w:szCs w:val="24"/>
        </w:rPr>
        <w:t>Z</w:t>
      </w:r>
      <w:r w:rsidRPr="00FB1A4D">
        <w:rPr>
          <w:rFonts w:ascii="Times New Roman" w:eastAsia="Calibri" w:hAnsi="Times New Roman" w:cs="Times New Roman"/>
          <w:sz w:val="24"/>
          <w:szCs w:val="24"/>
        </w:rPr>
        <w:t xml:space="preserve">aključka koji je Odbor na svojoj današnjoj sjednici usvojio </w:t>
      </w:r>
      <w:r w:rsidRPr="00FB1A4D">
        <w:rPr>
          <w:rFonts w:ascii="Times New Roman" w:eastAsia="Lucida Sans Unicode" w:hAnsi="Times New Roman" w:cs="Times New Roman"/>
          <w:sz w:val="24"/>
          <w:szCs w:val="24"/>
          <w:lang w:eastAsia="hr-HR"/>
        </w:rPr>
        <w:t>te isti predlaže Gradskom vijeću na razmatranje i donošenje.</w:t>
      </w:r>
    </w:p>
    <w:p w14:paraId="0380747C" w14:textId="1FA125AF" w:rsidR="006A58BD" w:rsidRDefault="006A58BD" w:rsidP="006A58BD">
      <w:pPr>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Nakon iznijetog, gđa. Filipčić daje riječ gradonačelniku Vukmaniću, odnosno samo obrazloženje iznosi pročelnik Krunoslav Golub.</w:t>
      </w:r>
    </w:p>
    <w:p w14:paraId="72015DE9" w14:textId="6E8300B4"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 Golub iznosi sljedeći prijedlog izvršenja Proračuna grada Pregrade za 2025. godinu u kojem ističe sljedeće: da su ostvareni ukupni prihodi od 11.606.959,97 eura, dok su ukupni rashodi i izdaci izvršeni u iznosu od 11.289.982,73 eura. Višak prihoda u tekućem razdoblju iznosi 316.977,24 eura, dok preneseni manjak iznosi 818.075,65 eura</w:t>
      </w:r>
      <w:r w:rsidR="0083432B">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iz čega proizlazi da tekući manjak u iduće razdoblje iznosi 501.098,41 euro. Nadalje iznosi kako treba uzeti u obzir da su tijekom godine izvršeni određeni troškovi koji su evidentirani u 2025. godini, dok su sama sredstava za sufinan</w:t>
      </w:r>
      <w:r w:rsidR="0083432B">
        <w:rPr>
          <w:rFonts w:ascii="Times New Roman" w:eastAsia="Lucida Sans Unicode" w:hAnsi="Times New Roman" w:cs="Times New Roman"/>
          <w:sz w:val="24"/>
          <w:szCs w:val="24"/>
          <w:lang w:eastAsia="hr-HR"/>
        </w:rPr>
        <w:t>ciranje</w:t>
      </w:r>
      <w:r>
        <w:rPr>
          <w:rFonts w:ascii="Times New Roman" w:eastAsia="Lucida Sans Unicode" w:hAnsi="Times New Roman" w:cs="Times New Roman"/>
          <w:sz w:val="24"/>
          <w:szCs w:val="24"/>
          <w:lang w:eastAsia="hr-HR"/>
        </w:rPr>
        <w:t xml:space="preserve"> provedbe tih projekata, izvori iz EU</w:t>
      </w:r>
      <w:r w:rsidR="0083432B">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došli u 2026. godini u iznosu od 1,1 milijun eura te</w:t>
      </w:r>
      <w:r w:rsidR="0083432B">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ako bi se to uzelo u obzir s ovim starim rezultatom i još određena sredstva priložili u 2026. godini (poput sredstva namijenjenih za izgradnju pomoćnog igrališta NK Pregrada i asfaltiranje neraz</w:t>
      </w:r>
      <w:r w:rsidR="0083432B">
        <w:rPr>
          <w:rFonts w:ascii="Times New Roman" w:eastAsia="Lucida Sans Unicode" w:hAnsi="Times New Roman" w:cs="Times New Roman"/>
          <w:sz w:val="24"/>
          <w:szCs w:val="24"/>
          <w:lang w:eastAsia="hr-HR"/>
        </w:rPr>
        <w:t>vrstanih</w:t>
      </w:r>
      <w:r>
        <w:rPr>
          <w:rFonts w:ascii="Times New Roman" w:eastAsia="Lucida Sans Unicode" w:hAnsi="Times New Roman" w:cs="Times New Roman"/>
          <w:sz w:val="24"/>
          <w:szCs w:val="24"/>
          <w:lang w:eastAsia="hr-HR"/>
        </w:rPr>
        <w:t xml:space="preserve"> cesta koje su ugovorene, a nisu potrošena) zapravo bi taj realni rezultat bio dosta manji od tih 500 tisuća eura. Naime, problem će biti za iduće godine, pošto se dio tekuće potrošnje u iznosu od 500 tisuća eura financiralo iz zaduživanja, a što se </w:t>
      </w:r>
      <w:r>
        <w:rPr>
          <w:rFonts w:ascii="Times New Roman" w:eastAsia="Lucida Sans Unicode" w:hAnsi="Times New Roman" w:cs="Times New Roman"/>
          <w:sz w:val="24"/>
          <w:szCs w:val="24"/>
          <w:lang w:eastAsia="hr-HR"/>
        </w:rPr>
        <w:lastRenderedPageBreak/>
        <w:t>odnosi na održavanje neraz</w:t>
      </w:r>
      <w:r w:rsidR="0083432B">
        <w:rPr>
          <w:rFonts w:ascii="Times New Roman" w:eastAsia="Lucida Sans Unicode" w:hAnsi="Times New Roman" w:cs="Times New Roman"/>
          <w:sz w:val="24"/>
          <w:szCs w:val="24"/>
          <w:lang w:eastAsia="hr-HR"/>
        </w:rPr>
        <w:t>vrstanih</w:t>
      </w:r>
      <w:r>
        <w:rPr>
          <w:rFonts w:ascii="Times New Roman" w:eastAsia="Lucida Sans Unicode" w:hAnsi="Times New Roman" w:cs="Times New Roman"/>
          <w:sz w:val="24"/>
          <w:szCs w:val="24"/>
          <w:lang w:eastAsia="hr-HR"/>
        </w:rPr>
        <w:t xml:space="preserve"> cesta i pokrivanje troškova manifestacija tijekom 2025. godine, napominje da će kontinuirano ostati taj problem, ukoliko se želi zadržati razina tih usluga koju trenutno imamo. To je predmet budućih odluka o planiranju za sljedeću godinu, odnosno</w:t>
      </w:r>
      <w:r w:rsidR="0083432B">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potrebno je povećati prihode i smanjiti troškove. Što se tiče izvršenja za 2025. godinu, najveći kapitalni projekti odnose gotovo polovicu izvršenih rashoda (područni objekt DV</w:t>
      </w:r>
      <w:r w:rsidR="0083432B">
        <w:rPr>
          <w:rFonts w:ascii="Times New Roman" w:eastAsia="Lucida Sans Unicode" w:hAnsi="Times New Roman" w:cs="Times New Roman"/>
          <w:sz w:val="24"/>
          <w:szCs w:val="24"/>
          <w:lang w:eastAsia="hr-HR"/>
        </w:rPr>
        <w:t>-a</w:t>
      </w:r>
      <w:r>
        <w:rPr>
          <w:rFonts w:ascii="Times New Roman" w:eastAsia="Lucida Sans Unicode" w:hAnsi="Times New Roman" w:cs="Times New Roman"/>
          <w:sz w:val="24"/>
          <w:szCs w:val="24"/>
          <w:lang w:eastAsia="hr-HR"/>
        </w:rPr>
        <w:t xml:space="preserve"> i izgradnja biološkog bazena), iznio je g. Golub.</w:t>
      </w:r>
    </w:p>
    <w:p w14:paraId="397C9B92" w14:textId="6D011DE7" w:rsidR="006A58BD" w:rsidRDefault="006A58BD" w:rsidP="006A58BD">
      <w:pP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iznijetog uvodnog obrazloženja, gđa. Filipčić otvara raspravu po navedenoj toč</w:t>
      </w:r>
      <w:r w:rsidR="0083432B">
        <w:rPr>
          <w:rFonts w:ascii="Times New Roman" w:eastAsia="Lucida Sans Unicode" w:hAnsi="Times New Roman" w:cs="Times New Roman"/>
          <w:sz w:val="24"/>
          <w:szCs w:val="24"/>
          <w:lang w:eastAsia="hr-HR"/>
        </w:rPr>
        <w:t>k</w:t>
      </w:r>
      <w:r>
        <w:rPr>
          <w:rFonts w:ascii="Times New Roman" w:eastAsia="Lucida Sans Unicode" w:hAnsi="Times New Roman" w:cs="Times New Roman"/>
          <w:sz w:val="24"/>
          <w:szCs w:val="24"/>
          <w:lang w:eastAsia="hr-HR"/>
        </w:rPr>
        <w:t>i</w:t>
      </w:r>
      <w:r w:rsidR="0083432B">
        <w:rPr>
          <w:rFonts w:ascii="Times New Roman" w:eastAsia="Lucida Sans Unicode" w:hAnsi="Times New Roman" w:cs="Times New Roman"/>
          <w:sz w:val="24"/>
          <w:szCs w:val="24"/>
          <w:lang w:eastAsia="hr-HR"/>
        </w:rPr>
        <w:t>.</w:t>
      </w:r>
    </w:p>
    <w:p w14:paraId="7C69077A" w14:textId="515CD20F"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Za riječ se jav</w:t>
      </w:r>
      <w:r w:rsidR="0083432B">
        <w:rPr>
          <w:rFonts w:ascii="Times New Roman" w:eastAsia="Lucida Sans Unicode" w:hAnsi="Times New Roman" w:cs="Times New Roman"/>
          <w:sz w:val="24"/>
          <w:szCs w:val="24"/>
          <w:lang w:eastAsia="hr-HR"/>
        </w:rPr>
        <w:t>lja</w:t>
      </w:r>
      <w:r>
        <w:rPr>
          <w:rFonts w:ascii="Times New Roman" w:eastAsia="Lucida Sans Unicode" w:hAnsi="Times New Roman" w:cs="Times New Roman"/>
          <w:sz w:val="24"/>
          <w:szCs w:val="24"/>
          <w:lang w:eastAsia="hr-HR"/>
        </w:rPr>
        <w:t xml:space="preserve"> g. D. Cigrovski te iznosi da je već na 4. sjednici GV predložio da se Proračun stavi na stol i da se vidi gdje se može uštedjeti. Stoga ga zanima da li se po tom prijedlogu, a i prijedlogu Vlade</w:t>
      </w:r>
      <w:r w:rsidR="0083432B">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što učinilo po pitanju rezanja troškova i povećanju prihoda, racionalizaciji poslovanja, odnosno je li se išta napravilo ili se samo čekalo da minus raste?</w:t>
      </w:r>
    </w:p>
    <w:p w14:paraId="72E733E3" w14:textId="77777777" w:rsidR="0083432B"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g. Golub iznosi kako su održani sastanci vezano uz same stavke proračuna koje će se smanjivati i gdje postoji mogućnost za povećanje prihoda. Većina stavaka, koje je bilo moguće smanjiti su smanjene, a kako bi se zatvorila financijska konstrukcija, dok određene prihodovne stavke nisu povećane niti planirane za proračun za 2026. godinu. Nadalje g. Golub iznosi kako je to plan, nije se došlo ni do polovice realizacije za ovu godinu. Naime, došlo se do velikog smanjenja zbog održavanja neraz</w:t>
      </w:r>
      <w:r w:rsidR="0083432B">
        <w:rPr>
          <w:rFonts w:ascii="Times New Roman" w:eastAsia="Lucida Sans Unicode" w:hAnsi="Times New Roman" w:cs="Times New Roman"/>
          <w:sz w:val="24"/>
          <w:szCs w:val="24"/>
          <w:lang w:eastAsia="hr-HR"/>
        </w:rPr>
        <w:t>vrstanih</w:t>
      </w:r>
      <w:r>
        <w:rPr>
          <w:rFonts w:ascii="Times New Roman" w:eastAsia="Lucida Sans Unicode" w:hAnsi="Times New Roman" w:cs="Times New Roman"/>
          <w:sz w:val="24"/>
          <w:szCs w:val="24"/>
          <w:lang w:eastAsia="hr-HR"/>
        </w:rPr>
        <w:t xml:space="preserve"> cesta. I u ovoj godini su planirani određeni troškovi koji će se morati pokriti iz kratkoročnog zaduživanja, a što svakako nije dobro, odnosno postoji kontinuirani strukovni manjak, istaknuo je g. Golub. </w:t>
      </w:r>
    </w:p>
    <w:p w14:paraId="6450D28C" w14:textId="076D00EE"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 Golub nadalje ističe da je Grad zaprimio i dopis Ministarstva financija, koji ujedno imate i u prilogu i kojeg nije dobio samo naš Grad</w:t>
      </w:r>
      <w:r w:rsidR="0083432B">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već svi, ali u kojem nas upozoravaju na rezultate poslovanja. Naime, nešto ima smisla, a u drugom dijelu nema, jer</w:t>
      </w:r>
      <w:r w:rsidR="0083432B">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naime</w:t>
      </w:r>
      <w:r w:rsidR="0083432B">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sredstva s kojima smo finan</w:t>
      </w:r>
      <w:r w:rsidR="0083432B">
        <w:rPr>
          <w:rFonts w:ascii="Times New Roman" w:eastAsia="Lucida Sans Unicode" w:hAnsi="Times New Roman" w:cs="Times New Roman"/>
          <w:sz w:val="24"/>
          <w:szCs w:val="24"/>
          <w:lang w:eastAsia="hr-HR"/>
        </w:rPr>
        <w:t>cirali</w:t>
      </w:r>
      <w:r>
        <w:rPr>
          <w:rFonts w:ascii="Times New Roman" w:eastAsia="Lucida Sans Unicode" w:hAnsi="Times New Roman" w:cs="Times New Roman"/>
          <w:sz w:val="24"/>
          <w:szCs w:val="24"/>
          <w:lang w:eastAsia="hr-HR"/>
        </w:rPr>
        <w:t xml:space="preserve"> kapitalni objekt (izgradnja DV) su sredstva iz zaduživanja, a oni su to nama stavili u naše izvorne prihode, koji su velikim dijelom poveća</w:t>
      </w:r>
      <w:r w:rsidR="0083432B">
        <w:rPr>
          <w:rFonts w:ascii="Times New Roman" w:eastAsia="Lucida Sans Unicode" w:hAnsi="Times New Roman" w:cs="Times New Roman"/>
          <w:sz w:val="24"/>
          <w:szCs w:val="24"/>
          <w:lang w:eastAsia="hr-HR"/>
        </w:rPr>
        <w:t>l</w:t>
      </w:r>
      <w:r>
        <w:rPr>
          <w:rFonts w:ascii="Times New Roman" w:eastAsia="Lucida Sans Unicode" w:hAnsi="Times New Roman" w:cs="Times New Roman"/>
          <w:sz w:val="24"/>
          <w:szCs w:val="24"/>
          <w:lang w:eastAsia="hr-HR"/>
        </w:rPr>
        <w:t>i prihod</w:t>
      </w:r>
      <w:r w:rsidR="0083432B">
        <w:rPr>
          <w:rFonts w:ascii="Times New Roman" w:eastAsia="Lucida Sans Unicode" w:hAnsi="Times New Roman" w:cs="Times New Roman"/>
          <w:sz w:val="24"/>
          <w:szCs w:val="24"/>
          <w:lang w:eastAsia="hr-HR"/>
        </w:rPr>
        <w:t>e</w:t>
      </w:r>
      <w:r>
        <w:rPr>
          <w:rFonts w:ascii="Times New Roman" w:eastAsia="Lucida Sans Unicode" w:hAnsi="Times New Roman" w:cs="Times New Roman"/>
          <w:sz w:val="24"/>
          <w:szCs w:val="24"/>
          <w:lang w:eastAsia="hr-HR"/>
        </w:rPr>
        <w:t xml:space="preserve"> i ukupne troškove, iznio je g. Golub. Nadalje</w:t>
      </w:r>
      <w:r w:rsidR="0083432B">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g. Golub iznosi kako se radi o minimalnim opcijama koje su na raspolaganju, odnosno na koje možemo utjecati, a tu spominje i odluku Vlade, odnosno države (porez na mirovine) što će također dovesti do smanjenja prihoda, a koje će treba ukalkulirati u proračun. Iz svega iznijetog, ističe kako se boji da će trebati donijeti teške odluke, gdje će se određene stavke morati smanjiti te s druge strane povećati prihode. To je</w:t>
      </w:r>
      <w:r w:rsidR="0083432B">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naime</w:t>
      </w:r>
      <w:r w:rsidR="0083432B">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i utjecaj, ističe g. Golub, odnosno troškovi koji su došli uslijed izgradnje DV, veliki iznosi odlaze na plaće djelatnika DV i to stvara probleme, ali Proračun donosi Gradsko vijeće i ono će morati donijeti određene odluke.</w:t>
      </w:r>
    </w:p>
    <w:p w14:paraId="0BAA2F30" w14:textId="11FE9A58"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iznijetih riječi pročelnika g. Goluba, gradonačelnik Vukmanić iznosi sljedeće: naime, ističe kako je htio da navedeno iznese pročelnik jer ne bi želio preuzeti krivnju u objašnjavanju navedene situacije, odnosno</w:t>
      </w:r>
      <w:r w:rsidR="00AF29BF">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da </w:t>
      </w:r>
      <w:r w:rsidR="00AF29BF">
        <w:rPr>
          <w:rFonts w:ascii="Times New Roman" w:eastAsia="Lucida Sans Unicode" w:hAnsi="Times New Roman" w:cs="Times New Roman"/>
          <w:sz w:val="24"/>
          <w:szCs w:val="24"/>
          <w:lang w:eastAsia="hr-HR"/>
        </w:rPr>
        <w:t xml:space="preserve">se to </w:t>
      </w:r>
      <w:r>
        <w:rPr>
          <w:rFonts w:ascii="Times New Roman" w:eastAsia="Lucida Sans Unicode" w:hAnsi="Times New Roman" w:cs="Times New Roman"/>
          <w:sz w:val="24"/>
          <w:szCs w:val="24"/>
          <w:lang w:eastAsia="hr-HR"/>
        </w:rPr>
        <w:t>neće smatrati kao neka politička poruka</w:t>
      </w:r>
      <w:r w:rsidR="00AF29BF">
        <w:rPr>
          <w:rFonts w:ascii="Times New Roman" w:eastAsia="Lucida Sans Unicode" w:hAnsi="Times New Roman" w:cs="Times New Roman"/>
          <w:sz w:val="24"/>
          <w:szCs w:val="24"/>
          <w:lang w:eastAsia="hr-HR"/>
        </w:rPr>
        <w:t xml:space="preserve"> </w:t>
      </w:r>
      <w:r>
        <w:rPr>
          <w:rFonts w:ascii="Times New Roman" w:eastAsia="Lucida Sans Unicode" w:hAnsi="Times New Roman" w:cs="Times New Roman"/>
          <w:sz w:val="24"/>
          <w:szCs w:val="24"/>
          <w:lang w:eastAsia="hr-HR"/>
        </w:rPr>
        <w:t>-</w:t>
      </w:r>
      <w:r w:rsidR="00AF29BF">
        <w:rPr>
          <w:rFonts w:ascii="Times New Roman" w:eastAsia="Lucida Sans Unicode" w:hAnsi="Times New Roman" w:cs="Times New Roman"/>
          <w:sz w:val="24"/>
          <w:szCs w:val="24"/>
          <w:lang w:eastAsia="hr-HR"/>
        </w:rPr>
        <w:t xml:space="preserve"> </w:t>
      </w:r>
      <w:r>
        <w:rPr>
          <w:rFonts w:ascii="Times New Roman" w:eastAsia="Lucida Sans Unicode" w:hAnsi="Times New Roman" w:cs="Times New Roman"/>
          <w:sz w:val="24"/>
          <w:szCs w:val="24"/>
          <w:lang w:eastAsia="hr-HR"/>
        </w:rPr>
        <w:t>fl</w:t>
      </w:r>
      <w:r w:rsidR="00AF29BF">
        <w:rPr>
          <w:rFonts w:ascii="Times New Roman" w:eastAsia="Lucida Sans Unicode" w:hAnsi="Times New Roman" w:cs="Times New Roman"/>
          <w:sz w:val="24"/>
          <w:szCs w:val="24"/>
          <w:lang w:eastAsia="hr-HR"/>
        </w:rPr>
        <w:t>o</w:t>
      </w:r>
      <w:r>
        <w:rPr>
          <w:rFonts w:ascii="Times New Roman" w:eastAsia="Lucida Sans Unicode" w:hAnsi="Times New Roman" w:cs="Times New Roman"/>
          <w:sz w:val="24"/>
          <w:szCs w:val="24"/>
          <w:lang w:eastAsia="hr-HR"/>
        </w:rPr>
        <w:t>skula. Nadalje g. Vukmanić iznosi, pošto je g. pročelnik sve lijepo objasnio, a pričalo se i o tome prije, što se tiče pokušaja donošenja Odluke za povećanje komunalne naknade. Naime, gradonačelnik iznosi kako je svima jasno da s jedne strane trebamo povećati prihode kako znamo, a s druge strane moramo rezati prihode te je stvar vrlo jednostavna, povećanje prihoda komunalne naknade. Naime, trebali su se povećati neki prihodi za koje nije bilo izlaza, a što se tiče povećanja osnovice DV, odnosno</w:t>
      </w:r>
      <w:r w:rsidR="00AF29BF">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trebao se poštivati kolektivni ugovor</w:t>
      </w:r>
      <w:r w:rsidR="00AF29BF">
        <w:rPr>
          <w:rFonts w:ascii="Times New Roman" w:eastAsia="Lucida Sans Unicode" w:hAnsi="Times New Roman" w:cs="Times New Roman"/>
          <w:sz w:val="24"/>
          <w:szCs w:val="24"/>
          <w:lang w:eastAsia="hr-HR"/>
        </w:rPr>
        <w:t xml:space="preserve"> </w:t>
      </w:r>
      <w:r>
        <w:rPr>
          <w:rFonts w:ascii="Times New Roman" w:eastAsia="Lucida Sans Unicode" w:hAnsi="Times New Roman" w:cs="Times New Roman"/>
          <w:sz w:val="24"/>
          <w:szCs w:val="24"/>
          <w:lang w:eastAsia="hr-HR"/>
        </w:rPr>
        <w:t>te kako bi i spriječili odlazak stručnog kadra iz našeg vrtića, što bi nam trebalo svakako biti u interesu, iznio je g. gradonačelnik. Stoga poziva Gradsko vijeće</w:t>
      </w:r>
      <w:r w:rsidR="00AF29BF">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odnosno apelira na to da svi skupa razmisle o situaciji, jer tko god da se nalazi na ovoj strani, imao bi iste zahtjeve i iste odluke donosio kao i sada. Nadalje gradonačelnik iznosi kako će već za iduću sjednicu Gradskog vijeća staviti na dnevni red točku o povećanju komunalne naknade, a prije toga misli da je red da zajedno sjednu, razmisle i dogovore s kojim iznosom bi se išlo i dogovore daljnje postupanj</w:t>
      </w:r>
      <w:r w:rsidR="00AF29BF">
        <w:rPr>
          <w:rFonts w:ascii="Times New Roman" w:eastAsia="Lucida Sans Unicode" w:hAnsi="Times New Roman" w:cs="Times New Roman"/>
          <w:sz w:val="24"/>
          <w:szCs w:val="24"/>
          <w:lang w:eastAsia="hr-HR"/>
        </w:rPr>
        <w:t>a</w:t>
      </w:r>
      <w:r>
        <w:rPr>
          <w:rFonts w:ascii="Times New Roman" w:eastAsia="Lucida Sans Unicode" w:hAnsi="Times New Roman" w:cs="Times New Roman"/>
          <w:sz w:val="24"/>
          <w:szCs w:val="24"/>
          <w:lang w:eastAsia="hr-HR"/>
        </w:rPr>
        <w:t xml:space="preserve"> vezano uz proračun. Što se tiče ove godine, smanjilo se sve što se moglo, stvarno se pazi i štedi, a koliko će to biti popularno među građanima, znamo da neće, ali</w:t>
      </w:r>
      <w:r w:rsidR="00AF29BF">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nažalost</w:t>
      </w:r>
      <w:r w:rsidR="00AF29BF">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drugo ne preostaje, iznio je g. Vukmanić.</w:t>
      </w:r>
    </w:p>
    <w:p w14:paraId="1AE0EE40" w14:textId="77777777"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 </w:t>
      </w:r>
    </w:p>
    <w:p w14:paraId="4220CE5D" w14:textId="77777777"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lastRenderedPageBreak/>
        <w:t>Nakon iznijetog, gđa. Filipčić otvara raspravu po navedenoj točci.</w:t>
      </w:r>
    </w:p>
    <w:p w14:paraId="7F9999B4" w14:textId="77777777" w:rsidR="006A58BD" w:rsidRDefault="006A58BD" w:rsidP="006A58BD">
      <w:pPr>
        <w:jc w:val="both"/>
        <w:rPr>
          <w:rFonts w:ascii="Times New Roman" w:eastAsia="Lucida Sans Unicode" w:hAnsi="Times New Roman" w:cs="Times New Roman"/>
          <w:sz w:val="24"/>
          <w:szCs w:val="24"/>
          <w:lang w:eastAsia="hr-HR"/>
        </w:rPr>
      </w:pPr>
    </w:p>
    <w:p w14:paraId="42AA7904" w14:textId="3C5C86DE"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Za riječ se javio g. Z. Vrbanc te iznosi sljedeće: naime, vezano uz samu točku</w:t>
      </w:r>
      <w:r w:rsidR="00ED3707">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istaknuo je da je na samom početku mandata donijeta Odluka o ukidanju sufinanciranja kod asfaltiranja.  Iznosi kako je to bio slučaj kada je Grad imao sigurne novce u Proračunu jer su u to ulazili oni ljudi koji su mogli platiti učešće od 30%. Smatra kako je to bila greška jer smatra da su bili vođeni s time da će sredstva doći, da je Proračun dobro razmotren za budućnost, a sada ispada da je ipak to bila prenagla Odluka, jer su ta sigurna sredstava izgubljena te nam sada u Proračunu fale i onda se odmah traži povećanje komunalne naknade. Nadalje iznosi da kada će doći na red Odluka o komunalnoj naknadi, smatra da će je trebati dobro razmotriti. Naime, njegovo je mišljenje nekad prije bilo da se ta naknada malo smanji ili da se potpuno smanji u određenim slučajevima (socijalni), gdje ljudi ne mogu u nikakvom postotku sudjelovati, te smatra da bi se tu trebalo nekako balansirati i da se nađe neko optimalno rješenje. </w:t>
      </w:r>
    </w:p>
    <w:p w14:paraId="20F15437" w14:textId="0F73E0B1"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 za riječ se javio g. D. Cigrovski te iznosi kako bi želio samo napomenuti kako smatra da je ukidanje sufinanciranja učešća građana zakonski opravdano i koliko on zna, to nitko nema. Ističe kako je i komu</w:t>
      </w:r>
      <w:r w:rsidR="00ED3707">
        <w:rPr>
          <w:rFonts w:ascii="Times New Roman" w:eastAsia="Lucida Sans Unicode" w:hAnsi="Times New Roman" w:cs="Times New Roman"/>
          <w:sz w:val="24"/>
          <w:szCs w:val="24"/>
          <w:lang w:eastAsia="hr-HR"/>
        </w:rPr>
        <w:t>nalna</w:t>
      </w:r>
      <w:r>
        <w:rPr>
          <w:rFonts w:ascii="Times New Roman" w:eastAsia="Lucida Sans Unicode" w:hAnsi="Times New Roman" w:cs="Times New Roman"/>
          <w:sz w:val="24"/>
          <w:szCs w:val="24"/>
          <w:lang w:eastAsia="hr-HR"/>
        </w:rPr>
        <w:t xml:space="preserve"> naknada navedena zbog toga da se ne bi samo</w:t>
      </w:r>
      <w:r w:rsidR="00ED3707">
        <w:rPr>
          <w:rFonts w:ascii="Times New Roman" w:eastAsia="Lucida Sans Unicode" w:hAnsi="Times New Roman" w:cs="Times New Roman"/>
          <w:sz w:val="24"/>
          <w:szCs w:val="24"/>
          <w:lang w:eastAsia="hr-HR"/>
        </w:rPr>
        <w:t xml:space="preserve"> </w:t>
      </w:r>
      <w:r>
        <w:rPr>
          <w:rFonts w:ascii="Times New Roman" w:eastAsia="Lucida Sans Unicode" w:hAnsi="Times New Roman" w:cs="Times New Roman"/>
          <w:sz w:val="24"/>
          <w:szCs w:val="24"/>
          <w:lang w:eastAsia="hr-HR"/>
        </w:rPr>
        <w:t>doprinosi iz onog sustava prenosili ljudima. Stoga, ako netko želi, može donirati. Smatra da su sredstva od 120 tisuća eura mala, naspram 2.350,000,00 eura koliko je Grad u minusu, ali svakako vrijedni novci. Komunalna naknada je zakonski temelj da se grade putevi.</w:t>
      </w:r>
    </w:p>
    <w:p w14:paraId="65387993" w14:textId="6C22F37D"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se nadovezao i gradonačelnik g. Vukmanić te iznosi da bi se želio samo malo osvrnuti na učešće građana u cijeni asfaltiranja. Naime, smatra kako je to bilo potrebno napraviti i da je to bio dobar potez</w:t>
      </w:r>
      <w:r w:rsidR="00ED3707">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iako se u onom trenutku nije raspolagalo sa svim podacima, odnosno stanjem proračuna. Ističe da je to želio učiniti iz razloga pošto je i nekad bio i sam predsjednik MO te zna kako je to izgledalo kada se nešto odredilo kao prioritet i onda dođeš i vidiš, a ljudi nemaju mogućnosti da to i</w:t>
      </w:r>
      <w:r w:rsidR="00ED3707">
        <w:rPr>
          <w:rFonts w:ascii="Times New Roman" w:eastAsia="Lucida Sans Unicode" w:hAnsi="Times New Roman" w:cs="Times New Roman"/>
          <w:sz w:val="24"/>
          <w:szCs w:val="24"/>
          <w:lang w:eastAsia="hr-HR"/>
        </w:rPr>
        <w:t>s</w:t>
      </w:r>
      <w:r>
        <w:rPr>
          <w:rFonts w:ascii="Times New Roman" w:eastAsia="Lucida Sans Unicode" w:hAnsi="Times New Roman" w:cs="Times New Roman"/>
          <w:sz w:val="24"/>
          <w:szCs w:val="24"/>
          <w:lang w:eastAsia="hr-HR"/>
        </w:rPr>
        <w:t>financiraju, a što je bilo dosta slučajeva po MO i onda su oni kao odbornici dali to nekom drugom, tko je imao novce, ali je to završilo i onda do kuća za odmor, klijeti gdje nisu bili prioriteti, a smatra da prioriteti moraju biti tamo gdje ljudi žive, gdje ima djece jer smatra da je to u tom slučaju i neka demografska mjera, da će ta djeca i mladi tamo i ostati. Stoga smatra da je to bila jedna odlična mjera, međutim</w:t>
      </w:r>
      <w:r w:rsidR="00ED3707">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sada smo u problemima, jer radi se o 120 tisuća eura koje smo izgubili, a htio bi</w:t>
      </w:r>
      <w:r w:rsidR="00ED3707">
        <w:rPr>
          <w:rFonts w:ascii="Times New Roman" w:eastAsia="Lucida Sans Unicode" w:hAnsi="Times New Roman" w:cs="Times New Roman"/>
          <w:sz w:val="24"/>
          <w:szCs w:val="24"/>
          <w:lang w:eastAsia="hr-HR"/>
        </w:rPr>
        <w:t>h</w:t>
      </w:r>
      <w:r>
        <w:rPr>
          <w:rFonts w:ascii="Times New Roman" w:eastAsia="Lucida Sans Unicode" w:hAnsi="Times New Roman" w:cs="Times New Roman"/>
          <w:sz w:val="24"/>
          <w:szCs w:val="24"/>
          <w:lang w:eastAsia="hr-HR"/>
        </w:rPr>
        <w:t xml:space="preserve"> i iznijeti da u ime komu</w:t>
      </w:r>
      <w:r w:rsidR="00ED3707">
        <w:rPr>
          <w:rFonts w:ascii="Times New Roman" w:eastAsia="Lucida Sans Unicode" w:hAnsi="Times New Roman" w:cs="Times New Roman"/>
          <w:sz w:val="24"/>
          <w:szCs w:val="24"/>
          <w:lang w:eastAsia="hr-HR"/>
        </w:rPr>
        <w:t>nalne</w:t>
      </w:r>
      <w:r>
        <w:rPr>
          <w:rFonts w:ascii="Times New Roman" w:eastAsia="Lucida Sans Unicode" w:hAnsi="Times New Roman" w:cs="Times New Roman"/>
          <w:sz w:val="24"/>
          <w:szCs w:val="24"/>
          <w:lang w:eastAsia="hr-HR"/>
        </w:rPr>
        <w:t xml:space="preserve"> naknade Grad ubire 156 tisuća eura te su nekada ta sredstva bila dovoljna za pokriće pola komunalnih potreba, a sada je to samo nekih 20% za potrebe održavanja komunalne infrastrukture. Nadalje iznosi samo kao informaciju da Općina Hum na Sutli ubire od komu</w:t>
      </w:r>
      <w:r w:rsidR="00ED3707">
        <w:rPr>
          <w:rFonts w:ascii="Times New Roman" w:eastAsia="Lucida Sans Unicode" w:hAnsi="Times New Roman" w:cs="Times New Roman"/>
          <w:sz w:val="24"/>
          <w:szCs w:val="24"/>
          <w:lang w:eastAsia="hr-HR"/>
        </w:rPr>
        <w:t>nalne</w:t>
      </w:r>
      <w:r>
        <w:rPr>
          <w:rFonts w:ascii="Times New Roman" w:eastAsia="Lucida Sans Unicode" w:hAnsi="Times New Roman" w:cs="Times New Roman"/>
          <w:sz w:val="24"/>
          <w:szCs w:val="24"/>
          <w:lang w:eastAsia="hr-HR"/>
        </w:rPr>
        <w:t xml:space="preserve"> naknade nekih 800-900 tisuća eura, a slično i Krapinske Toplice, s time da u Krapinskim Toplicama i nema neke industrije. Naime, kod njih je vrijednost boda 1,05, a Grad Pregrada ima 0,33, odnosno oni su Općina, a mi smo Grad. </w:t>
      </w:r>
    </w:p>
    <w:p w14:paraId="429CF410" w14:textId="17AFEE90"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se ponovno javio g. Vrbanc te iznosi kako je svakako za to da se asfaltira u svakom MO što više, međutim, ukoliko je situacija da nemamo, onda bolje uzeti ono što je moguće. Smatra da je u ovom konkretnom slučaju to bilo moguće, pošto je dio sredstava već bio uplaćen u Proračun i onda se vraćao ljudima, a smatra da bi i ostali ljudi mogli uplatiti, pa bi se taj iznos od 120 tisuća eura pokrio, kao i ovaj dio vezan uz vrijednost boda komu</w:t>
      </w:r>
      <w:r w:rsidR="00856C23">
        <w:rPr>
          <w:rFonts w:ascii="Times New Roman" w:eastAsia="Lucida Sans Unicode" w:hAnsi="Times New Roman" w:cs="Times New Roman"/>
          <w:sz w:val="24"/>
          <w:szCs w:val="24"/>
          <w:lang w:eastAsia="hr-HR"/>
        </w:rPr>
        <w:t>nalne</w:t>
      </w:r>
      <w:r>
        <w:rPr>
          <w:rFonts w:ascii="Times New Roman" w:eastAsia="Lucida Sans Unicode" w:hAnsi="Times New Roman" w:cs="Times New Roman"/>
          <w:sz w:val="24"/>
          <w:szCs w:val="24"/>
          <w:lang w:eastAsia="hr-HR"/>
        </w:rPr>
        <w:t xml:space="preserve"> naknade koji se htio podići</w:t>
      </w:r>
      <w:r w:rsidR="00856C23">
        <w:rPr>
          <w:rFonts w:ascii="Times New Roman" w:eastAsia="Lucida Sans Unicode" w:hAnsi="Times New Roman" w:cs="Times New Roman"/>
          <w:sz w:val="24"/>
          <w:szCs w:val="24"/>
          <w:lang w:eastAsia="hr-HR"/>
        </w:rPr>
        <w:t xml:space="preserve"> </w:t>
      </w:r>
      <w:r>
        <w:rPr>
          <w:rFonts w:ascii="Times New Roman" w:eastAsia="Lucida Sans Unicode" w:hAnsi="Times New Roman" w:cs="Times New Roman"/>
          <w:sz w:val="24"/>
          <w:szCs w:val="24"/>
          <w:lang w:eastAsia="hr-HR"/>
        </w:rPr>
        <w:t>te se i to spomenulo da nije logično jedno s drugim. Nadalje ističe kako smatra da treba izaći u susret socijalnim slučajevima, ali on npr. u svom MO ima ljude koji nude novce, odnosno da bi željeli sudjelovati u sufinanciranju samo da dob</w:t>
      </w:r>
      <w:r w:rsidR="00856C23">
        <w:rPr>
          <w:rFonts w:ascii="Times New Roman" w:eastAsia="Lucida Sans Unicode" w:hAnsi="Times New Roman" w:cs="Times New Roman"/>
          <w:sz w:val="24"/>
          <w:szCs w:val="24"/>
          <w:lang w:eastAsia="hr-HR"/>
        </w:rPr>
        <w:t>iju</w:t>
      </w:r>
      <w:r>
        <w:rPr>
          <w:rFonts w:ascii="Times New Roman" w:eastAsia="Lucida Sans Unicode" w:hAnsi="Times New Roman" w:cs="Times New Roman"/>
          <w:sz w:val="24"/>
          <w:szCs w:val="24"/>
          <w:lang w:eastAsia="hr-HR"/>
        </w:rPr>
        <w:t xml:space="preserve"> asfalt, ali ga</w:t>
      </w:r>
      <w:r w:rsidR="00856C23">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nažalost</w:t>
      </w:r>
      <w:r w:rsidR="00856C23">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ne mogu dobiti.</w:t>
      </w:r>
    </w:p>
    <w:p w14:paraId="1A4BE6BA" w14:textId="0842A636" w:rsidR="006A58BD" w:rsidRDefault="00856C23"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w:t>
      </w:r>
      <w:r w:rsidR="006A58BD">
        <w:rPr>
          <w:rFonts w:ascii="Times New Roman" w:eastAsia="Lucida Sans Unicode" w:hAnsi="Times New Roman" w:cs="Times New Roman"/>
          <w:sz w:val="24"/>
          <w:szCs w:val="24"/>
          <w:lang w:eastAsia="hr-HR"/>
        </w:rPr>
        <w:t xml:space="preserve">radonačelnik </w:t>
      </w:r>
      <w:r>
        <w:rPr>
          <w:rFonts w:ascii="Times New Roman" w:eastAsia="Lucida Sans Unicode" w:hAnsi="Times New Roman" w:cs="Times New Roman"/>
          <w:sz w:val="24"/>
          <w:szCs w:val="24"/>
          <w:lang w:eastAsia="hr-HR"/>
        </w:rPr>
        <w:t xml:space="preserve">je </w:t>
      </w:r>
      <w:r w:rsidR="006A58BD">
        <w:rPr>
          <w:rFonts w:ascii="Times New Roman" w:eastAsia="Lucida Sans Unicode" w:hAnsi="Times New Roman" w:cs="Times New Roman"/>
          <w:sz w:val="24"/>
          <w:szCs w:val="24"/>
          <w:lang w:eastAsia="hr-HR"/>
        </w:rPr>
        <w:t>na navedeno iznio kako se slaže s g. Vrbancem i svakako je za to da se što više cesta asfaltira, međutim</w:t>
      </w:r>
      <w:r>
        <w:rPr>
          <w:rFonts w:ascii="Times New Roman" w:eastAsia="Lucida Sans Unicode" w:hAnsi="Times New Roman" w:cs="Times New Roman"/>
          <w:sz w:val="24"/>
          <w:szCs w:val="24"/>
          <w:lang w:eastAsia="hr-HR"/>
        </w:rPr>
        <w:t>,</w:t>
      </w:r>
      <w:r w:rsidR="006A58BD">
        <w:rPr>
          <w:rFonts w:ascii="Times New Roman" w:eastAsia="Lucida Sans Unicode" w:hAnsi="Times New Roman" w:cs="Times New Roman"/>
          <w:sz w:val="24"/>
          <w:szCs w:val="24"/>
          <w:lang w:eastAsia="hr-HR"/>
        </w:rPr>
        <w:t xml:space="preserve"> situacija je takva kakva je te se pokušava i administrativno neke stvari riješiti</w:t>
      </w:r>
      <w:r>
        <w:rPr>
          <w:rFonts w:ascii="Times New Roman" w:eastAsia="Lucida Sans Unicode" w:hAnsi="Times New Roman" w:cs="Times New Roman"/>
          <w:sz w:val="24"/>
          <w:szCs w:val="24"/>
          <w:lang w:eastAsia="hr-HR"/>
        </w:rPr>
        <w:t>,</w:t>
      </w:r>
      <w:r w:rsidR="006A58BD">
        <w:rPr>
          <w:rFonts w:ascii="Times New Roman" w:eastAsia="Lucida Sans Unicode" w:hAnsi="Times New Roman" w:cs="Times New Roman"/>
          <w:sz w:val="24"/>
          <w:szCs w:val="24"/>
          <w:lang w:eastAsia="hr-HR"/>
        </w:rPr>
        <w:t xml:space="preserve"> kao što je trenutno strukturno brdsko-planinsko područje, s čime se trenutno borimo. Također, nadalje iznosi kako se razmišljalo da</w:t>
      </w:r>
      <w:r>
        <w:rPr>
          <w:rFonts w:ascii="Times New Roman" w:eastAsia="Lucida Sans Unicode" w:hAnsi="Times New Roman" w:cs="Times New Roman"/>
          <w:sz w:val="24"/>
          <w:szCs w:val="24"/>
          <w:lang w:eastAsia="hr-HR"/>
        </w:rPr>
        <w:t xml:space="preserve"> </w:t>
      </w:r>
      <w:r w:rsidR="006A58BD">
        <w:rPr>
          <w:rFonts w:ascii="Times New Roman" w:eastAsia="Lucida Sans Unicode" w:hAnsi="Times New Roman" w:cs="Times New Roman"/>
          <w:sz w:val="24"/>
          <w:szCs w:val="24"/>
          <w:lang w:eastAsia="hr-HR"/>
        </w:rPr>
        <w:t>l</w:t>
      </w:r>
      <w:r>
        <w:rPr>
          <w:rFonts w:ascii="Times New Roman" w:eastAsia="Lucida Sans Unicode" w:hAnsi="Times New Roman" w:cs="Times New Roman"/>
          <w:sz w:val="24"/>
          <w:szCs w:val="24"/>
          <w:lang w:eastAsia="hr-HR"/>
        </w:rPr>
        <w:t>i</w:t>
      </w:r>
      <w:r w:rsidR="006A58BD">
        <w:rPr>
          <w:rFonts w:ascii="Times New Roman" w:eastAsia="Lucida Sans Unicode" w:hAnsi="Times New Roman" w:cs="Times New Roman"/>
          <w:sz w:val="24"/>
          <w:szCs w:val="24"/>
          <w:lang w:eastAsia="hr-HR"/>
        </w:rPr>
        <w:t xml:space="preserve"> ići dalje s asfaltiranjem jer je ostalo nekih 100 tisuća eura, međutim</w:t>
      </w:r>
      <w:r>
        <w:rPr>
          <w:rFonts w:ascii="Times New Roman" w:eastAsia="Lucida Sans Unicode" w:hAnsi="Times New Roman" w:cs="Times New Roman"/>
          <w:sz w:val="24"/>
          <w:szCs w:val="24"/>
          <w:lang w:eastAsia="hr-HR"/>
        </w:rPr>
        <w:t>,</w:t>
      </w:r>
      <w:r w:rsidR="006A58BD">
        <w:rPr>
          <w:rFonts w:ascii="Times New Roman" w:eastAsia="Lucida Sans Unicode" w:hAnsi="Times New Roman" w:cs="Times New Roman"/>
          <w:sz w:val="24"/>
          <w:szCs w:val="24"/>
          <w:lang w:eastAsia="hr-HR"/>
        </w:rPr>
        <w:t xml:space="preserve"> odlučeno je da se ide u izmjenu svih žarulja javne rasvjete koje jako puno troše. Sada se plaća godišnje nekih 75 tisuća eura, a izmjenom tih zastarjelih žarulja </w:t>
      </w:r>
      <w:r w:rsidR="006A58BD">
        <w:rPr>
          <w:rFonts w:ascii="Times New Roman" w:eastAsia="Lucida Sans Unicode" w:hAnsi="Times New Roman" w:cs="Times New Roman"/>
          <w:sz w:val="24"/>
          <w:szCs w:val="24"/>
          <w:lang w:eastAsia="hr-HR"/>
        </w:rPr>
        <w:lastRenderedPageBreak/>
        <w:t xml:space="preserve">s novom </w:t>
      </w:r>
      <w:r>
        <w:rPr>
          <w:rFonts w:ascii="Times New Roman" w:eastAsia="Lucida Sans Unicode" w:hAnsi="Times New Roman" w:cs="Times New Roman"/>
          <w:sz w:val="24"/>
          <w:szCs w:val="24"/>
          <w:lang w:eastAsia="hr-HR"/>
        </w:rPr>
        <w:t>LED</w:t>
      </w:r>
      <w:r w:rsidR="006A58BD">
        <w:rPr>
          <w:rFonts w:ascii="Times New Roman" w:eastAsia="Lucida Sans Unicode" w:hAnsi="Times New Roman" w:cs="Times New Roman"/>
          <w:sz w:val="24"/>
          <w:szCs w:val="24"/>
          <w:lang w:eastAsia="hr-HR"/>
        </w:rPr>
        <w:t xml:space="preserve"> tehnologijom tu bi se godišnje moglo uštedjeti i do nekih 40-tak tisuća eura. Kada konsolidiramo sada sve financije, još uvijek se nadamo i nekim pomoćima, naravno da se tu planira i asfaltiranje cesta po našim selima, ali po nekim jasnijim kriterijima koje treba još doraditi. Naime, ističe kako se probalo raditi po kriterijima koje je </w:t>
      </w:r>
      <w:r>
        <w:rPr>
          <w:rFonts w:ascii="Times New Roman" w:eastAsia="Lucida Sans Unicode" w:hAnsi="Times New Roman" w:cs="Times New Roman"/>
          <w:sz w:val="24"/>
          <w:szCs w:val="24"/>
          <w:lang w:eastAsia="hr-HR"/>
        </w:rPr>
        <w:t>P</w:t>
      </w:r>
      <w:r w:rsidR="006A58BD">
        <w:rPr>
          <w:rFonts w:ascii="Times New Roman" w:eastAsia="Lucida Sans Unicode" w:hAnsi="Times New Roman" w:cs="Times New Roman"/>
          <w:sz w:val="24"/>
          <w:szCs w:val="24"/>
          <w:lang w:eastAsia="hr-HR"/>
        </w:rPr>
        <w:t>ovjerenstvo utvrdilo, međutim</w:t>
      </w:r>
      <w:r>
        <w:rPr>
          <w:rFonts w:ascii="Times New Roman" w:eastAsia="Lucida Sans Unicode" w:hAnsi="Times New Roman" w:cs="Times New Roman"/>
          <w:sz w:val="24"/>
          <w:szCs w:val="24"/>
          <w:lang w:eastAsia="hr-HR"/>
        </w:rPr>
        <w:t>,</w:t>
      </w:r>
      <w:r w:rsidR="006A58BD">
        <w:rPr>
          <w:rFonts w:ascii="Times New Roman" w:eastAsia="Lucida Sans Unicode" w:hAnsi="Times New Roman" w:cs="Times New Roman"/>
          <w:sz w:val="24"/>
          <w:szCs w:val="24"/>
          <w:lang w:eastAsia="hr-HR"/>
        </w:rPr>
        <w:t xml:space="preserve"> ustanovilo se da ih je potrebno još doraditi te sumnja da će se ove godine uspjeti još nešto asfaltirati, osim ovog asfaltiranja koje završava ovih dana.</w:t>
      </w:r>
    </w:p>
    <w:p w14:paraId="6CDF2A09" w14:textId="14296DCE"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w:t>
      </w:r>
      <w:r w:rsidR="00856C23">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za riječ se javila gđa. Z. Žiger te iznosi kako bi željela samo iznijeti informaciju, naime naišla je na jedan natječaj od Ministarstva graditeljstva o komunalnom održavanju, ne radi se o nekim velikim sredstvima, ali je zanima da li se Grad prijavio na taj natječaj, upravo zbog same situacije, jer svaka pomoć bi dobro došla te se treba prijavljivati apsolutno na sve natječaje.</w:t>
      </w:r>
    </w:p>
    <w:p w14:paraId="485C8B83" w14:textId="0B31D904"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gradonačelnik iznosi kako se Grad prijavio na taj natječaj upravo za tu izmjenu žarulja</w:t>
      </w:r>
      <w:r w:rsidR="00F339B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što je prethodno iznio. Naime, moglo se tražiti i za rekonstrukciju neraz</w:t>
      </w:r>
      <w:r w:rsidR="00F339B5">
        <w:rPr>
          <w:rFonts w:ascii="Times New Roman" w:eastAsia="Lucida Sans Unicode" w:hAnsi="Times New Roman" w:cs="Times New Roman"/>
          <w:sz w:val="24"/>
          <w:szCs w:val="24"/>
          <w:lang w:eastAsia="hr-HR"/>
        </w:rPr>
        <w:t>vrstanih</w:t>
      </w:r>
      <w:r>
        <w:rPr>
          <w:rFonts w:ascii="Times New Roman" w:eastAsia="Lucida Sans Unicode" w:hAnsi="Times New Roman" w:cs="Times New Roman"/>
          <w:sz w:val="24"/>
          <w:szCs w:val="24"/>
          <w:lang w:eastAsia="hr-HR"/>
        </w:rPr>
        <w:t xml:space="preserve"> cest</w:t>
      </w:r>
      <w:r w:rsidR="00F339B5">
        <w:rPr>
          <w:rFonts w:ascii="Times New Roman" w:eastAsia="Lucida Sans Unicode" w:hAnsi="Times New Roman" w:cs="Times New Roman"/>
          <w:sz w:val="24"/>
          <w:szCs w:val="24"/>
          <w:lang w:eastAsia="hr-HR"/>
        </w:rPr>
        <w:t>a</w:t>
      </w:r>
      <w:r>
        <w:rPr>
          <w:rFonts w:ascii="Times New Roman" w:eastAsia="Lucida Sans Unicode" w:hAnsi="Times New Roman" w:cs="Times New Roman"/>
          <w:sz w:val="24"/>
          <w:szCs w:val="24"/>
          <w:lang w:eastAsia="hr-HR"/>
        </w:rPr>
        <w:t>, a radi se o maksimalno 60 tisuća eura koje je moguće dobiti, međutim</w:t>
      </w:r>
      <w:r w:rsidR="00F339B5">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Grad se odlučio za izmjenu tih žarulja te se nada da će se ta sredstva i dobiti. Radi o izravnoj uštedi, odnosno automatski će se uštedjeti 40 tisuća eura na električnoj energiji, što smatra da je jako dobro.</w:t>
      </w:r>
    </w:p>
    <w:p w14:paraId="2160FE54" w14:textId="284963FB"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Za riječ se nadalje ponovno javio g. D. Cigrovski te iznosi da bi istaknuo, odnosno još jednom iznio ono što je rekao na početku, da je trebalo staviti Proračun na stol. Svakako se slaže s iznijetim jer ako će se u Vijeću za nešto založiti, to je da svi mještani iz lokalnih mjesta mogu imati asfaltirane ceste, da žive kao ljudi, te da ne bude Pregrada privilegirana. To što su vraćeni novci ljudima za asfaltiranje, smatra da je nešto najpoštenije što se učinilo te iznosi primjer (naime, moglo se uzeti sa stavke za </w:t>
      </w:r>
      <w:r w:rsidR="002531B8">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Branje grojzdja</w:t>
      </w:r>
      <w:r w:rsidR="002531B8">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150 tisuća eura i dati ljudima koji su zakinuti za ceste) naime, prvo se treba vidjeti gdje se novci mogu uzeti, te ne misli zato da </w:t>
      </w:r>
      <w:r w:rsidR="002531B8">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Branje grojzdja</w:t>
      </w:r>
      <w:r w:rsidR="002531B8">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nije važno, ali svakako smatra da bi ceste trebale biti prioritet. Smatra da se treba racionalizirati Proračun i da prema ljudima budemo pošteni te se slaže s onim što je Gradonačelnik iznio, ljudi nisu imali novca da sufinan</w:t>
      </w:r>
      <w:r w:rsidR="002531B8">
        <w:rPr>
          <w:rFonts w:ascii="Times New Roman" w:eastAsia="Lucida Sans Unicode" w:hAnsi="Times New Roman" w:cs="Times New Roman"/>
          <w:sz w:val="24"/>
          <w:szCs w:val="24"/>
          <w:lang w:eastAsia="hr-HR"/>
        </w:rPr>
        <w:t>ciraju</w:t>
      </w:r>
      <w:r>
        <w:rPr>
          <w:rFonts w:ascii="Times New Roman" w:eastAsia="Lucida Sans Unicode" w:hAnsi="Times New Roman" w:cs="Times New Roman"/>
          <w:sz w:val="24"/>
          <w:szCs w:val="24"/>
          <w:lang w:eastAsia="hr-HR"/>
        </w:rPr>
        <w:t xml:space="preserve"> cestu te su napravili oni koji su imali, a sada kada bi prošli kroz neka mjesta, vidi se tko ima asfaltirano i da se radi o bogatim ljudima, a oni koji nisu bili u mogućnosti</w:t>
      </w:r>
      <w:r w:rsidR="002531B8">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nisu dobili, zato smatra da je potrebno da smo pošteni prema ljudima.</w:t>
      </w:r>
    </w:p>
    <w:p w14:paraId="210998E9" w14:textId="0AA9F807"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 na navedeno se nadovezala i gđa. Filipčić te iznosi kako se tu radi o zasebnom problemu. Smatra da se izdvajamo od drugih općina i gradova po toj problematici te se svakako slaže s izlaganjem g. Vrbanca i g. D. Cigrovsk</w:t>
      </w:r>
      <w:r w:rsidR="00063B35">
        <w:rPr>
          <w:rFonts w:ascii="Times New Roman" w:eastAsia="Lucida Sans Unicode" w:hAnsi="Times New Roman" w:cs="Times New Roman"/>
          <w:sz w:val="24"/>
          <w:szCs w:val="24"/>
          <w:lang w:eastAsia="hr-HR"/>
        </w:rPr>
        <w:t>og</w:t>
      </w:r>
      <w:r>
        <w:rPr>
          <w:rFonts w:ascii="Times New Roman" w:eastAsia="Lucida Sans Unicode" w:hAnsi="Times New Roman" w:cs="Times New Roman"/>
          <w:sz w:val="24"/>
          <w:szCs w:val="24"/>
          <w:lang w:eastAsia="hr-HR"/>
        </w:rPr>
        <w:t>. Ističe kako je potrebno naći neko rješenje, jer svaka osoba u MO, u selu, na bregu mora prvenstveno imati pristojnu cestu za život i svakako se slaže s iznijetim riječima g. Cigrovskog što se tiče smanjenja stavke za manifestacije, gdje stvarno ne bi imala ništa protiv takvog rješenja, jer ceste su važne, kako bismo prvenstveno mlade zadržali na selima. Da imaju kvalitetnu cestu, školu, ono što im je najosnovnije za život jedne obitelji jer inače jako je teško funkcionirati.</w:t>
      </w:r>
    </w:p>
    <w:p w14:paraId="083BE58F" w14:textId="71D302C6"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Gđa. Filipčić nadalje iznosi pitanje za gradonačelnika Vukmanića: naime, početkom godine je bilo javno savjetovanje vezano za brdsko-planinsko područje te ima informaciju da se Grad nije javio ni s prijedlozima ni s primjedbama pa je zanima zašto? Odnosno u kojoj je fazi ta komunikacija i na koji način možemo utjecati ili naći neku drugu mogućnost, kako bi uredili i asfaltirali tih 160 k</w:t>
      </w:r>
      <w:r w:rsidR="009946AF">
        <w:rPr>
          <w:rFonts w:ascii="Times New Roman" w:eastAsia="Lucida Sans Unicode" w:hAnsi="Times New Roman" w:cs="Times New Roman"/>
          <w:sz w:val="24"/>
          <w:szCs w:val="24"/>
          <w:lang w:eastAsia="hr-HR"/>
        </w:rPr>
        <w:t>ilometara</w:t>
      </w:r>
      <w:r>
        <w:rPr>
          <w:rFonts w:ascii="Times New Roman" w:eastAsia="Lucida Sans Unicode" w:hAnsi="Times New Roman" w:cs="Times New Roman"/>
          <w:sz w:val="24"/>
          <w:szCs w:val="24"/>
          <w:lang w:eastAsia="hr-HR"/>
        </w:rPr>
        <w:t xml:space="preserve"> cesta? Ističe kako treba učiniti sve, pa makar i otići do premijera kako bi se pokušala dobiti neka sredstva za uređenje tih cesta te vrlo emotivno iznosi svoje viđenje i mišljenje o navedenom problemu.</w:t>
      </w:r>
    </w:p>
    <w:p w14:paraId="7CE25A4A" w14:textId="738BE02B"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se javila i gđa. B. Golubić te ukratko iznosi kako se apsolutno slaže i podržava sve rečeno.</w:t>
      </w:r>
    </w:p>
    <w:p w14:paraId="12AEC3B2" w14:textId="6CD8A6C6" w:rsidR="006A58BD" w:rsidRPr="00FB1A4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Na pitanja gđe. Filipčić javio se gradonačelnik Vukmanić te iznosi sljedeće: naime, što se tiče samog javnog savjetovanja, ističe da tu Grad nije priložio nikakav prigovor ili prijedlog s obzirom da </w:t>
      </w:r>
      <w:r w:rsidR="009946AF">
        <w:rPr>
          <w:rFonts w:ascii="Times New Roman" w:eastAsia="Lucida Sans Unicode" w:hAnsi="Times New Roman" w:cs="Times New Roman"/>
          <w:sz w:val="24"/>
          <w:szCs w:val="24"/>
          <w:lang w:eastAsia="hr-HR"/>
        </w:rPr>
        <w:t xml:space="preserve">na to da se </w:t>
      </w:r>
      <w:r>
        <w:rPr>
          <w:rFonts w:ascii="Times New Roman" w:eastAsia="Lucida Sans Unicode" w:hAnsi="Times New Roman" w:cs="Times New Roman"/>
          <w:sz w:val="24"/>
          <w:szCs w:val="24"/>
          <w:lang w:eastAsia="hr-HR"/>
        </w:rPr>
        <w:t xml:space="preserve">prema onom obliku, odnosno načinu vrednovanja brdsko-planinskog područja, Grad ne uklapa. Nadalje iznosi da je prvo potrebno mijenjati samu definiciju brdsko-planinskog područja kako bi se Pregrada i slične jedinice lokalne samouprave mogle uključiti. Ističe kako to podrazumijeva jednu drugačiju akciju i pripremu, odnosno razgovor s </w:t>
      </w:r>
      <w:r>
        <w:rPr>
          <w:rFonts w:ascii="Times New Roman" w:eastAsia="Lucida Sans Unicode" w:hAnsi="Times New Roman" w:cs="Times New Roman"/>
          <w:sz w:val="24"/>
          <w:szCs w:val="24"/>
          <w:lang w:eastAsia="hr-HR"/>
        </w:rPr>
        <w:lastRenderedPageBreak/>
        <w:t xml:space="preserve">Ministarstvom. Naime, Grad je uputio dopis Ministarstvu te se nada da će uskoro dobiti termin za sastanak sa </w:t>
      </w:r>
      <w:r w:rsidR="00B226A8">
        <w:rPr>
          <w:rFonts w:ascii="Times New Roman" w:eastAsia="Lucida Sans Unicode" w:hAnsi="Times New Roman" w:cs="Times New Roman"/>
          <w:sz w:val="24"/>
          <w:szCs w:val="24"/>
          <w:lang w:eastAsia="hr-HR"/>
        </w:rPr>
        <w:t>m</w:t>
      </w:r>
      <w:r>
        <w:rPr>
          <w:rFonts w:ascii="Times New Roman" w:eastAsia="Lucida Sans Unicode" w:hAnsi="Times New Roman" w:cs="Times New Roman"/>
          <w:sz w:val="24"/>
          <w:szCs w:val="24"/>
          <w:lang w:eastAsia="hr-HR"/>
        </w:rPr>
        <w:t>inistricom tako da u tom smislu to bi bio korak za dalje, iznio je gradonačelnik. Nadalje iznosi kako je prošla godina dana od kada je on stupio na dužnost i u tih godinu dana teško je bilo obići sva ministarstva, puno je problema, tu ističe probleme vezana uz prostorni plan, radi se o opsežnim stvarima te ističe da službe daju sve od sebe, od pročelnika do sviju zajedno. Godina dana brzo prođe, ali smatra da kao tim, kao ekipa, napravilo se jako puno, možda se moglo i više, međutim veliki je pritisak i puno posla te stvarno smatra da su službenici iscrpljeni i da će uskoro uspjeti otići na svoj zasluženi odmor.</w:t>
      </w:r>
    </w:p>
    <w:p w14:paraId="55962C0D" w14:textId="77777777" w:rsidR="006A58BD" w:rsidRPr="00FB1A4D" w:rsidRDefault="006A58BD" w:rsidP="006A58BD">
      <w:pPr>
        <w:jc w:val="both"/>
        <w:rPr>
          <w:rFonts w:ascii="Times New Roman" w:eastAsia="Lucida Sans Unicode" w:hAnsi="Times New Roman" w:cs="Times New Roman"/>
          <w:sz w:val="24"/>
          <w:szCs w:val="24"/>
          <w:lang w:eastAsia="hr-HR"/>
        </w:rPr>
      </w:pPr>
    </w:p>
    <w:p w14:paraId="7D24C4E3" w14:textId="2E66235E" w:rsidR="006A58BD" w:rsidRDefault="006A58BD" w:rsidP="006A58BD">
      <w:pPr>
        <w:jc w:val="both"/>
        <w:rPr>
          <w:rFonts w:ascii="Times New Roman" w:eastAsia="Calibri" w:hAnsi="Times New Roman" w:cs="Times New Roman"/>
          <w:sz w:val="24"/>
          <w:szCs w:val="24"/>
        </w:rPr>
      </w:pPr>
      <w:r w:rsidRPr="00FB1A4D">
        <w:rPr>
          <w:rFonts w:ascii="Times New Roman" w:eastAsia="Calibri" w:hAnsi="Times New Roman" w:cs="Times New Roman"/>
          <w:sz w:val="24"/>
          <w:szCs w:val="24"/>
        </w:rPr>
        <w:t>Nakon zajedničke rasprave vijećnika/ca, gđa. Filipčić zaključuje točku te istu daje na glasovanje, nakon čega Gradsko vijeće grada Pregrade s 10 glasova ZA, 0 PROTIV i 1 SUZDRŽAN</w:t>
      </w:r>
      <w:r w:rsidR="00B226A8">
        <w:rPr>
          <w:rFonts w:ascii="Times New Roman" w:eastAsia="Calibri" w:hAnsi="Times New Roman" w:cs="Times New Roman"/>
          <w:sz w:val="24"/>
          <w:szCs w:val="24"/>
        </w:rPr>
        <w:t>IM</w:t>
      </w:r>
      <w:r w:rsidRPr="00FB1A4D">
        <w:rPr>
          <w:rFonts w:ascii="Times New Roman" w:eastAsia="Calibri" w:hAnsi="Times New Roman" w:cs="Times New Roman"/>
          <w:sz w:val="24"/>
          <w:szCs w:val="24"/>
        </w:rPr>
        <w:t xml:space="preserve"> donos</w:t>
      </w:r>
      <w:r>
        <w:rPr>
          <w:rFonts w:ascii="Times New Roman" w:eastAsia="Calibri" w:hAnsi="Times New Roman" w:cs="Times New Roman"/>
          <w:sz w:val="24"/>
          <w:szCs w:val="24"/>
        </w:rPr>
        <w:t>i</w:t>
      </w:r>
    </w:p>
    <w:p w14:paraId="06A23453" w14:textId="77777777" w:rsidR="006A58BD" w:rsidRPr="005239F8" w:rsidRDefault="006A58BD" w:rsidP="006A58BD">
      <w:pPr>
        <w:jc w:val="center"/>
        <w:rPr>
          <w:rFonts w:ascii="Times New Roman" w:eastAsia="Times New Roman" w:hAnsi="Times New Roman" w:cs="Times New Roman"/>
          <w:bCs/>
          <w:sz w:val="24"/>
          <w:szCs w:val="24"/>
          <w:lang w:eastAsia="hr-HR"/>
        </w:rPr>
      </w:pPr>
      <w:r w:rsidRPr="005239F8">
        <w:rPr>
          <w:rFonts w:ascii="Times New Roman" w:eastAsia="Times New Roman" w:hAnsi="Times New Roman" w:cs="Times New Roman"/>
          <w:bCs/>
          <w:sz w:val="24"/>
          <w:szCs w:val="24"/>
          <w:lang w:eastAsia="hr-HR"/>
        </w:rPr>
        <w:t>ZAKLJUČAK</w:t>
      </w:r>
    </w:p>
    <w:p w14:paraId="17BE115F" w14:textId="77777777" w:rsidR="006A58BD" w:rsidRPr="00FB1A4D" w:rsidRDefault="006A58BD" w:rsidP="006A58BD">
      <w:pPr>
        <w:jc w:val="both"/>
        <w:rPr>
          <w:rFonts w:ascii="Times New Roman" w:eastAsia="Times New Roman" w:hAnsi="Times New Roman" w:cs="Times New Roman"/>
          <w:sz w:val="24"/>
          <w:szCs w:val="24"/>
          <w:lang w:eastAsia="hr-HR"/>
        </w:rPr>
      </w:pPr>
    </w:p>
    <w:p w14:paraId="71AD2C58" w14:textId="77777777" w:rsidR="006A58BD" w:rsidRDefault="006A58BD" w:rsidP="006A58BD">
      <w:pPr>
        <w:jc w:val="both"/>
        <w:rPr>
          <w:rFonts w:ascii="Times New Roman" w:eastAsia="Times New Roman" w:hAnsi="Times New Roman" w:cs="Times New Roman"/>
          <w:sz w:val="24"/>
          <w:szCs w:val="24"/>
          <w:lang w:eastAsia="hr-HR"/>
        </w:rPr>
      </w:pPr>
      <w:r w:rsidRPr="00FB1A4D">
        <w:rPr>
          <w:rFonts w:ascii="Times New Roman" w:eastAsia="Times New Roman" w:hAnsi="Times New Roman" w:cs="Times New Roman"/>
          <w:sz w:val="24"/>
          <w:szCs w:val="24"/>
          <w:lang w:eastAsia="hr-HR"/>
        </w:rPr>
        <w:tab/>
        <w:t>Usvaja se Godišnje izvješće o izvršenju Proračuna Grada Pregrade za 2025. godinu sa svim aktima i dokumentacijom u privitku, sve u predloženom tekstu.</w:t>
      </w:r>
    </w:p>
    <w:p w14:paraId="1B8B2D13" w14:textId="77777777" w:rsidR="006A58BD" w:rsidRDefault="006A58BD" w:rsidP="006A58BD">
      <w:pPr>
        <w:jc w:val="both"/>
        <w:rPr>
          <w:rFonts w:ascii="Times New Roman" w:eastAsia="Times New Roman" w:hAnsi="Times New Roman" w:cs="Times New Roman"/>
          <w:sz w:val="24"/>
          <w:szCs w:val="24"/>
          <w:lang w:eastAsia="hr-HR"/>
        </w:rPr>
      </w:pPr>
    </w:p>
    <w:p w14:paraId="454CE42E" w14:textId="77777777" w:rsidR="006A58BD" w:rsidRDefault="006A58BD" w:rsidP="006A58BD">
      <w:pPr>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Točka 12.</w:t>
      </w:r>
    </w:p>
    <w:p w14:paraId="31DA8DFB" w14:textId="77777777" w:rsidR="006A58BD" w:rsidRDefault="006A58BD" w:rsidP="006A58BD">
      <w:pPr>
        <w:jc w:val="center"/>
        <w:rPr>
          <w:rFonts w:ascii="Times New Roman" w:eastAsia="Times New Roman" w:hAnsi="Times New Roman" w:cs="Times New Roman"/>
          <w:sz w:val="24"/>
          <w:szCs w:val="24"/>
          <w:lang w:eastAsia="hr-HR"/>
        </w:rPr>
      </w:pPr>
    </w:p>
    <w:p w14:paraId="2885A4C9" w14:textId="77777777" w:rsidR="006A58BD" w:rsidRDefault="006A58BD" w:rsidP="006A58BD">
      <w:pPr>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Gđa. Filipčić iznosi uvodno kraće obrazloženje vezano uz razmatranje i usvajanje Izvješća o izvršenju Programa javnih potreba u sportu Grada Pregrade za 2025. godinu.</w:t>
      </w:r>
    </w:p>
    <w:p w14:paraId="2A0F7B41" w14:textId="57B26294" w:rsidR="006A58BD" w:rsidRDefault="006A58BD" w:rsidP="006A58BD">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Nakon iznijetog, gđa. Filipčić daje riječ pročelniku Golubu.</w:t>
      </w:r>
    </w:p>
    <w:p w14:paraId="2EF823FD" w14:textId="15908E5A" w:rsidR="006A58BD" w:rsidRDefault="006A58BD" w:rsidP="0098715E">
      <w:pPr>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 Golub samo ukratko iznosi kako se svi ovi programi vežu na Proračun i sastavni su dio njega te se nema tu što posebno dodati.</w:t>
      </w:r>
    </w:p>
    <w:p w14:paraId="00895D4E" w14:textId="58E85E91" w:rsidR="006A58BD" w:rsidRDefault="006A58BD" w:rsidP="006A58BD">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Nakon iznijetog, gđa. Filipčić otvara raspravu po navedenoj toč</w:t>
      </w:r>
      <w:r w:rsidR="0098715E">
        <w:rPr>
          <w:rFonts w:ascii="Times New Roman" w:eastAsia="Times New Roman" w:hAnsi="Times New Roman" w:cs="Times New Roman"/>
          <w:sz w:val="24"/>
          <w:szCs w:val="24"/>
          <w:lang w:eastAsia="hr-HR"/>
        </w:rPr>
        <w:t>k</w:t>
      </w:r>
      <w:r>
        <w:rPr>
          <w:rFonts w:ascii="Times New Roman" w:eastAsia="Times New Roman" w:hAnsi="Times New Roman" w:cs="Times New Roman"/>
          <w:sz w:val="24"/>
          <w:szCs w:val="24"/>
          <w:lang w:eastAsia="hr-HR"/>
        </w:rPr>
        <w:t>i.</w:t>
      </w:r>
    </w:p>
    <w:p w14:paraId="30CD3C40" w14:textId="58B5969C"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jednoglasno</w:t>
      </w:r>
      <w:r w:rsidR="0098715E">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w:t>
      </w:r>
      <w:r w:rsidR="0098715E">
        <w:rPr>
          <w:rFonts w:ascii="Times New Roman" w:eastAsia="Lucida Sans Unicode" w:hAnsi="Times New Roman" w:cs="Times New Roman"/>
          <w:sz w:val="24"/>
          <w:szCs w:val="24"/>
          <w:lang w:eastAsia="hr-HR"/>
        </w:rPr>
        <w:t xml:space="preserve"> </w:t>
      </w:r>
      <w:r>
        <w:rPr>
          <w:rFonts w:ascii="Times New Roman" w:eastAsia="Lucida Sans Unicode" w:hAnsi="Times New Roman" w:cs="Times New Roman"/>
          <w:sz w:val="24"/>
          <w:szCs w:val="24"/>
          <w:lang w:eastAsia="hr-HR"/>
        </w:rPr>
        <w:t>11 glasova ZA, 0 PROTIV i 0 SUZDRŽAN</w:t>
      </w:r>
      <w:r w:rsidR="0098715E">
        <w:rPr>
          <w:rFonts w:ascii="Times New Roman" w:eastAsia="Lucida Sans Unicode" w:hAnsi="Times New Roman" w:cs="Times New Roman"/>
          <w:sz w:val="24"/>
          <w:szCs w:val="24"/>
          <w:lang w:eastAsia="hr-HR"/>
        </w:rPr>
        <w:t>IH</w:t>
      </w:r>
      <w:r>
        <w:rPr>
          <w:rFonts w:ascii="Times New Roman" w:eastAsia="Lucida Sans Unicode" w:hAnsi="Times New Roman" w:cs="Times New Roman"/>
          <w:sz w:val="24"/>
          <w:szCs w:val="24"/>
          <w:lang w:eastAsia="hr-HR"/>
        </w:rPr>
        <w:t xml:space="preserve"> donosi sljedeći</w:t>
      </w:r>
    </w:p>
    <w:p w14:paraId="4C8D1E98" w14:textId="77777777" w:rsidR="006A58BD" w:rsidRDefault="006A58BD" w:rsidP="006A58BD">
      <w:pPr>
        <w:tabs>
          <w:tab w:val="left" w:pos="1701"/>
        </w:tabs>
        <w:jc w:val="center"/>
        <w:rPr>
          <w:rFonts w:ascii="Times New Roman" w:eastAsia="Calibri" w:hAnsi="Times New Roman" w:cs="Times New Roman"/>
          <w:bCs/>
          <w:sz w:val="24"/>
          <w:szCs w:val="24"/>
        </w:rPr>
      </w:pPr>
      <w:r w:rsidRPr="00A269EC">
        <w:rPr>
          <w:rFonts w:ascii="Times New Roman" w:eastAsia="Calibri" w:hAnsi="Times New Roman" w:cs="Times New Roman"/>
          <w:bCs/>
          <w:sz w:val="24"/>
          <w:szCs w:val="24"/>
        </w:rPr>
        <w:t>ZAKLJUČAK</w:t>
      </w:r>
    </w:p>
    <w:p w14:paraId="5CDB8D2A" w14:textId="77777777" w:rsidR="006A58BD" w:rsidRPr="00C4656A" w:rsidRDefault="006A58BD" w:rsidP="006A58BD">
      <w:pPr>
        <w:tabs>
          <w:tab w:val="left" w:pos="1701"/>
        </w:tabs>
        <w:jc w:val="center"/>
        <w:rPr>
          <w:rFonts w:ascii="Times New Roman" w:eastAsia="Calibri" w:hAnsi="Times New Roman" w:cs="Times New Roman"/>
          <w:bCs/>
          <w:sz w:val="24"/>
          <w:szCs w:val="24"/>
        </w:rPr>
      </w:pPr>
    </w:p>
    <w:p w14:paraId="6DC3619E" w14:textId="77777777" w:rsidR="006A58BD" w:rsidRDefault="006A58BD" w:rsidP="006A58BD">
      <w:pPr>
        <w:pStyle w:val="Odlomakpopisa"/>
        <w:numPr>
          <w:ilvl w:val="0"/>
          <w:numId w:val="3"/>
        </w:numPr>
        <w:tabs>
          <w:tab w:val="left" w:pos="567"/>
        </w:tabs>
        <w:spacing w:after="0" w:line="240" w:lineRule="auto"/>
        <w:jc w:val="both"/>
        <w:rPr>
          <w:rFonts w:ascii="Times New Roman" w:eastAsia="Calibri" w:hAnsi="Times New Roman" w:cs="Times New Roman"/>
          <w:noProof/>
          <w:kern w:val="0"/>
          <w:sz w:val="24"/>
          <w:szCs w:val="24"/>
          <w14:ligatures w14:val="none"/>
        </w:rPr>
      </w:pPr>
      <w:r w:rsidRPr="00A269EC">
        <w:rPr>
          <w:rFonts w:ascii="Times New Roman" w:eastAsia="Calibri" w:hAnsi="Times New Roman" w:cs="Times New Roman"/>
          <w:noProof/>
          <w:kern w:val="0"/>
          <w:sz w:val="24"/>
          <w:szCs w:val="24"/>
          <w14:ligatures w14:val="none"/>
        </w:rPr>
        <w:t>Usvaja se Izvješće o izvršenju Programa javnih potreba u sportu Grada Pregrade za 2025.</w:t>
      </w:r>
      <w:r>
        <w:rPr>
          <w:rFonts w:ascii="Times New Roman" w:eastAsia="Calibri" w:hAnsi="Times New Roman" w:cs="Times New Roman"/>
          <w:noProof/>
          <w:kern w:val="0"/>
          <w:sz w:val="24"/>
          <w:szCs w:val="24"/>
          <w14:ligatures w14:val="none"/>
        </w:rPr>
        <w:t xml:space="preserve"> </w:t>
      </w:r>
    </w:p>
    <w:p w14:paraId="7B84D0AC" w14:textId="77777777" w:rsidR="006A58BD" w:rsidRDefault="006A58BD" w:rsidP="006A58BD">
      <w:pPr>
        <w:tabs>
          <w:tab w:val="left" w:pos="567"/>
        </w:tabs>
        <w:ind w:left="360"/>
        <w:jc w:val="both"/>
        <w:rPr>
          <w:rFonts w:ascii="Times New Roman" w:eastAsia="Calibri" w:hAnsi="Times New Roman" w:cs="Times New Roman"/>
          <w:sz w:val="24"/>
          <w:szCs w:val="24"/>
        </w:rPr>
      </w:pPr>
      <w:r w:rsidRPr="00A269EC">
        <w:rPr>
          <w:rFonts w:ascii="Times New Roman" w:eastAsia="Calibri" w:hAnsi="Times New Roman" w:cs="Times New Roman"/>
          <w:sz w:val="24"/>
          <w:szCs w:val="24"/>
        </w:rPr>
        <w:t>godinu („Službeni glasnik Krapinsko-zagorske županije”, broj 54/24, 36A/25, 65/25).</w:t>
      </w:r>
    </w:p>
    <w:p w14:paraId="31465471" w14:textId="77777777" w:rsidR="006A58BD" w:rsidRPr="00A269EC" w:rsidRDefault="006A58BD" w:rsidP="006A58BD">
      <w:pPr>
        <w:tabs>
          <w:tab w:val="left" w:pos="567"/>
        </w:tabs>
        <w:ind w:left="360"/>
        <w:jc w:val="both"/>
        <w:rPr>
          <w:rFonts w:ascii="Times New Roman" w:eastAsia="Calibri" w:hAnsi="Times New Roman" w:cs="Times New Roman"/>
          <w:sz w:val="24"/>
          <w:szCs w:val="24"/>
        </w:rPr>
      </w:pPr>
    </w:p>
    <w:p w14:paraId="72223390" w14:textId="77777777" w:rsidR="006A58BD" w:rsidRPr="00A269EC" w:rsidRDefault="006A58BD" w:rsidP="006A58BD">
      <w:pPr>
        <w:pStyle w:val="Odlomakpopisa"/>
        <w:numPr>
          <w:ilvl w:val="0"/>
          <w:numId w:val="3"/>
        </w:numPr>
        <w:tabs>
          <w:tab w:val="left" w:pos="1701"/>
        </w:tabs>
        <w:spacing w:after="0" w:line="240" w:lineRule="auto"/>
        <w:rPr>
          <w:rFonts w:ascii="Times New Roman" w:eastAsia="Calibri" w:hAnsi="Times New Roman" w:cs="Times New Roman"/>
          <w:noProof/>
          <w:kern w:val="0"/>
          <w:sz w:val="24"/>
          <w:szCs w:val="24"/>
          <w14:ligatures w14:val="none"/>
        </w:rPr>
      </w:pPr>
      <w:r w:rsidRPr="00A269EC">
        <w:rPr>
          <w:rFonts w:ascii="Times New Roman" w:eastAsia="Calibri" w:hAnsi="Times New Roman" w:cs="Times New Roman"/>
          <w:noProof/>
          <w:kern w:val="0"/>
          <w:sz w:val="24"/>
          <w:szCs w:val="24"/>
          <w14:ligatures w14:val="none"/>
        </w:rPr>
        <w:t>Ovaj Zaključak objavit će se u „Službenom glasniku Krapinsko-zagorske županije“.</w:t>
      </w:r>
    </w:p>
    <w:p w14:paraId="25210437" w14:textId="77777777" w:rsidR="006A58BD" w:rsidRDefault="006A58BD" w:rsidP="006A58BD">
      <w:pPr>
        <w:tabs>
          <w:tab w:val="left" w:pos="1701"/>
        </w:tabs>
        <w:jc w:val="both"/>
        <w:rPr>
          <w:rFonts w:ascii="Times New Roman" w:eastAsia="Calibri" w:hAnsi="Times New Roman" w:cs="Times New Roman"/>
          <w:sz w:val="24"/>
          <w:szCs w:val="24"/>
        </w:rPr>
      </w:pPr>
    </w:p>
    <w:p w14:paraId="7EAB70D8" w14:textId="77777777" w:rsidR="006A58BD" w:rsidRDefault="006A58BD" w:rsidP="006A58BD">
      <w:pPr>
        <w:tabs>
          <w:tab w:val="left" w:pos="1701"/>
        </w:tabs>
        <w:jc w:val="center"/>
        <w:rPr>
          <w:rFonts w:ascii="Times New Roman" w:eastAsia="Calibri" w:hAnsi="Times New Roman" w:cs="Times New Roman"/>
          <w:sz w:val="24"/>
          <w:szCs w:val="24"/>
        </w:rPr>
      </w:pPr>
      <w:r>
        <w:rPr>
          <w:rFonts w:ascii="Times New Roman" w:eastAsia="Calibri" w:hAnsi="Times New Roman" w:cs="Times New Roman"/>
          <w:sz w:val="24"/>
          <w:szCs w:val="24"/>
        </w:rPr>
        <w:t>Točka 13.</w:t>
      </w:r>
    </w:p>
    <w:p w14:paraId="1214F785" w14:textId="77777777" w:rsidR="006A58BD" w:rsidRDefault="006A58BD" w:rsidP="006A58BD">
      <w:pPr>
        <w:tabs>
          <w:tab w:val="left" w:pos="1701"/>
        </w:tabs>
        <w:jc w:val="center"/>
        <w:rPr>
          <w:rFonts w:ascii="Times New Roman" w:eastAsia="Calibri" w:hAnsi="Times New Roman" w:cs="Times New Roman"/>
          <w:sz w:val="24"/>
          <w:szCs w:val="24"/>
        </w:rPr>
      </w:pPr>
    </w:p>
    <w:p w14:paraId="49687644" w14:textId="7CB84AAB" w:rsidR="006A58BD" w:rsidRPr="00A269EC" w:rsidRDefault="006A58BD" w:rsidP="00841F29">
      <w:pPr>
        <w:tabs>
          <w:tab w:val="left" w:pos="1701"/>
        </w:tabs>
        <w:jc w:val="both"/>
        <w:rPr>
          <w:rFonts w:ascii="Times New Roman" w:eastAsia="Calibri" w:hAnsi="Times New Roman" w:cs="Times New Roman"/>
          <w:sz w:val="24"/>
          <w:szCs w:val="24"/>
        </w:rPr>
      </w:pPr>
      <w:r>
        <w:rPr>
          <w:rFonts w:ascii="Times New Roman" w:eastAsia="Calibri" w:hAnsi="Times New Roman" w:cs="Times New Roman"/>
          <w:sz w:val="24"/>
          <w:szCs w:val="24"/>
        </w:rPr>
        <w:t>Nadalje gđa. Filičić iznosi uvodno kraće obrazloženje vezano uz razmatranje i usvajanje</w:t>
      </w:r>
      <w:r w:rsidR="00841F29">
        <w:rPr>
          <w:rFonts w:ascii="Times New Roman" w:eastAsia="Calibri" w:hAnsi="Times New Roman" w:cs="Times New Roman"/>
          <w:sz w:val="24"/>
          <w:szCs w:val="24"/>
        </w:rPr>
        <w:t xml:space="preserve"> </w:t>
      </w:r>
      <w:r>
        <w:rPr>
          <w:rFonts w:ascii="Times New Roman" w:eastAsia="Calibri" w:hAnsi="Times New Roman" w:cs="Times New Roman"/>
          <w:sz w:val="24"/>
          <w:szCs w:val="24"/>
        </w:rPr>
        <w:t>Izvješća o izvršenju Programa javnih potreba u kulturi i tehničkoj kulturi Grada Pregrade za 2025. godinu.</w:t>
      </w:r>
    </w:p>
    <w:p w14:paraId="478DFD72" w14:textId="77777777" w:rsidR="006A58BD" w:rsidRDefault="006A58BD" w:rsidP="00841F29">
      <w:pPr>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Nakon iznijetog, gđa. Filipčić otvara raspravu po navedenoj točci.</w:t>
      </w:r>
    </w:p>
    <w:p w14:paraId="2D40EA16" w14:textId="2B7C1FD3" w:rsidR="006A58BD" w:rsidRDefault="006A58BD" w:rsidP="00841F29">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jednoglasno s 10 glasova ZA, 0 PROTIV i 1 SUZDRŽAN</w:t>
      </w:r>
      <w:r w:rsidR="00841F29">
        <w:rPr>
          <w:rFonts w:ascii="Times New Roman" w:eastAsia="Lucida Sans Unicode" w:hAnsi="Times New Roman" w:cs="Times New Roman"/>
          <w:sz w:val="24"/>
          <w:szCs w:val="24"/>
          <w:lang w:eastAsia="hr-HR"/>
        </w:rPr>
        <w:t>IM</w:t>
      </w:r>
      <w:r>
        <w:rPr>
          <w:rFonts w:ascii="Times New Roman" w:eastAsia="Lucida Sans Unicode" w:hAnsi="Times New Roman" w:cs="Times New Roman"/>
          <w:sz w:val="24"/>
          <w:szCs w:val="24"/>
          <w:lang w:eastAsia="hr-HR"/>
        </w:rPr>
        <w:t xml:space="preserve"> donosi sljedeći</w:t>
      </w:r>
    </w:p>
    <w:p w14:paraId="78C2ACBB" w14:textId="77777777" w:rsidR="00841F29" w:rsidRDefault="00841F29" w:rsidP="00841F29">
      <w:pPr>
        <w:jc w:val="both"/>
        <w:rPr>
          <w:rFonts w:ascii="Times New Roman" w:eastAsia="Lucida Sans Unicode" w:hAnsi="Times New Roman" w:cs="Times New Roman"/>
          <w:sz w:val="24"/>
          <w:szCs w:val="24"/>
          <w:lang w:eastAsia="hr-HR"/>
        </w:rPr>
      </w:pPr>
    </w:p>
    <w:p w14:paraId="2E612882" w14:textId="77777777" w:rsidR="006A58BD" w:rsidRPr="00733702" w:rsidRDefault="006A58BD" w:rsidP="006A58BD">
      <w:pPr>
        <w:tabs>
          <w:tab w:val="left" w:pos="1701"/>
        </w:tabs>
        <w:jc w:val="center"/>
        <w:rPr>
          <w:rFonts w:ascii="Times New Roman" w:eastAsia="Calibri" w:hAnsi="Times New Roman" w:cs="Times New Roman"/>
          <w:bCs/>
          <w:sz w:val="24"/>
          <w:szCs w:val="24"/>
        </w:rPr>
      </w:pPr>
      <w:r w:rsidRPr="00733702">
        <w:rPr>
          <w:rFonts w:ascii="Times New Roman" w:eastAsia="Calibri" w:hAnsi="Times New Roman" w:cs="Times New Roman"/>
          <w:bCs/>
          <w:sz w:val="24"/>
          <w:szCs w:val="24"/>
        </w:rPr>
        <w:t>ZAKLJUČAK</w:t>
      </w:r>
    </w:p>
    <w:p w14:paraId="605BC6E3" w14:textId="77777777" w:rsidR="006A58BD" w:rsidRPr="00733702" w:rsidRDefault="006A58BD" w:rsidP="006A58BD">
      <w:pPr>
        <w:tabs>
          <w:tab w:val="left" w:pos="567"/>
        </w:tabs>
        <w:jc w:val="both"/>
        <w:rPr>
          <w:rFonts w:ascii="Times New Roman" w:eastAsia="Calibri" w:hAnsi="Times New Roman" w:cs="Times New Roman"/>
          <w:sz w:val="24"/>
          <w:szCs w:val="24"/>
        </w:rPr>
      </w:pPr>
    </w:p>
    <w:p w14:paraId="3BE9CD21" w14:textId="77777777" w:rsidR="006A58BD" w:rsidRPr="002C1AC5" w:rsidRDefault="006A58BD" w:rsidP="006A58BD">
      <w:pPr>
        <w:pStyle w:val="Odlomakpopisa"/>
        <w:numPr>
          <w:ilvl w:val="0"/>
          <w:numId w:val="12"/>
        </w:numPr>
        <w:tabs>
          <w:tab w:val="left" w:pos="567"/>
        </w:tabs>
        <w:spacing w:after="0" w:line="240" w:lineRule="auto"/>
        <w:jc w:val="both"/>
        <w:rPr>
          <w:rFonts w:ascii="Times New Roman" w:eastAsia="Calibri" w:hAnsi="Times New Roman" w:cs="Times New Roman"/>
          <w:noProof/>
          <w:kern w:val="0"/>
          <w:sz w:val="24"/>
          <w:szCs w:val="24"/>
          <w14:ligatures w14:val="none"/>
        </w:rPr>
      </w:pPr>
      <w:r w:rsidRPr="002C1AC5">
        <w:rPr>
          <w:rFonts w:ascii="Times New Roman" w:eastAsia="Calibri" w:hAnsi="Times New Roman" w:cs="Times New Roman"/>
          <w:noProof/>
          <w:kern w:val="0"/>
          <w:sz w:val="24"/>
          <w:szCs w:val="24"/>
          <w14:ligatures w14:val="none"/>
        </w:rPr>
        <w:t>Usvaja se Izvješće o izvršenju Programa javnih potreba u kulturi i tehničkoj kulturi Grada Pregrade za 2025. godinu („Službeni glasnik Krapinsko-zagorske županije“, broj 54/24, 36A/25, 65/25).</w:t>
      </w:r>
    </w:p>
    <w:p w14:paraId="136F3C97" w14:textId="77777777" w:rsidR="006A58BD" w:rsidRPr="00733702" w:rsidRDefault="006A58BD" w:rsidP="006A58BD">
      <w:pPr>
        <w:tabs>
          <w:tab w:val="left" w:pos="1701"/>
        </w:tabs>
        <w:jc w:val="center"/>
        <w:rPr>
          <w:rFonts w:ascii="Times New Roman" w:eastAsia="Calibri" w:hAnsi="Times New Roman" w:cs="Times New Roman"/>
          <w:sz w:val="24"/>
          <w:szCs w:val="24"/>
        </w:rPr>
      </w:pPr>
    </w:p>
    <w:p w14:paraId="2D7418EA" w14:textId="6E5BE2E7" w:rsidR="006A58BD" w:rsidRPr="00733702" w:rsidRDefault="006A58BD" w:rsidP="006A58BD">
      <w:pPr>
        <w:tabs>
          <w:tab w:val="left" w:pos="1701"/>
        </w:tabs>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2.</w:t>
      </w:r>
      <w:r w:rsidR="00841F29">
        <w:rPr>
          <w:rFonts w:ascii="Times New Roman" w:eastAsia="Calibri" w:hAnsi="Times New Roman" w:cs="Times New Roman"/>
          <w:sz w:val="24"/>
          <w:szCs w:val="24"/>
        </w:rPr>
        <w:t xml:space="preserve"> </w:t>
      </w:r>
      <w:r w:rsidRPr="00733702">
        <w:rPr>
          <w:rFonts w:ascii="Times New Roman" w:eastAsia="Calibri" w:hAnsi="Times New Roman" w:cs="Times New Roman"/>
          <w:sz w:val="24"/>
          <w:szCs w:val="24"/>
        </w:rPr>
        <w:t>Ovaj Zaključak objavit će se u „Službenom glasniku Krapinsko-zagorske županije“.</w:t>
      </w:r>
    </w:p>
    <w:p w14:paraId="59EC9B5A" w14:textId="77777777" w:rsidR="006A58BD" w:rsidRPr="00733702" w:rsidRDefault="006A58BD" w:rsidP="006A58BD">
      <w:pPr>
        <w:tabs>
          <w:tab w:val="left" w:pos="1701"/>
        </w:tabs>
        <w:jc w:val="both"/>
        <w:rPr>
          <w:rFonts w:ascii="Times New Roman" w:eastAsia="Calibri" w:hAnsi="Times New Roman" w:cs="Times New Roman"/>
          <w:sz w:val="24"/>
          <w:szCs w:val="24"/>
        </w:rPr>
      </w:pPr>
    </w:p>
    <w:p w14:paraId="6510BD6F" w14:textId="77777777" w:rsidR="006A58BD" w:rsidRDefault="006A58BD" w:rsidP="006A58BD">
      <w:pPr>
        <w:jc w:val="center"/>
        <w:rPr>
          <w:rFonts w:ascii="Times New Roman" w:eastAsia="Calibri" w:hAnsi="Times New Roman" w:cs="Times New Roman"/>
          <w:sz w:val="24"/>
          <w:szCs w:val="24"/>
        </w:rPr>
      </w:pPr>
      <w:r>
        <w:rPr>
          <w:rFonts w:ascii="Times New Roman" w:eastAsia="Calibri" w:hAnsi="Times New Roman" w:cs="Times New Roman"/>
          <w:sz w:val="24"/>
          <w:szCs w:val="24"/>
        </w:rPr>
        <w:t>Točka 14.</w:t>
      </w:r>
    </w:p>
    <w:p w14:paraId="4E404130" w14:textId="77777777" w:rsidR="006A58BD" w:rsidRDefault="006A58BD" w:rsidP="006A58BD">
      <w:pPr>
        <w:jc w:val="center"/>
        <w:rPr>
          <w:rFonts w:ascii="Times New Roman" w:eastAsia="Calibri" w:hAnsi="Times New Roman" w:cs="Times New Roman"/>
          <w:sz w:val="24"/>
          <w:szCs w:val="24"/>
        </w:rPr>
      </w:pPr>
    </w:p>
    <w:p w14:paraId="12119D91" w14:textId="77777777" w:rsidR="006A58BD" w:rsidRDefault="006A58BD" w:rsidP="00841F29">
      <w:pPr>
        <w:jc w:val="both"/>
        <w:rPr>
          <w:rFonts w:ascii="Times New Roman" w:eastAsia="Lucida Sans Unicode" w:hAnsi="Times New Roman" w:cs="Times New Roman"/>
          <w:sz w:val="24"/>
          <w:szCs w:val="24"/>
          <w:lang w:eastAsia="hr-HR"/>
        </w:rPr>
      </w:pPr>
      <w:r>
        <w:rPr>
          <w:rFonts w:ascii="Times New Roman" w:eastAsia="Calibri" w:hAnsi="Times New Roman" w:cs="Times New Roman"/>
          <w:sz w:val="24"/>
          <w:szCs w:val="24"/>
        </w:rPr>
        <w:t>Uvodno kraće obrazloženje vezano uz razmatranje i usvajanje Izvješća o izvršenju Programa javnih potreba u socijalnoj skrbi i zdravstvu Grada Pregrade za 2025. godinu iznijela je gđa. Filipčić.</w:t>
      </w:r>
    </w:p>
    <w:p w14:paraId="48D66FF5" w14:textId="77777777" w:rsidR="006A58BD" w:rsidRDefault="006A58BD" w:rsidP="00841F29">
      <w:pPr>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Nakon iznijetog, gđa. Filipčić otvara raspravu po navedenoj točci.</w:t>
      </w:r>
    </w:p>
    <w:p w14:paraId="6591F141" w14:textId="1DC51169" w:rsidR="006A58BD" w:rsidRDefault="006A58BD" w:rsidP="00841F29">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jednoglasno s 11 glasova ZA, 0 PROTIV i 0 SUZDRŽAN</w:t>
      </w:r>
      <w:r w:rsidR="00841F29">
        <w:rPr>
          <w:rFonts w:ascii="Times New Roman" w:eastAsia="Lucida Sans Unicode" w:hAnsi="Times New Roman" w:cs="Times New Roman"/>
          <w:sz w:val="24"/>
          <w:szCs w:val="24"/>
          <w:lang w:eastAsia="hr-HR"/>
        </w:rPr>
        <w:t>IH</w:t>
      </w:r>
      <w:r>
        <w:rPr>
          <w:rFonts w:ascii="Times New Roman" w:eastAsia="Lucida Sans Unicode" w:hAnsi="Times New Roman" w:cs="Times New Roman"/>
          <w:sz w:val="24"/>
          <w:szCs w:val="24"/>
          <w:lang w:eastAsia="hr-HR"/>
        </w:rPr>
        <w:t xml:space="preserve"> donosi sljedeći</w:t>
      </w:r>
    </w:p>
    <w:p w14:paraId="2AE12FFE"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ZAKLJUČAK</w:t>
      </w:r>
    </w:p>
    <w:p w14:paraId="1BFAF3E6" w14:textId="77777777" w:rsidR="006A58BD" w:rsidRDefault="006A58BD" w:rsidP="006A58BD">
      <w:pPr>
        <w:rPr>
          <w:rFonts w:ascii="Times New Roman" w:eastAsia="Lucida Sans Unicode" w:hAnsi="Times New Roman" w:cs="Times New Roman"/>
          <w:sz w:val="24"/>
          <w:szCs w:val="24"/>
          <w:lang w:eastAsia="hr-HR"/>
        </w:rPr>
      </w:pPr>
    </w:p>
    <w:p w14:paraId="056B831E" w14:textId="77777777" w:rsidR="006A58BD" w:rsidRPr="00733702" w:rsidRDefault="006A58BD" w:rsidP="006A58BD">
      <w:pPr>
        <w:pStyle w:val="Odlomakpopisa"/>
        <w:numPr>
          <w:ilvl w:val="0"/>
          <w:numId w:val="4"/>
        </w:numPr>
        <w:spacing w:after="0" w:line="240" w:lineRule="auto"/>
        <w:jc w:val="both"/>
        <w:rPr>
          <w:rFonts w:ascii="Times New Roman" w:eastAsia="Lucida Sans Unicode" w:hAnsi="Times New Roman" w:cs="Times New Roman"/>
          <w:kern w:val="0"/>
          <w:sz w:val="24"/>
          <w:szCs w:val="24"/>
          <w:lang w:eastAsia="hr-HR"/>
          <w14:ligatures w14:val="none"/>
        </w:rPr>
      </w:pPr>
      <w:r w:rsidRPr="00733702">
        <w:rPr>
          <w:rFonts w:ascii="Times New Roman" w:eastAsia="Lucida Sans Unicode" w:hAnsi="Times New Roman" w:cs="Times New Roman"/>
          <w:kern w:val="0"/>
          <w:sz w:val="24"/>
          <w:szCs w:val="24"/>
          <w:lang w:eastAsia="hr-HR"/>
          <w14:ligatures w14:val="none"/>
        </w:rPr>
        <w:t>Usvaja se Izvješće o izvršenju Programa javnih potreba u socijalnoj skrbi i zdravstvu</w:t>
      </w:r>
    </w:p>
    <w:p w14:paraId="0891D118" w14:textId="77777777" w:rsidR="006A58BD" w:rsidRDefault="006A58BD" w:rsidP="006A58BD">
      <w:pPr>
        <w:ind w:left="360"/>
        <w:jc w:val="both"/>
        <w:rPr>
          <w:rFonts w:ascii="Times New Roman" w:eastAsia="Lucida Sans Unicode" w:hAnsi="Times New Roman" w:cs="Times New Roman"/>
          <w:sz w:val="24"/>
          <w:szCs w:val="24"/>
          <w:lang w:eastAsia="hr-HR"/>
        </w:rPr>
      </w:pPr>
      <w:r w:rsidRPr="00733702">
        <w:rPr>
          <w:rFonts w:ascii="Times New Roman" w:eastAsia="Lucida Sans Unicode" w:hAnsi="Times New Roman" w:cs="Times New Roman"/>
          <w:sz w:val="24"/>
          <w:szCs w:val="24"/>
          <w:lang w:eastAsia="hr-HR"/>
        </w:rPr>
        <w:t xml:space="preserve"> Grada Pregrade za 2025. godinu („Službeni glasnik Krapinsko-zagorske županije“ broj </w:t>
      </w:r>
      <w:r>
        <w:rPr>
          <w:rFonts w:ascii="Times New Roman" w:eastAsia="Lucida Sans Unicode" w:hAnsi="Times New Roman" w:cs="Times New Roman"/>
          <w:sz w:val="24"/>
          <w:szCs w:val="24"/>
          <w:lang w:eastAsia="hr-HR"/>
        </w:rPr>
        <w:t xml:space="preserve">  </w:t>
      </w:r>
      <w:r w:rsidRPr="00733702">
        <w:rPr>
          <w:rFonts w:ascii="Times New Roman" w:eastAsia="Lucida Sans Unicode" w:hAnsi="Times New Roman" w:cs="Times New Roman"/>
          <w:sz w:val="24"/>
          <w:szCs w:val="24"/>
          <w:lang w:eastAsia="hr-HR"/>
        </w:rPr>
        <w:t>54/24, 36A/25, 65/25).</w:t>
      </w:r>
    </w:p>
    <w:p w14:paraId="5D0F4C3A" w14:textId="77777777" w:rsidR="006A58BD" w:rsidRPr="00733702" w:rsidRDefault="006A58BD" w:rsidP="006A58BD">
      <w:pPr>
        <w:ind w:left="360"/>
        <w:jc w:val="both"/>
        <w:rPr>
          <w:rFonts w:ascii="Times New Roman" w:eastAsia="Lucida Sans Unicode" w:hAnsi="Times New Roman" w:cs="Times New Roman"/>
          <w:sz w:val="24"/>
          <w:szCs w:val="24"/>
          <w:lang w:eastAsia="hr-HR"/>
        </w:rPr>
      </w:pPr>
    </w:p>
    <w:p w14:paraId="2EEC23FD" w14:textId="77777777" w:rsidR="006A58BD" w:rsidRPr="00733702" w:rsidRDefault="006A58BD" w:rsidP="006A58BD">
      <w:pPr>
        <w:pStyle w:val="Odlomakpopisa"/>
        <w:numPr>
          <w:ilvl w:val="0"/>
          <w:numId w:val="4"/>
        </w:numPr>
        <w:spacing w:after="0" w:line="240" w:lineRule="auto"/>
        <w:rPr>
          <w:rFonts w:ascii="Times New Roman" w:eastAsia="Lucida Sans Unicode" w:hAnsi="Times New Roman" w:cs="Times New Roman"/>
          <w:kern w:val="0"/>
          <w:sz w:val="24"/>
          <w:szCs w:val="24"/>
          <w:lang w:eastAsia="hr-HR"/>
          <w14:ligatures w14:val="none"/>
        </w:rPr>
      </w:pPr>
      <w:r w:rsidRPr="00733702">
        <w:rPr>
          <w:rFonts w:ascii="Times New Roman" w:eastAsia="Lucida Sans Unicode" w:hAnsi="Times New Roman" w:cs="Times New Roman"/>
          <w:kern w:val="0"/>
          <w:sz w:val="24"/>
          <w:szCs w:val="24"/>
          <w:lang w:eastAsia="hr-HR"/>
          <w14:ligatures w14:val="none"/>
        </w:rPr>
        <w:t>Ovaj Zaključak objavit će se u „Službenom glasniku Krapinsko-zagorske županije“</w:t>
      </w:r>
    </w:p>
    <w:p w14:paraId="342D6F5C" w14:textId="77777777" w:rsidR="006A58BD" w:rsidRDefault="006A58BD" w:rsidP="006A58BD">
      <w:pPr>
        <w:jc w:val="both"/>
        <w:rPr>
          <w:rFonts w:ascii="Times New Roman" w:eastAsia="Times New Roman" w:hAnsi="Times New Roman" w:cs="Times New Roman"/>
          <w:sz w:val="24"/>
          <w:szCs w:val="24"/>
          <w:lang w:eastAsia="hr-HR"/>
        </w:rPr>
      </w:pPr>
    </w:p>
    <w:p w14:paraId="4E15FD14" w14:textId="77777777" w:rsidR="006A58BD" w:rsidRDefault="006A58BD" w:rsidP="006A58BD">
      <w:pPr>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Točka 15. </w:t>
      </w:r>
    </w:p>
    <w:p w14:paraId="3C9ACE3E" w14:textId="77777777" w:rsidR="006A58BD" w:rsidRDefault="006A58BD" w:rsidP="006A58BD">
      <w:pPr>
        <w:rPr>
          <w:rFonts w:ascii="Times New Roman" w:eastAsia="Times New Roman" w:hAnsi="Times New Roman" w:cs="Times New Roman"/>
          <w:sz w:val="24"/>
          <w:szCs w:val="24"/>
          <w:lang w:eastAsia="hr-HR"/>
        </w:rPr>
      </w:pPr>
    </w:p>
    <w:p w14:paraId="19E70288" w14:textId="77777777" w:rsidR="006A58BD" w:rsidRDefault="006A58BD" w:rsidP="006A58BD">
      <w:pPr>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Nadalje gđa. Filipčić iznosi uvodno kraće obrazloženje vezano uz razmatranje i usvajanje Izvješća o izvršenju Programa održavanja komunalne infrastrukture za 2025. godinu.</w:t>
      </w:r>
    </w:p>
    <w:p w14:paraId="4E58E55C" w14:textId="77777777" w:rsidR="006A58BD" w:rsidRDefault="006A58BD" w:rsidP="006A58BD">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Nakon iznijetog, gđa. Filipčić otvara raspravu po navedenoj točci.</w:t>
      </w:r>
    </w:p>
    <w:p w14:paraId="4363DEFA" w14:textId="55E55A5A"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jednoglasno</w:t>
      </w:r>
      <w:r w:rsidR="00841F29">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 11 glasova ZA, 0 PROTIV i 0 SUZDRŽAN</w:t>
      </w:r>
      <w:r w:rsidR="00841F29">
        <w:rPr>
          <w:rFonts w:ascii="Times New Roman" w:eastAsia="Lucida Sans Unicode" w:hAnsi="Times New Roman" w:cs="Times New Roman"/>
          <w:sz w:val="24"/>
          <w:szCs w:val="24"/>
          <w:lang w:eastAsia="hr-HR"/>
        </w:rPr>
        <w:t>IH</w:t>
      </w:r>
      <w:r>
        <w:rPr>
          <w:rFonts w:ascii="Times New Roman" w:eastAsia="Lucida Sans Unicode" w:hAnsi="Times New Roman" w:cs="Times New Roman"/>
          <w:sz w:val="24"/>
          <w:szCs w:val="24"/>
          <w:lang w:eastAsia="hr-HR"/>
        </w:rPr>
        <w:t xml:space="preserve"> donosi sljedeći</w:t>
      </w:r>
    </w:p>
    <w:p w14:paraId="696DED84" w14:textId="77777777" w:rsidR="006A58BD" w:rsidRDefault="006A58BD" w:rsidP="006A58BD">
      <w:pPr>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ZAKLJUČAK</w:t>
      </w:r>
    </w:p>
    <w:p w14:paraId="393DD2D8" w14:textId="77777777" w:rsidR="006A58BD" w:rsidRDefault="006A58BD" w:rsidP="006A58BD">
      <w:pPr>
        <w:rPr>
          <w:rFonts w:ascii="Times New Roman" w:eastAsia="Times New Roman" w:hAnsi="Times New Roman" w:cs="Times New Roman"/>
          <w:sz w:val="24"/>
          <w:szCs w:val="24"/>
          <w:lang w:eastAsia="hr-HR"/>
        </w:rPr>
      </w:pPr>
    </w:p>
    <w:p w14:paraId="13CE85E8" w14:textId="77777777" w:rsidR="006A58BD" w:rsidRDefault="006A58BD" w:rsidP="006A58BD">
      <w:pPr>
        <w:pStyle w:val="Odlomakpopisa"/>
        <w:numPr>
          <w:ilvl w:val="0"/>
          <w:numId w:val="5"/>
        </w:num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Usvaja se Izvješće o izvršenju Programa održavanja komunalne infrastrukture na području Grada Pregrade za 2025. godinu.</w:t>
      </w:r>
    </w:p>
    <w:p w14:paraId="74F3DC29" w14:textId="77777777" w:rsidR="006A58BD" w:rsidRDefault="006A58BD" w:rsidP="006A58BD">
      <w:pPr>
        <w:pStyle w:val="Odlomakpopisa"/>
        <w:numPr>
          <w:ilvl w:val="0"/>
          <w:numId w:val="5"/>
        </w:numPr>
        <w:spacing w:after="0"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Ovaj Zaključak objavit će se u „Službenom glasniku Krapinsko-zagorske županije“.</w:t>
      </w:r>
    </w:p>
    <w:p w14:paraId="4A520AA7" w14:textId="77777777" w:rsidR="006A58BD" w:rsidRDefault="006A58BD" w:rsidP="006A58BD">
      <w:pPr>
        <w:rPr>
          <w:rFonts w:ascii="Times New Roman" w:eastAsia="Times New Roman" w:hAnsi="Times New Roman" w:cs="Times New Roman"/>
          <w:sz w:val="24"/>
          <w:szCs w:val="24"/>
          <w:lang w:eastAsia="hr-HR"/>
        </w:rPr>
      </w:pPr>
    </w:p>
    <w:p w14:paraId="486F88F3" w14:textId="77777777" w:rsidR="006A58BD" w:rsidRDefault="006A58BD" w:rsidP="006A58BD">
      <w:pPr>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Točka 16.</w:t>
      </w:r>
    </w:p>
    <w:p w14:paraId="79E5BBC6" w14:textId="77777777" w:rsidR="006A58BD" w:rsidRDefault="006A58BD" w:rsidP="006A58BD">
      <w:pPr>
        <w:jc w:val="center"/>
        <w:rPr>
          <w:rFonts w:ascii="Times New Roman" w:eastAsia="Times New Roman" w:hAnsi="Times New Roman" w:cs="Times New Roman"/>
          <w:sz w:val="24"/>
          <w:szCs w:val="24"/>
          <w:lang w:eastAsia="hr-HR"/>
        </w:rPr>
      </w:pPr>
    </w:p>
    <w:p w14:paraId="7D61918A" w14:textId="77777777" w:rsidR="006A58BD" w:rsidRPr="00E32D9E" w:rsidRDefault="006A58BD" w:rsidP="006A58BD">
      <w:pPr>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Gđa. Filipčić nadalje iznosi uvodno kraće obrazloženje vezano uz razmatranje i usvajanje Izvješća o izvršenju Programa gradnje objekata i uređaja komunalne infrastrukture za 2025. godinu.</w:t>
      </w:r>
    </w:p>
    <w:p w14:paraId="231949A7" w14:textId="77777777" w:rsidR="006A58BD" w:rsidRDefault="006A58BD" w:rsidP="006A58BD">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Nakon iznijetog, gđa. Filipčić otvara raspravu po navedenoj točci.</w:t>
      </w:r>
    </w:p>
    <w:p w14:paraId="1C2B6283" w14:textId="0883E96A"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jednoglasno s 11 glasova ZA, 0 PROTIV i 0 SUZDRŽAN</w:t>
      </w:r>
      <w:r w:rsidR="00841F29">
        <w:rPr>
          <w:rFonts w:ascii="Times New Roman" w:eastAsia="Lucida Sans Unicode" w:hAnsi="Times New Roman" w:cs="Times New Roman"/>
          <w:sz w:val="24"/>
          <w:szCs w:val="24"/>
          <w:lang w:eastAsia="hr-HR"/>
        </w:rPr>
        <w:t>IH</w:t>
      </w:r>
      <w:r>
        <w:rPr>
          <w:rFonts w:ascii="Times New Roman" w:eastAsia="Lucida Sans Unicode" w:hAnsi="Times New Roman" w:cs="Times New Roman"/>
          <w:sz w:val="24"/>
          <w:szCs w:val="24"/>
          <w:lang w:eastAsia="hr-HR"/>
        </w:rPr>
        <w:t xml:space="preserve"> donosi sljedeći</w:t>
      </w:r>
    </w:p>
    <w:p w14:paraId="476F0312" w14:textId="77777777" w:rsidR="006A58BD" w:rsidRDefault="006A58BD" w:rsidP="006A58BD">
      <w:pPr>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ZAKLJUČAK</w:t>
      </w:r>
    </w:p>
    <w:p w14:paraId="08D5AE52" w14:textId="77777777" w:rsidR="006A58BD" w:rsidRDefault="006A58BD" w:rsidP="006A58BD">
      <w:pPr>
        <w:jc w:val="center"/>
        <w:rPr>
          <w:rFonts w:ascii="Times New Roman" w:eastAsia="Times New Roman" w:hAnsi="Times New Roman" w:cs="Times New Roman"/>
          <w:sz w:val="24"/>
          <w:szCs w:val="24"/>
          <w:lang w:eastAsia="hr-HR"/>
        </w:rPr>
      </w:pPr>
    </w:p>
    <w:p w14:paraId="088D3F08" w14:textId="77777777" w:rsidR="006A58BD" w:rsidRDefault="006A58BD" w:rsidP="006A58BD">
      <w:pPr>
        <w:pStyle w:val="Odlomakpopisa"/>
        <w:numPr>
          <w:ilvl w:val="0"/>
          <w:numId w:val="6"/>
        </w:num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Usvaja se Izvješće o izvršenju Programa gradnje objekata i uređaja komunalne infrastrukture na području Grada Pregrade za 2025. godinu.</w:t>
      </w:r>
    </w:p>
    <w:p w14:paraId="2DB7D512" w14:textId="77777777" w:rsidR="006A58BD" w:rsidRPr="00E32D9E" w:rsidRDefault="006A58BD" w:rsidP="006A58BD">
      <w:pPr>
        <w:pStyle w:val="Odlomakpopisa"/>
        <w:numPr>
          <w:ilvl w:val="0"/>
          <w:numId w:val="6"/>
        </w:numPr>
        <w:spacing w:after="0"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Ovaj Zaključak objavit će se u „Službenom glasniku Krapinsko-zagorske županije“.</w:t>
      </w:r>
    </w:p>
    <w:p w14:paraId="0075F21A" w14:textId="77777777" w:rsidR="006A58BD" w:rsidRDefault="006A58BD" w:rsidP="006A58BD">
      <w:pPr>
        <w:jc w:val="both"/>
        <w:rPr>
          <w:rFonts w:ascii="Times New Roman" w:eastAsia="Times New Roman" w:hAnsi="Times New Roman" w:cs="Times New Roman"/>
          <w:sz w:val="24"/>
          <w:szCs w:val="24"/>
          <w:lang w:eastAsia="hr-HR"/>
        </w:rPr>
      </w:pPr>
    </w:p>
    <w:p w14:paraId="47D58BC3" w14:textId="77777777" w:rsidR="006A58BD" w:rsidRDefault="006A58BD" w:rsidP="006A58BD">
      <w:pPr>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Točka 17.</w:t>
      </w:r>
    </w:p>
    <w:p w14:paraId="665F9A25" w14:textId="77777777" w:rsidR="006A58BD" w:rsidRDefault="006A58BD" w:rsidP="006A58BD">
      <w:pPr>
        <w:rPr>
          <w:rFonts w:ascii="Times New Roman" w:eastAsia="Times New Roman" w:hAnsi="Times New Roman" w:cs="Times New Roman"/>
          <w:sz w:val="24"/>
          <w:szCs w:val="24"/>
          <w:lang w:eastAsia="hr-HR"/>
        </w:rPr>
      </w:pPr>
    </w:p>
    <w:p w14:paraId="7CA96EBB" w14:textId="77777777" w:rsidR="006A58BD" w:rsidRDefault="006A58BD" w:rsidP="006A58BD">
      <w:pPr>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Uvodno kraće obrazloženje vezano uz razmatranje i usvajanje Izvješće o izvršenju Programa korištenja sredstava od prodaje stanova na kojima postoji stanarsko pravo za 2025. godinu iznijela je gđa. Filipčić.</w:t>
      </w:r>
    </w:p>
    <w:p w14:paraId="0B09EE5A" w14:textId="77777777" w:rsidR="006A58BD" w:rsidRDefault="006A58BD" w:rsidP="006A58BD">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Nakon iznijetog, gđa. Filipčić otvara raspravu po navedenoj točci.</w:t>
      </w:r>
    </w:p>
    <w:p w14:paraId="1709B443" w14:textId="2FE3AC29"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jednoglasno s 11 glasova ZA, 0 PROTIV i 0 SUZDRŽAN</w:t>
      </w:r>
      <w:r w:rsidR="00841F29">
        <w:rPr>
          <w:rFonts w:ascii="Times New Roman" w:eastAsia="Lucida Sans Unicode" w:hAnsi="Times New Roman" w:cs="Times New Roman"/>
          <w:sz w:val="24"/>
          <w:szCs w:val="24"/>
          <w:lang w:eastAsia="hr-HR"/>
        </w:rPr>
        <w:t>IH</w:t>
      </w:r>
      <w:r>
        <w:rPr>
          <w:rFonts w:ascii="Times New Roman" w:eastAsia="Lucida Sans Unicode" w:hAnsi="Times New Roman" w:cs="Times New Roman"/>
          <w:sz w:val="24"/>
          <w:szCs w:val="24"/>
          <w:lang w:eastAsia="hr-HR"/>
        </w:rPr>
        <w:t xml:space="preserve"> donosi s</w:t>
      </w:r>
      <w:r w:rsidR="00841F29">
        <w:rPr>
          <w:rFonts w:ascii="Times New Roman" w:eastAsia="Lucida Sans Unicode" w:hAnsi="Times New Roman" w:cs="Times New Roman"/>
          <w:sz w:val="24"/>
          <w:szCs w:val="24"/>
          <w:lang w:eastAsia="hr-HR"/>
        </w:rPr>
        <w:t>l</w:t>
      </w:r>
      <w:r>
        <w:rPr>
          <w:rFonts w:ascii="Times New Roman" w:eastAsia="Lucida Sans Unicode" w:hAnsi="Times New Roman" w:cs="Times New Roman"/>
          <w:sz w:val="24"/>
          <w:szCs w:val="24"/>
          <w:lang w:eastAsia="hr-HR"/>
        </w:rPr>
        <w:t>jedeći</w:t>
      </w:r>
    </w:p>
    <w:p w14:paraId="6A551F57" w14:textId="77777777" w:rsidR="006A58BD" w:rsidRDefault="006A58BD" w:rsidP="006A58BD">
      <w:pPr>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ZAKLJUČAK</w:t>
      </w:r>
    </w:p>
    <w:p w14:paraId="5EA044DD" w14:textId="77777777" w:rsidR="006A58BD" w:rsidRDefault="006A58BD" w:rsidP="006A58BD">
      <w:pPr>
        <w:rPr>
          <w:rFonts w:ascii="Times New Roman" w:eastAsia="Times New Roman" w:hAnsi="Times New Roman" w:cs="Times New Roman"/>
          <w:sz w:val="24"/>
          <w:szCs w:val="24"/>
          <w:lang w:eastAsia="hr-HR"/>
        </w:rPr>
      </w:pPr>
    </w:p>
    <w:p w14:paraId="457EC094" w14:textId="77777777" w:rsidR="006A58BD" w:rsidRDefault="006A58BD" w:rsidP="006A58BD">
      <w:pPr>
        <w:pStyle w:val="Odlomakpopisa"/>
        <w:numPr>
          <w:ilvl w:val="0"/>
          <w:numId w:val="7"/>
        </w:num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Usvaja se Izvješće o izvršenju Programa korištenja sredstava od prodaje stanova na kojima postoji stanarsko pravo za 2025. godinu („Službeni glasnik Krapinsko-zagorske županije“, broj 54/24).</w:t>
      </w:r>
    </w:p>
    <w:p w14:paraId="2AAED5FE" w14:textId="77777777" w:rsidR="006A58BD" w:rsidRDefault="006A58BD" w:rsidP="006A58BD">
      <w:pPr>
        <w:pStyle w:val="Odlomakpopisa"/>
        <w:numPr>
          <w:ilvl w:val="0"/>
          <w:numId w:val="7"/>
        </w:numPr>
        <w:spacing w:after="0"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Ovaj Zaključak objavit će se u „Službenom glasniku Krapinsko-zagorske županije“.</w:t>
      </w:r>
    </w:p>
    <w:p w14:paraId="10543E27" w14:textId="77777777" w:rsidR="006A58BD" w:rsidRDefault="006A58BD" w:rsidP="006A58BD">
      <w:pPr>
        <w:rPr>
          <w:rFonts w:ascii="Times New Roman" w:eastAsia="Times New Roman" w:hAnsi="Times New Roman" w:cs="Times New Roman"/>
          <w:sz w:val="24"/>
          <w:szCs w:val="24"/>
          <w:lang w:eastAsia="hr-HR"/>
        </w:rPr>
      </w:pPr>
    </w:p>
    <w:p w14:paraId="0AE11F95" w14:textId="77777777" w:rsidR="006A58BD" w:rsidRDefault="006A58BD" w:rsidP="006A58BD">
      <w:pPr>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Točka 18.</w:t>
      </w:r>
    </w:p>
    <w:p w14:paraId="7985608E" w14:textId="77777777" w:rsidR="006A58BD" w:rsidRDefault="006A58BD" w:rsidP="006A58BD">
      <w:pPr>
        <w:rPr>
          <w:rFonts w:ascii="Times New Roman" w:eastAsia="Times New Roman" w:hAnsi="Times New Roman" w:cs="Times New Roman"/>
          <w:sz w:val="24"/>
          <w:szCs w:val="24"/>
          <w:lang w:eastAsia="hr-HR"/>
        </w:rPr>
      </w:pPr>
    </w:p>
    <w:p w14:paraId="0CD62817" w14:textId="77777777" w:rsidR="006A58BD" w:rsidRPr="0065450E" w:rsidRDefault="006A58BD" w:rsidP="006A58BD">
      <w:pPr>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Nadalje gđa. Filipčić iznosi uvodno kraće obrazloženje vezano uz razmatranje i usvajanje Izvješća o izvršenju Programa utroška sredstava šumskog doprinosa za 2025. godinu.</w:t>
      </w:r>
    </w:p>
    <w:p w14:paraId="0ECCC19E" w14:textId="77777777" w:rsidR="006A58BD" w:rsidRDefault="006A58BD" w:rsidP="006A58BD">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Nakon iznijetog, gđa. Filipčić otvara raspravu po navedenoj točci.</w:t>
      </w:r>
    </w:p>
    <w:p w14:paraId="602C73E8" w14:textId="3B4D7BAF"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jednoglasno</w:t>
      </w:r>
      <w:r w:rsidR="00841F29">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 11 glasova ZA, 0 PROTIV i 0 SUZDRŽAN</w:t>
      </w:r>
      <w:r w:rsidR="00841F29">
        <w:rPr>
          <w:rFonts w:ascii="Times New Roman" w:eastAsia="Lucida Sans Unicode" w:hAnsi="Times New Roman" w:cs="Times New Roman"/>
          <w:sz w:val="24"/>
          <w:szCs w:val="24"/>
          <w:lang w:eastAsia="hr-HR"/>
        </w:rPr>
        <w:t>IH</w:t>
      </w:r>
      <w:r>
        <w:rPr>
          <w:rFonts w:ascii="Times New Roman" w:eastAsia="Lucida Sans Unicode" w:hAnsi="Times New Roman" w:cs="Times New Roman"/>
          <w:sz w:val="24"/>
          <w:szCs w:val="24"/>
          <w:lang w:eastAsia="hr-HR"/>
        </w:rPr>
        <w:t xml:space="preserve"> donosi sljedeći</w:t>
      </w:r>
    </w:p>
    <w:p w14:paraId="24677D40" w14:textId="77777777" w:rsidR="006A58BD" w:rsidRDefault="006A58BD" w:rsidP="006A58BD">
      <w:pPr>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ZAKLJUČAK</w:t>
      </w:r>
    </w:p>
    <w:p w14:paraId="313CBE4B" w14:textId="77777777" w:rsidR="006A58BD" w:rsidRDefault="006A58BD" w:rsidP="006A58BD">
      <w:pPr>
        <w:rPr>
          <w:rFonts w:ascii="Times New Roman" w:eastAsia="Times New Roman" w:hAnsi="Times New Roman" w:cs="Times New Roman"/>
          <w:sz w:val="24"/>
          <w:szCs w:val="24"/>
          <w:lang w:eastAsia="hr-HR"/>
        </w:rPr>
      </w:pPr>
    </w:p>
    <w:p w14:paraId="025D0603" w14:textId="77777777" w:rsidR="006A58BD" w:rsidRDefault="006A58BD" w:rsidP="006A58BD">
      <w:pPr>
        <w:pStyle w:val="Odlomakpopisa"/>
        <w:numPr>
          <w:ilvl w:val="0"/>
          <w:numId w:val="8"/>
        </w:num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Usvaja se Izvješće o izvršenju Programa utroška sredstva šumskog doprinosa za 2025. godinu.</w:t>
      </w:r>
    </w:p>
    <w:p w14:paraId="45BC4E7F" w14:textId="77777777" w:rsidR="006A58BD" w:rsidRDefault="006A58BD" w:rsidP="006A58BD">
      <w:pPr>
        <w:pStyle w:val="Odlomakpopisa"/>
        <w:numPr>
          <w:ilvl w:val="0"/>
          <w:numId w:val="8"/>
        </w:numPr>
        <w:spacing w:after="0"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Ovaj Zaključak objavit će se u „Službenom glasniku Krapinsko-zagorske županije“.</w:t>
      </w:r>
    </w:p>
    <w:p w14:paraId="641C3AD3" w14:textId="77777777" w:rsidR="006A58BD" w:rsidRDefault="006A58BD" w:rsidP="006A58BD">
      <w:pPr>
        <w:rPr>
          <w:rFonts w:ascii="Times New Roman" w:eastAsia="Times New Roman" w:hAnsi="Times New Roman" w:cs="Times New Roman"/>
          <w:sz w:val="24"/>
          <w:szCs w:val="24"/>
          <w:lang w:eastAsia="hr-HR"/>
        </w:rPr>
      </w:pPr>
    </w:p>
    <w:p w14:paraId="2A099595" w14:textId="77777777" w:rsidR="006A58BD" w:rsidRDefault="006A58BD" w:rsidP="006A58BD">
      <w:pPr>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Točka 19.</w:t>
      </w:r>
    </w:p>
    <w:p w14:paraId="4CBC424E" w14:textId="77777777" w:rsidR="006A58BD" w:rsidRDefault="006A58BD" w:rsidP="006A58BD">
      <w:pPr>
        <w:rPr>
          <w:rFonts w:ascii="Times New Roman" w:eastAsia="Times New Roman" w:hAnsi="Times New Roman" w:cs="Times New Roman"/>
          <w:sz w:val="24"/>
          <w:szCs w:val="24"/>
          <w:lang w:eastAsia="hr-HR"/>
        </w:rPr>
      </w:pPr>
    </w:p>
    <w:p w14:paraId="6D48879F" w14:textId="77777777" w:rsidR="006A58BD" w:rsidRPr="00F52252" w:rsidRDefault="006A58BD" w:rsidP="006A58BD">
      <w:pPr>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Gđa. Filipčić nadalje iznosi uvodno kraće obrazloženje vezano uz razmatranje i usvajanje Izvješća o izvršenju Programa potpore poljoprivredi na području grada Pregrade za 2025. godinu.</w:t>
      </w:r>
    </w:p>
    <w:p w14:paraId="1287BE13" w14:textId="77777777" w:rsidR="006A58BD" w:rsidRDefault="006A58BD" w:rsidP="006A58BD">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Nakon iznijetog, gđa. Filipčić otvara raspravu po navedenoj točci.</w:t>
      </w:r>
    </w:p>
    <w:p w14:paraId="7C93942C" w14:textId="418E25E6"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jednoglasno</w:t>
      </w:r>
      <w:r w:rsidR="00841F29">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 11 glasova ZA, 0 PROTIV i 0 SUZDRŽAN</w:t>
      </w:r>
      <w:r w:rsidR="00841F29">
        <w:rPr>
          <w:rFonts w:ascii="Times New Roman" w:eastAsia="Lucida Sans Unicode" w:hAnsi="Times New Roman" w:cs="Times New Roman"/>
          <w:sz w:val="24"/>
          <w:szCs w:val="24"/>
          <w:lang w:eastAsia="hr-HR"/>
        </w:rPr>
        <w:t>IH</w:t>
      </w:r>
      <w:r>
        <w:rPr>
          <w:rFonts w:ascii="Times New Roman" w:eastAsia="Lucida Sans Unicode" w:hAnsi="Times New Roman" w:cs="Times New Roman"/>
          <w:sz w:val="24"/>
          <w:szCs w:val="24"/>
          <w:lang w:eastAsia="hr-HR"/>
        </w:rPr>
        <w:t xml:space="preserve"> donosi sljedeći</w:t>
      </w:r>
    </w:p>
    <w:p w14:paraId="44A861CE" w14:textId="77777777" w:rsidR="006A58BD" w:rsidRDefault="006A58BD" w:rsidP="006A58BD">
      <w:pPr>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ZAKLJUČAK</w:t>
      </w:r>
    </w:p>
    <w:p w14:paraId="0ABD0590" w14:textId="77777777" w:rsidR="006A58BD" w:rsidRDefault="006A58BD" w:rsidP="006A58BD">
      <w:pPr>
        <w:rPr>
          <w:rFonts w:ascii="Times New Roman" w:eastAsia="Times New Roman" w:hAnsi="Times New Roman" w:cs="Times New Roman"/>
          <w:sz w:val="24"/>
          <w:szCs w:val="24"/>
          <w:lang w:eastAsia="hr-HR"/>
        </w:rPr>
      </w:pPr>
    </w:p>
    <w:p w14:paraId="108B241B" w14:textId="77777777" w:rsidR="006A58BD" w:rsidRDefault="006A58BD" w:rsidP="006A58BD">
      <w:pPr>
        <w:pStyle w:val="Odlomakpopisa"/>
        <w:numPr>
          <w:ilvl w:val="0"/>
          <w:numId w:val="9"/>
        </w:num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Usvaja se Izvješće o izvršenju Programa korištenja sredstava ostvarenih od potpora u poljoprivredi na području grada Pregrade u 2025. godini.</w:t>
      </w:r>
    </w:p>
    <w:p w14:paraId="44F4DB87" w14:textId="77777777" w:rsidR="006A58BD" w:rsidRPr="00F52252" w:rsidRDefault="006A58BD" w:rsidP="006A58BD">
      <w:pPr>
        <w:pStyle w:val="Odlomakpopisa"/>
        <w:numPr>
          <w:ilvl w:val="0"/>
          <w:numId w:val="9"/>
        </w:numPr>
        <w:spacing w:after="0"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Ovaj Zaključak objavit će se u „Službenom glasniku Krapinsko-zagorske županije“.</w:t>
      </w:r>
    </w:p>
    <w:p w14:paraId="00969AF8" w14:textId="77777777" w:rsidR="006A58BD" w:rsidRDefault="006A58BD" w:rsidP="006A58BD">
      <w:pPr>
        <w:jc w:val="both"/>
        <w:rPr>
          <w:rFonts w:ascii="Times New Roman" w:eastAsia="Times New Roman" w:hAnsi="Times New Roman" w:cs="Times New Roman"/>
          <w:sz w:val="24"/>
          <w:szCs w:val="24"/>
          <w:lang w:eastAsia="hr-HR"/>
        </w:rPr>
      </w:pPr>
    </w:p>
    <w:p w14:paraId="2CC3D62A" w14:textId="77777777" w:rsidR="006A58BD" w:rsidRDefault="006A58BD" w:rsidP="006A58BD">
      <w:pPr>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Točka 20.</w:t>
      </w:r>
    </w:p>
    <w:p w14:paraId="6FFBDA54" w14:textId="77777777" w:rsidR="006A58BD" w:rsidRDefault="006A58BD" w:rsidP="006A58BD">
      <w:pPr>
        <w:rPr>
          <w:rFonts w:ascii="Times New Roman" w:eastAsia="Times New Roman" w:hAnsi="Times New Roman" w:cs="Times New Roman"/>
          <w:sz w:val="24"/>
          <w:szCs w:val="24"/>
          <w:lang w:eastAsia="hr-HR"/>
        </w:rPr>
      </w:pPr>
    </w:p>
    <w:p w14:paraId="2BF3C263" w14:textId="77777777" w:rsidR="006A58BD" w:rsidRDefault="006A58BD" w:rsidP="006A58BD">
      <w:pPr>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Nadalje gđa. Filipčić iznosi uvodno kraće obrazloženje vezano uz razmatranje i usvajanje Izvješća o izvršenju Programa utroška dijela turističke pristojbe za 2025. godinu.</w:t>
      </w:r>
    </w:p>
    <w:p w14:paraId="4175278E" w14:textId="77777777" w:rsidR="006A58BD" w:rsidRDefault="006A58BD" w:rsidP="006A58BD">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Nakon iznijetog, gđa. Filipčić otvara raspravu po navedenoj točci.</w:t>
      </w:r>
    </w:p>
    <w:p w14:paraId="467B5963" w14:textId="73AB87BF"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jednoglasno</w:t>
      </w:r>
      <w:r w:rsidR="00841F29">
        <w:rPr>
          <w:rFonts w:ascii="Times New Roman" w:eastAsia="Lucida Sans Unicode" w:hAnsi="Times New Roman" w:cs="Times New Roman"/>
          <w:sz w:val="24"/>
          <w:szCs w:val="24"/>
          <w:lang w:eastAsia="hr-HR"/>
        </w:rPr>
        <w:t>, s</w:t>
      </w:r>
      <w:r>
        <w:rPr>
          <w:rFonts w:ascii="Times New Roman" w:eastAsia="Lucida Sans Unicode" w:hAnsi="Times New Roman" w:cs="Times New Roman"/>
          <w:sz w:val="24"/>
          <w:szCs w:val="24"/>
          <w:lang w:eastAsia="hr-HR"/>
        </w:rPr>
        <w:t xml:space="preserve"> 11 glasova ZA, 0 PROTIV i 0 SUZDRŽAN</w:t>
      </w:r>
      <w:r w:rsidR="00841F29">
        <w:rPr>
          <w:rFonts w:ascii="Times New Roman" w:eastAsia="Lucida Sans Unicode" w:hAnsi="Times New Roman" w:cs="Times New Roman"/>
          <w:sz w:val="24"/>
          <w:szCs w:val="24"/>
          <w:lang w:eastAsia="hr-HR"/>
        </w:rPr>
        <w:t>IH</w:t>
      </w:r>
      <w:r>
        <w:rPr>
          <w:rFonts w:ascii="Times New Roman" w:eastAsia="Lucida Sans Unicode" w:hAnsi="Times New Roman" w:cs="Times New Roman"/>
          <w:sz w:val="24"/>
          <w:szCs w:val="24"/>
          <w:lang w:eastAsia="hr-HR"/>
        </w:rPr>
        <w:t xml:space="preserve"> donosi sljedeći</w:t>
      </w:r>
    </w:p>
    <w:p w14:paraId="05210CE6" w14:textId="77777777" w:rsidR="006A58BD" w:rsidRDefault="006A58BD" w:rsidP="006A58BD">
      <w:pPr>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ZAKLJUČAK</w:t>
      </w:r>
    </w:p>
    <w:p w14:paraId="5FF8968A" w14:textId="77777777" w:rsidR="006A58BD" w:rsidRDefault="006A58BD" w:rsidP="006A58BD">
      <w:pPr>
        <w:rPr>
          <w:rFonts w:ascii="Times New Roman" w:eastAsia="Times New Roman" w:hAnsi="Times New Roman" w:cs="Times New Roman"/>
          <w:sz w:val="24"/>
          <w:szCs w:val="24"/>
          <w:lang w:eastAsia="hr-HR"/>
        </w:rPr>
      </w:pPr>
    </w:p>
    <w:p w14:paraId="5EB414CE" w14:textId="77777777" w:rsidR="006A58BD" w:rsidRDefault="006A58BD" w:rsidP="006A58BD">
      <w:pPr>
        <w:pStyle w:val="Odlomakpopisa"/>
        <w:numPr>
          <w:ilvl w:val="0"/>
          <w:numId w:val="10"/>
        </w:numPr>
        <w:spacing w:after="0"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Usvaja se Izvješće o izvršenju Programa utroška dijela sredstava turističke pristojbe za 2025. godinu („Službeni glasnik Krapinsko-zagorske županije“ broj 54/24).</w:t>
      </w:r>
    </w:p>
    <w:p w14:paraId="3D8F1986" w14:textId="77777777" w:rsidR="006A58BD" w:rsidRDefault="006A58BD" w:rsidP="006A58BD">
      <w:pPr>
        <w:pStyle w:val="Odlomakpopisa"/>
        <w:numPr>
          <w:ilvl w:val="0"/>
          <w:numId w:val="10"/>
        </w:numPr>
        <w:spacing w:after="0"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Ovaj Zaključak objavit će se u „Službenom glasniku Krapinsko-zagorske županije“.</w:t>
      </w:r>
    </w:p>
    <w:p w14:paraId="35D2F8BB" w14:textId="77777777" w:rsidR="006A58BD" w:rsidRPr="003F034E" w:rsidRDefault="006A58BD" w:rsidP="0020427E">
      <w:pPr>
        <w:pStyle w:val="Odlomakpopisa"/>
        <w:spacing w:after="0" w:line="240" w:lineRule="auto"/>
        <w:rPr>
          <w:rFonts w:ascii="Times New Roman" w:eastAsia="Times New Roman" w:hAnsi="Times New Roman" w:cs="Times New Roman"/>
          <w:kern w:val="0"/>
          <w:sz w:val="24"/>
          <w:szCs w:val="24"/>
          <w:lang w:eastAsia="hr-HR"/>
          <w14:ligatures w14:val="none"/>
        </w:rPr>
      </w:pPr>
    </w:p>
    <w:p w14:paraId="799CE99C" w14:textId="77777777" w:rsidR="006A58BD" w:rsidRDefault="006A58BD" w:rsidP="006A58BD">
      <w:pPr>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Točka 21.</w:t>
      </w:r>
    </w:p>
    <w:p w14:paraId="13BAF10C" w14:textId="77777777" w:rsidR="006A58BD" w:rsidRDefault="006A58BD" w:rsidP="006A58BD">
      <w:pPr>
        <w:rPr>
          <w:rFonts w:ascii="Times New Roman" w:eastAsia="Times New Roman" w:hAnsi="Times New Roman" w:cs="Times New Roman"/>
          <w:sz w:val="24"/>
          <w:szCs w:val="24"/>
          <w:lang w:eastAsia="hr-HR"/>
        </w:rPr>
      </w:pPr>
    </w:p>
    <w:p w14:paraId="05BE1814" w14:textId="706ABF45" w:rsidR="006A58BD" w:rsidRDefault="0020427E" w:rsidP="006A58BD">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Gđa. Filipčić iznosi u</w:t>
      </w:r>
      <w:r w:rsidR="006A58BD">
        <w:rPr>
          <w:rFonts w:ascii="Times New Roman" w:eastAsia="Times New Roman" w:hAnsi="Times New Roman" w:cs="Times New Roman"/>
          <w:sz w:val="24"/>
          <w:szCs w:val="24"/>
          <w:lang w:eastAsia="hr-HR"/>
        </w:rPr>
        <w:t>vodno kraće obrazloženje vezano uz razmatranje i usvajanje Izvješća o izvršenju Programa sufinanciranja kamata na kreditne programe u 2025. godini.</w:t>
      </w:r>
    </w:p>
    <w:p w14:paraId="68AE6C03" w14:textId="77777777" w:rsidR="006A58BD" w:rsidRDefault="006A58BD" w:rsidP="006A58BD">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Nakon iznijetog, gđa. Filipčić otvara raspravu po navedenoj točci.</w:t>
      </w:r>
    </w:p>
    <w:p w14:paraId="0672AA80" w14:textId="7F00B245"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jednoglasno</w:t>
      </w:r>
      <w:r w:rsidR="0020427E">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 11 glasova ZA, 0 PROTIV i 0 SUZDRŽAN</w:t>
      </w:r>
      <w:r w:rsidR="0020427E">
        <w:rPr>
          <w:rFonts w:ascii="Times New Roman" w:eastAsia="Lucida Sans Unicode" w:hAnsi="Times New Roman" w:cs="Times New Roman"/>
          <w:sz w:val="24"/>
          <w:szCs w:val="24"/>
          <w:lang w:eastAsia="hr-HR"/>
        </w:rPr>
        <w:t>IH</w:t>
      </w:r>
      <w:r>
        <w:rPr>
          <w:rFonts w:ascii="Times New Roman" w:eastAsia="Lucida Sans Unicode" w:hAnsi="Times New Roman" w:cs="Times New Roman"/>
          <w:sz w:val="24"/>
          <w:szCs w:val="24"/>
          <w:lang w:eastAsia="hr-HR"/>
        </w:rPr>
        <w:t xml:space="preserve"> donosi sljedeći</w:t>
      </w:r>
    </w:p>
    <w:p w14:paraId="7803AA31" w14:textId="77777777" w:rsidR="006A58BD" w:rsidRDefault="006A58BD" w:rsidP="006A58BD">
      <w:pPr>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ZAKLJUČAK</w:t>
      </w:r>
    </w:p>
    <w:p w14:paraId="3FA514C2" w14:textId="77777777" w:rsidR="006A58BD" w:rsidRDefault="006A58BD" w:rsidP="006A58BD">
      <w:pPr>
        <w:rPr>
          <w:rFonts w:ascii="Times New Roman" w:eastAsia="Times New Roman" w:hAnsi="Times New Roman" w:cs="Times New Roman"/>
          <w:sz w:val="24"/>
          <w:szCs w:val="24"/>
          <w:lang w:eastAsia="hr-HR"/>
        </w:rPr>
      </w:pPr>
    </w:p>
    <w:p w14:paraId="3B1A332A" w14:textId="77777777" w:rsidR="006A58BD" w:rsidRDefault="006A58BD" w:rsidP="006A58BD">
      <w:pPr>
        <w:pStyle w:val="Odlomakpopisa"/>
        <w:numPr>
          <w:ilvl w:val="0"/>
          <w:numId w:val="11"/>
        </w:numPr>
        <w:spacing w:after="0"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Usvaja se Izvješće o izvršenju Programa sufinanciranja kamata na kreditne programe u 2025. godini.</w:t>
      </w:r>
    </w:p>
    <w:p w14:paraId="7729A02E" w14:textId="77777777" w:rsidR="006A58BD" w:rsidRDefault="006A58BD" w:rsidP="006A58BD">
      <w:pPr>
        <w:pStyle w:val="Odlomakpopisa"/>
        <w:numPr>
          <w:ilvl w:val="0"/>
          <w:numId w:val="11"/>
        </w:numPr>
        <w:spacing w:after="0"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Ovaj Zaključak objavit će se u „Službenom glasniku Krapinsko-zagorske županije“.</w:t>
      </w:r>
    </w:p>
    <w:p w14:paraId="0F865CF7" w14:textId="77777777" w:rsidR="006A58BD" w:rsidRDefault="006A58BD" w:rsidP="006A58BD">
      <w:pPr>
        <w:rPr>
          <w:rFonts w:ascii="Times New Roman" w:eastAsia="Times New Roman" w:hAnsi="Times New Roman" w:cs="Times New Roman"/>
          <w:sz w:val="24"/>
          <w:szCs w:val="24"/>
          <w:lang w:eastAsia="hr-HR"/>
        </w:rPr>
      </w:pPr>
    </w:p>
    <w:p w14:paraId="30A92FB8" w14:textId="77777777" w:rsidR="006A58BD" w:rsidRDefault="006A58BD" w:rsidP="006A58BD">
      <w:pPr>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Točka 22.</w:t>
      </w:r>
    </w:p>
    <w:p w14:paraId="65988454" w14:textId="77777777" w:rsidR="006A58BD" w:rsidRDefault="006A58BD" w:rsidP="006A58BD">
      <w:pPr>
        <w:jc w:val="center"/>
        <w:rPr>
          <w:rFonts w:ascii="Times New Roman" w:eastAsia="Times New Roman" w:hAnsi="Times New Roman" w:cs="Times New Roman"/>
          <w:sz w:val="24"/>
          <w:szCs w:val="24"/>
          <w:lang w:eastAsia="hr-HR"/>
        </w:rPr>
      </w:pPr>
    </w:p>
    <w:p w14:paraId="2719663B" w14:textId="77777777" w:rsidR="006A58BD" w:rsidRDefault="006A58BD" w:rsidP="006A58BD">
      <w:pPr>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Nadalje gđa. Filipčić iznosi uvodno kraće obrazloženje vezano uz razmatranje i usvajanje Izvješća o izvršenju Programa korištenja sredstava ostvarenih od naknade za zadržavanje nezakonito izgrađenih zgrada u prostoru za 2025. godinu.</w:t>
      </w:r>
    </w:p>
    <w:p w14:paraId="1473A580" w14:textId="7BD61858" w:rsidR="006A58BD" w:rsidRDefault="006A58BD" w:rsidP="006A58BD">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Nakon iznijetog, gđa. Filipčić otvara raspravu po navedenoj toč</w:t>
      </w:r>
      <w:r w:rsidR="009A7D8E">
        <w:rPr>
          <w:rFonts w:ascii="Times New Roman" w:eastAsia="Times New Roman" w:hAnsi="Times New Roman" w:cs="Times New Roman"/>
          <w:sz w:val="24"/>
          <w:szCs w:val="24"/>
          <w:lang w:eastAsia="hr-HR"/>
        </w:rPr>
        <w:t>k</w:t>
      </w:r>
      <w:r>
        <w:rPr>
          <w:rFonts w:ascii="Times New Roman" w:eastAsia="Times New Roman" w:hAnsi="Times New Roman" w:cs="Times New Roman"/>
          <w:sz w:val="24"/>
          <w:szCs w:val="24"/>
          <w:lang w:eastAsia="hr-HR"/>
        </w:rPr>
        <w:t>i.</w:t>
      </w:r>
    </w:p>
    <w:p w14:paraId="33A0DE97" w14:textId="2A8C4614"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jednoglasno</w:t>
      </w:r>
      <w:r w:rsidR="009A7D8E">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 11 glasova ZA, 0 PROTIV i 0 SUZDRŽAN</w:t>
      </w:r>
      <w:r w:rsidR="009A7D8E">
        <w:rPr>
          <w:rFonts w:ascii="Times New Roman" w:eastAsia="Lucida Sans Unicode" w:hAnsi="Times New Roman" w:cs="Times New Roman"/>
          <w:sz w:val="24"/>
          <w:szCs w:val="24"/>
          <w:lang w:eastAsia="hr-HR"/>
        </w:rPr>
        <w:t>IH</w:t>
      </w:r>
      <w:r>
        <w:rPr>
          <w:rFonts w:ascii="Times New Roman" w:eastAsia="Lucida Sans Unicode" w:hAnsi="Times New Roman" w:cs="Times New Roman"/>
          <w:sz w:val="24"/>
          <w:szCs w:val="24"/>
          <w:lang w:eastAsia="hr-HR"/>
        </w:rPr>
        <w:t xml:space="preserve"> donosi sljedeći</w:t>
      </w:r>
    </w:p>
    <w:p w14:paraId="78C04C2C" w14:textId="77777777" w:rsidR="009A7D8E" w:rsidRDefault="009A7D8E" w:rsidP="006A58BD">
      <w:pPr>
        <w:jc w:val="both"/>
        <w:rPr>
          <w:rFonts w:ascii="Times New Roman" w:eastAsia="Lucida Sans Unicode" w:hAnsi="Times New Roman" w:cs="Times New Roman"/>
          <w:sz w:val="24"/>
          <w:szCs w:val="24"/>
          <w:lang w:eastAsia="hr-HR"/>
        </w:rPr>
      </w:pPr>
    </w:p>
    <w:p w14:paraId="3D881E72" w14:textId="77777777" w:rsidR="006A58BD" w:rsidRDefault="006A58BD" w:rsidP="006A58BD">
      <w:pPr>
        <w:jc w:val="center"/>
        <w:rPr>
          <w:rFonts w:ascii="Times New Roman" w:eastAsia="Lucida Sans Unicode" w:hAnsi="Times New Roman" w:cs="Times New Roman"/>
          <w:sz w:val="24"/>
          <w:szCs w:val="24"/>
          <w:lang w:eastAsia="hr-HR"/>
        </w:rPr>
      </w:pPr>
      <w:r w:rsidRPr="002C1AC5">
        <w:rPr>
          <w:rFonts w:ascii="Times New Roman" w:eastAsia="Lucida Sans Unicode" w:hAnsi="Times New Roman" w:cs="Times New Roman"/>
          <w:sz w:val="24"/>
          <w:szCs w:val="24"/>
          <w:lang w:eastAsia="hr-HR"/>
        </w:rPr>
        <w:t>ZAKLJUČAK</w:t>
      </w:r>
    </w:p>
    <w:p w14:paraId="2A04E238" w14:textId="77777777" w:rsidR="006A58BD" w:rsidRDefault="006A58BD" w:rsidP="006A58BD">
      <w:pPr>
        <w:rPr>
          <w:rFonts w:ascii="Times New Roman" w:eastAsia="Lucida Sans Unicode" w:hAnsi="Times New Roman" w:cs="Times New Roman"/>
          <w:sz w:val="24"/>
          <w:szCs w:val="24"/>
          <w:lang w:eastAsia="hr-HR"/>
        </w:rPr>
      </w:pPr>
    </w:p>
    <w:p w14:paraId="186739EA" w14:textId="77777777" w:rsidR="006A58BD" w:rsidRDefault="006A58BD" w:rsidP="006A58BD">
      <w:pPr>
        <w:pStyle w:val="Odlomakpopisa"/>
        <w:numPr>
          <w:ilvl w:val="0"/>
          <w:numId w:val="13"/>
        </w:numPr>
        <w:spacing w:after="0" w:line="240" w:lineRule="auto"/>
        <w:jc w:val="both"/>
        <w:rPr>
          <w:rFonts w:ascii="Times New Roman" w:eastAsia="Lucida Sans Unicode" w:hAnsi="Times New Roman" w:cs="Times New Roman"/>
          <w:kern w:val="0"/>
          <w:sz w:val="24"/>
          <w:szCs w:val="24"/>
          <w:lang w:eastAsia="hr-HR"/>
          <w14:ligatures w14:val="none"/>
        </w:rPr>
      </w:pPr>
      <w:r>
        <w:rPr>
          <w:rFonts w:ascii="Times New Roman" w:eastAsia="Lucida Sans Unicode" w:hAnsi="Times New Roman" w:cs="Times New Roman"/>
          <w:kern w:val="0"/>
          <w:sz w:val="24"/>
          <w:szCs w:val="24"/>
          <w:lang w:eastAsia="hr-HR"/>
          <w14:ligatures w14:val="none"/>
        </w:rPr>
        <w:t>Usvaja se Izvješće o izvršenju Programa korištenja sredstava ostvarenih od naknade za zadržavanje nezakonito izgrađenih zgrada u prostoru za 2025. godinu.</w:t>
      </w:r>
    </w:p>
    <w:p w14:paraId="4B2588FE" w14:textId="77777777" w:rsidR="006A58BD" w:rsidRPr="002C1AC5" w:rsidRDefault="006A58BD" w:rsidP="006A58BD">
      <w:pPr>
        <w:pStyle w:val="Odlomakpopisa"/>
        <w:numPr>
          <w:ilvl w:val="0"/>
          <w:numId w:val="13"/>
        </w:numPr>
        <w:spacing w:after="0" w:line="240" w:lineRule="auto"/>
        <w:rPr>
          <w:rFonts w:ascii="Times New Roman" w:eastAsia="Lucida Sans Unicode" w:hAnsi="Times New Roman" w:cs="Times New Roman"/>
          <w:kern w:val="0"/>
          <w:sz w:val="24"/>
          <w:szCs w:val="24"/>
          <w:lang w:eastAsia="hr-HR"/>
          <w14:ligatures w14:val="none"/>
        </w:rPr>
      </w:pPr>
      <w:r>
        <w:rPr>
          <w:rFonts w:ascii="Times New Roman" w:eastAsia="Lucida Sans Unicode" w:hAnsi="Times New Roman" w:cs="Times New Roman"/>
          <w:kern w:val="0"/>
          <w:sz w:val="24"/>
          <w:szCs w:val="24"/>
          <w:lang w:eastAsia="hr-HR"/>
          <w14:ligatures w14:val="none"/>
        </w:rPr>
        <w:t>Ovaj Zaključak objavit će se u „Službenom glasniku Krapinsko-zagorske županije“.</w:t>
      </w:r>
    </w:p>
    <w:p w14:paraId="7A0560F2" w14:textId="77777777" w:rsidR="006A58BD" w:rsidRDefault="006A58BD" w:rsidP="006A58BD">
      <w:pPr>
        <w:jc w:val="both"/>
        <w:rPr>
          <w:rFonts w:ascii="Times New Roman" w:eastAsia="Lucida Sans Unicode" w:hAnsi="Times New Roman" w:cs="Times New Roman"/>
          <w:sz w:val="24"/>
          <w:szCs w:val="24"/>
          <w:lang w:eastAsia="hr-HR"/>
        </w:rPr>
      </w:pPr>
    </w:p>
    <w:p w14:paraId="3B651A9A"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Točka 23.</w:t>
      </w:r>
    </w:p>
    <w:p w14:paraId="30BA54FF" w14:textId="77777777" w:rsidR="006A58BD" w:rsidRDefault="006A58BD" w:rsidP="006A58BD">
      <w:pPr>
        <w:rPr>
          <w:rFonts w:ascii="Times New Roman" w:eastAsia="Lucida Sans Unicode" w:hAnsi="Times New Roman" w:cs="Times New Roman"/>
          <w:sz w:val="24"/>
          <w:szCs w:val="24"/>
          <w:lang w:eastAsia="hr-HR"/>
        </w:rPr>
      </w:pPr>
    </w:p>
    <w:p w14:paraId="775B8650" w14:textId="77777777"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Gđa. Filipčić nadalje iznosi uvodno kraće obrazloženje vezano uz razmatranje i usvajanje Izvješća o izvršenju Odluke o sufinanciranju troškova sterilizacije i kastracije pasa i mačaka na području grada Pregrade za 2025. godinu.</w:t>
      </w:r>
    </w:p>
    <w:p w14:paraId="0D3C9670" w14:textId="77777777" w:rsidR="006A58BD" w:rsidRDefault="006A58BD" w:rsidP="006A58BD">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Nakon iznijetog, gđa. Filipčić otvara raspravu po navedenoj točci.</w:t>
      </w:r>
    </w:p>
    <w:p w14:paraId="68640566" w14:textId="0350BEAC" w:rsidR="006A58BD" w:rsidRPr="008A4E0F"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jednoglasno</w:t>
      </w:r>
      <w:r w:rsidR="00CF6DD1">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 11 glasova ZA, 0 PROTIV i 0 SUZDRŽAN</w:t>
      </w:r>
      <w:r w:rsidR="00CF6DD1">
        <w:rPr>
          <w:rFonts w:ascii="Times New Roman" w:eastAsia="Lucida Sans Unicode" w:hAnsi="Times New Roman" w:cs="Times New Roman"/>
          <w:sz w:val="24"/>
          <w:szCs w:val="24"/>
          <w:lang w:eastAsia="hr-HR"/>
        </w:rPr>
        <w:t>IH</w:t>
      </w:r>
      <w:r>
        <w:rPr>
          <w:rFonts w:ascii="Times New Roman" w:eastAsia="Lucida Sans Unicode" w:hAnsi="Times New Roman" w:cs="Times New Roman"/>
          <w:sz w:val="24"/>
          <w:szCs w:val="24"/>
          <w:lang w:eastAsia="hr-HR"/>
        </w:rPr>
        <w:t xml:space="preserve"> donosi sljedeći</w:t>
      </w:r>
    </w:p>
    <w:p w14:paraId="60301B87" w14:textId="77777777" w:rsidR="006A58BD" w:rsidRDefault="006A58BD" w:rsidP="006A58BD">
      <w:pPr>
        <w:jc w:val="center"/>
        <w:rPr>
          <w:rFonts w:ascii="Times New Roman" w:eastAsia="Lucida Sans Unicode" w:hAnsi="Times New Roman" w:cs="Times New Roman"/>
          <w:sz w:val="24"/>
          <w:szCs w:val="24"/>
          <w:lang w:eastAsia="hr-HR"/>
        </w:rPr>
      </w:pPr>
      <w:r w:rsidRPr="008A4E0F">
        <w:rPr>
          <w:rFonts w:ascii="Times New Roman" w:eastAsia="Lucida Sans Unicode" w:hAnsi="Times New Roman" w:cs="Times New Roman"/>
          <w:sz w:val="24"/>
          <w:szCs w:val="24"/>
          <w:lang w:eastAsia="hr-HR"/>
        </w:rPr>
        <w:t>ZAKLJUČAK</w:t>
      </w:r>
    </w:p>
    <w:p w14:paraId="309D0573" w14:textId="77777777" w:rsidR="006A58BD" w:rsidRDefault="006A58BD" w:rsidP="006A58BD">
      <w:pPr>
        <w:rPr>
          <w:rFonts w:ascii="Times New Roman" w:eastAsia="Lucida Sans Unicode" w:hAnsi="Times New Roman" w:cs="Times New Roman"/>
          <w:sz w:val="24"/>
          <w:szCs w:val="24"/>
          <w:lang w:eastAsia="hr-HR"/>
        </w:rPr>
      </w:pPr>
    </w:p>
    <w:p w14:paraId="12E6ECD7" w14:textId="77777777" w:rsidR="006A58BD" w:rsidRDefault="006A58BD" w:rsidP="006A58BD">
      <w:pPr>
        <w:pStyle w:val="Odlomakpopisa"/>
        <w:numPr>
          <w:ilvl w:val="0"/>
          <w:numId w:val="14"/>
        </w:numPr>
        <w:spacing w:after="0" w:line="240" w:lineRule="auto"/>
        <w:jc w:val="both"/>
        <w:rPr>
          <w:rFonts w:ascii="Times New Roman" w:eastAsia="Lucida Sans Unicode" w:hAnsi="Times New Roman" w:cs="Times New Roman"/>
          <w:kern w:val="0"/>
          <w:sz w:val="24"/>
          <w:szCs w:val="24"/>
          <w:lang w:eastAsia="hr-HR"/>
          <w14:ligatures w14:val="none"/>
        </w:rPr>
      </w:pPr>
      <w:r>
        <w:rPr>
          <w:rFonts w:ascii="Times New Roman" w:eastAsia="Lucida Sans Unicode" w:hAnsi="Times New Roman" w:cs="Times New Roman"/>
          <w:kern w:val="0"/>
          <w:sz w:val="24"/>
          <w:szCs w:val="24"/>
          <w:lang w:eastAsia="hr-HR"/>
          <w14:ligatures w14:val="none"/>
        </w:rPr>
        <w:t>Usvaja se Izvješće o izvršenju Odluke o sufinanciranju troškova sterilizacije i kastracije pasa i mačaka na području grada Pregrade za 2025. godinu.</w:t>
      </w:r>
    </w:p>
    <w:p w14:paraId="4018A256" w14:textId="77777777" w:rsidR="006A58BD" w:rsidRDefault="006A58BD" w:rsidP="006A58BD">
      <w:pPr>
        <w:pStyle w:val="Odlomakpopisa"/>
        <w:numPr>
          <w:ilvl w:val="0"/>
          <w:numId w:val="14"/>
        </w:numPr>
        <w:spacing w:after="0" w:line="240" w:lineRule="auto"/>
        <w:rPr>
          <w:rFonts w:ascii="Times New Roman" w:eastAsia="Lucida Sans Unicode" w:hAnsi="Times New Roman" w:cs="Times New Roman"/>
          <w:kern w:val="0"/>
          <w:sz w:val="24"/>
          <w:szCs w:val="24"/>
          <w:lang w:eastAsia="hr-HR"/>
          <w14:ligatures w14:val="none"/>
        </w:rPr>
      </w:pPr>
      <w:r>
        <w:rPr>
          <w:rFonts w:ascii="Times New Roman" w:eastAsia="Lucida Sans Unicode" w:hAnsi="Times New Roman" w:cs="Times New Roman"/>
          <w:kern w:val="0"/>
          <w:sz w:val="24"/>
          <w:szCs w:val="24"/>
          <w:lang w:eastAsia="hr-HR"/>
          <w14:ligatures w14:val="none"/>
        </w:rPr>
        <w:t>Ovaj Zaključak objavit će se u „Službenom glasniku Krapinsko-zagorske županije“.</w:t>
      </w:r>
    </w:p>
    <w:p w14:paraId="0C1899DB" w14:textId="77777777" w:rsidR="006A58BD" w:rsidRDefault="006A58BD" w:rsidP="006A58BD">
      <w:pPr>
        <w:jc w:val="center"/>
        <w:rPr>
          <w:rFonts w:ascii="Times New Roman" w:eastAsia="Lucida Sans Unicode" w:hAnsi="Times New Roman" w:cs="Times New Roman"/>
          <w:sz w:val="24"/>
          <w:szCs w:val="24"/>
          <w:lang w:eastAsia="hr-HR"/>
        </w:rPr>
      </w:pPr>
    </w:p>
    <w:p w14:paraId="26D32D84"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lastRenderedPageBreak/>
        <w:t>Točka 24.</w:t>
      </w:r>
    </w:p>
    <w:p w14:paraId="0E85FB52" w14:textId="77777777" w:rsidR="006A58BD" w:rsidRDefault="006A58BD" w:rsidP="006A58BD">
      <w:pPr>
        <w:jc w:val="center"/>
        <w:rPr>
          <w:rFonts w:ascii="Times New Roman" w:eastAsia="Lucida Sans Unicode" w:hAnsi="Times New Roman" w:cs="Times New Roman"/>
          <w:sz w:val="24"/>
          <w:szCs w:val="24"/>
          <w:lang w:eastAsia="hr-HR"/>
        </w:rPr>
      </w:pPr>
    </w:p>
    <w:p w14:paraId="45072E83" w14:textId="77777777"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Uvodno kraće obrazloženje vezano uz razmatranje i usvajanje Izvješća o izvršenju Odluke o sufinanciranju zbrinjavanja azbestnih ploča s lokacija na području grada Pregrade za 2025. godinu iznijela je gđa. Filipčić.</w:t>
      </w:r>
    </w:p>
    <w:p w14:paraId="3F903A7F" w14:textId="77777777" w:rsidR="006A58BD" w:rsidRDefault="006A58BD" w:rsidP="006A58BD">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Nakon iznijetog, gđa. Filipčić otvara raspravu po navedenoj točci.</w:t>
      </w:r>
    </w:p>
    <w:p w14:paraId="1B20EAFD" w14:textId="2D66E657"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jednoglasno</w:t>
      </w:r>
      <w:r w:rsidR="00CF6DD1">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 11 glasova ZA, 0 PROTIV i 0 SUZDRŽAN</w:t>
      </w:r>
      <w:r w:rsidR="00CF6DD1">
        <w:rPr>
          <w:rFonts w:ascii="Times New Roman" w:eastAsia="Lucida Sans Unicode" w:hAnsi="Times New Roman" w:cs="Times New Roman"/>
          <w:sz w:val="24"/>
          <w:szCs w:val="24"/>
          <w:lang w:eastAsia="hr-HR"/>
        </w:rPr>
        <w:t>IH</w:t>
      </w:r>
      <w:r>
        <w:rPr>
          <w:rFonts w:ascii="Times New Roman" w:eastAsia="Lucida Sans Unicode" w:hAnsi="Times New Roman" w:cs="Times New Roman"/>
          <w:sz w:val="24"/>
          <w:szCs w:val="24"/>
          <w:lang w:eastAsia="hr-HR"/>
        </w:rPr>
        <w:t xml:space="preserve"> donosi sljedeći</w:t>
      </w:r>
    </w:p>
    <w:p w14:paraId="58E39F03"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ZAKLJUČAK</w:t>
      </w:r>
    </w:p>
    <w:p w14:paraId="2F580B49" w14:textId="77777777" w:rsidR="006A58BD" w:rsidRDefault="006A58BD" w:rsidP="006A58BD">
      <w:pPr>
        <w:rPr>
          <w:rFonts w:ascii="Times New Roman" w:eastAsia="Lucida Sans Unicode" w:hAnsi="Times New Roman" w:cs="Times New Roman"/>
          <w:sz w:val="24"/>
          <w:szCs w:val="24"/>
          <w:lang w:eastAsia="hr-HR"/>
        </w:rPr>
      </w:pPr>
    </w:p>
    <w:p w14:paraId="5FB5B726" w14:textId="77777777" w:rsidR="006A58BD" w:rsidRDefault="006A58BD" w:rsidP="006A58BD">
      <w:pPr>
        <w:pStyle w:val="Odlomakpopisa"/>
        <w:numPr>
          <w:ilvl w:val="0"/>
          <w:numId w:val="15"/>
        </w:numPr>
        <w:spacing w:after="0" w:line="240" w:lineRule="auto"/>
        <w:jc w:val="both"/>
        <w:rPr>
          <w:rFonts w:ascii="Times New Roman" w:eastAsia="Lucida Sans Unicode" w:hAnsi="Times New Roman" w:cs="Times New Roman"/>
          <w:kern w:val="0"/>
          <w:sz w:val="24"/>
          <w:szCs w:val="24"/>
          <w:lang w:eastAsia="hr-HR"/>
          <w14:ligatures w14:val="none"/>
        </w:rPr>
      </w:pPr>
      <w:r>
        <w:rPr>
          <w:rFonts w:ascii="Times New Roman" w:eastAsia="Lucida Sans Unicode" w:hAnsi="Times New Roman" w:cs="Times New Roman"/>
          <w:kern w:val="0"/>
          <w:sz w:val="24"/>
          <w:szCs w:val="24"/>
          <w:lang w:eastAsia="hr-HR"/>
          <w14:ligatures w14:val="none"/>
        </w:rPr>
        <w:t>Usvaja se Izvješće o izvršenju Odluke o sufinanciranju zbrinjavanja azbestnih ploča s lokacija na području grada Pregrade za 2025. godinu.</w:t>
      </w:r>
    </w:p>
    <w:p w14:paraId="16954825" w14:textId="5DF65978" w:rsidR="006A58BD" w:rsidRPr="00CF6DD1" w:rsidRDefault="006A58BD" w:rsidP="006A58BD">
      <w:pPr>
        <w:pStyle w:val="Odlomakpopisa"/>
        <w:numPr>
          <w:ilvl w:val="0"/>
          <w:numId w:val="15"/>
        </w:numPr>
        <w:spacing w:after="0" w:line="240" w:lineRule="auto"/>
        <w:rPr>
          <w:rFonts w:ascii="Times New Roman" w:eastAsia="Lucida Sans Unicode" w:hAnsi="Times New Roman" w:cs="Times New Roman"/>
          <w:kern w:val="0"/>
          <w:sz w:val="24"/>
          <w:szCs w:val="24"/>
          <w:lang w:eastAsia="hr-HR"/>
          <w14:ligatures w14:val="none"/>
        </w:rPr>
      </w:pPr>
      <w:r>
        <w:rPr>
          <w:rFonts w:ascii="Times New Roman" w:eastAsia="Lucida Sans Unicode" w:hAnsi="Times New Roman" w:cs="Times New Roman"/>
          <w:kern w:val="0"/>
          <w:sz w:val="24"/>
          <w:szCs w:val="24"/>
          <w:lang w:eastAsia="hr-HR"/>
          <w14:ligatures w14:val="none"/>
        </w:rPr>
        <w:t>Ovaj Zaključak objavit će se u „Službenom glasniku Krapinsko-zagorske županije“.</w:t>
      </w:r>
    </w:p>
    <w:p w14:paraId="77FD6CE9" w14:textId="77777777" w:rsidR="006A58BD" w:rsidRDefault="006A58BD" w:rsidP="006A58BD">
      <w:pPr>
        <w:rPr>
          <w:rFonts w:ascii="Times New Roman" w:eastAsia="Lucida Sans Unicode" w:hAnsi="Times New Roman" w:cs="Times New Roman"/>
          <w:sz w:val="24"/>
          <w:szCs w:val="24"/>
          <w:lang w:eastAsia="hr-HR"/>
        </w:rPr>
      </w:pPr>
    </w:p>
    <w:p w14:paraId="50480CB2"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Točka 25.</w:t>
      </w:r>
    </w:p>
    <w:p w14:paraId="771BF1C9" w14:textId="77777777" w:rsidR="006A58BD" w:rsidRDefault="006A58BD" w:rsidP="006A58BD">
      <w:pPr>
        <w:jc w:val="center"/>
        <w:rPr>
          <w:rFonts w:ascii="Times New Roman" w:eastAsia="Lucida Sans Unicode" w:hAnsi="Times New Roman" w:cs="Times New Roman"/>
          <w:sz w:val="24"/>
          <w:szCs w:val="24"/>
          <w:lang w:eastAsia="hr-HR"/>
        </w:rPr>
      </w:pPr>
    </w:p>
    <w:p w14:paraId="0617A628" w14:textId="77777777"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 gđa. Filipčić iznosi uvodno kraće obrazloženje vezano uz razmatranje prijedloga i donošenje Odluke o stavljanju izvan snage Odluke o zajedničkom obavljanju poslova poljoprivrednog redara.</w:t>
      </w:r>
    </w:p>
    <w:p w14:paraId="544E0301" w14:textId="4ED34123"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iznijetog, gđa. Filipčić daje riječ gradonačelniku Vukmaniću.</w:t>
      </w:r>
    </w:p>
    <w:p w14:paraId="4FD6193A" w14:textId="6CDABE92" w:rsidR="006A58BD" w:rsidRDefault="00CF6DD1" w:rsidP="006A58BD">
      <w:pPr>
        <w:pStyle w:val="StandardWeb"/>
        <w:spacing w:after="0" w:line="240" w:lineRule="auto"/>
        <w:jc w:val="both"/>
        <w:rPr>
          <w:rFonts w:eastAsia="Times New Roman"/>
          <w:kern w:val="0"/>
          <w:lang w:eastAsia="hr-HR"/>
          <w14:ligatures w14:val="none"/>
        </w:rPr>
      </w:pPr>
      <w:r>
        <w:rPr>
          <w:rFonts w:eastAsia="Lucida Sans Unicode"/>
          <w:kern w:val="0"/>
          <w:lang w:eastAsia="hr-HR"/>
          <w14:ligatures w14:val="none"/>
        </w:rPr>
        <w:t>G</w:t>
      </w:r>
      <w:r w:rsidR="006A58BD">
        <w:rPr>
          <w:rFonts w:eastAsia="Lucida Sans Unicode"/>
          <w:kern w:val="0"/>
          <w:lang w:eastAsia="hr-HR"/>
          <w14:ligatures w14:val="none"/>
        </w:rPr>
        <w:t xml:space="preserve">radonačelnik ukratko iznosi kako se sve nalazi u obrazloženju. Naime, napomenuo bi samo da je </w:t>
      </w:r>
      <w:r w:rsidR="006A58BD" w:rsidRPr="00E75803">
        <w:rPr>
          <w:rFonts w:eastAsia="Times New Roman"/>
          <w:kern w:val="0"/>
          <w:lang w:eastAsia="hr-HR"/>
          <w14:ligatures w14:val="none"/>
        </w:rPr>
        <w:t xml:space="preserve">Sporazum o zajedničkom obavljanju poslova poljoprivrednog redara s Općinom Krapinske Toplice i Općinom Desinić istekao 1. travnja 2026. godine. </w:t>
      </w:r>
      <w:r w:rsidR="006A58BD">
        <w:rPr>
          <w:rFonts w:eastAsia="Times New Roman"/>
          <w:kern w:val="0"/>
          <w:lang w:eastAsia="hr-HR"/>
          <w14:ligatures w14:val="none"/>
        </w:rPr>
        <w:t xml:space="preserve">Pošto u Gradu postoji manjak zaposlenika, </w:t>
      </w:r>
      <w:r>
        <w:rPr>
          <w:rFonts w:eastAsia="Times New Roman"/>
          <w:kern w:val="0"/>
          <w:lang w:eastAsia="hr-HR"/>
          <w14:ligatures w14:val="none"/>
        </w:rPr>
        <w:t>u</w:t>
      </w:r>
      <w:r w:rsidR="006A58BD" w:rsidRPr="00E75803">
        <w:rPr>
          <w:rFonts w:eastAsia="Times New Roman"/>
          <w:kern w:val="0"/>
          <w:lang w:eastAsia="hr-HR"/>
          <w14:ligatures w14:val="none"/>
        </w:rPr>
        <w:t xml:space="preserve">nutar Upravnog odjela za financije i gospodarstvo sistematizirano je radno mjesto višeg stručnog suradnika – komunalnog redara, koje, osim poslova iz područja komunalnog gospodarstva, obuhvaća i poslove nekadašnjeg </w:t>
      </w:r>
      <w:r w:rsidR="006A58BD" w:rsidRPr="00E75803">
        <w:rPr>
          <w:rFonts w:eastAsia="Times New Roman"/>
          <w:i/>
          <w:iCs/>
          <w:kern w:val="0"/>
          <w:lang w:eastAsia="hr-HR"/>
          <w14:ligatures w14:val="none"/>
        </w:rPr>
        <w:t>poljoprivrednog redarstva</w:t>
      </w:r>
      <w:r w:rsidR="006A58BD" w:rsidRPr="00E75803">
        <w:rPr>
          <w:rFonts w:eastAsia="Times New Roman"/>
          <w:kern w:val="0"/>
          <w:lang w:eastAsia="hr-HR"/>
          <w14:ligatures w14:val="none"/>
        </w:rPr>
        <w:t>, pri čemu je službenik trajno raspoređen i prisutan na području grada Pregrade, što omogućuje bržu reakciju na terenu te učinkovitiju i kontinuiranu kontrolu</w:t>
      </w:r>
      <w:r>
        <w:rPr>
          <w:rFonts w:eastAsia="Times New Roman"/>
          <w:kern w:val="0"/>
          <w:lang w:eastAsia="hr-HR"/>
          <w14:ligatures w14:val="none"/>
        </w:rPr>
        <w:t>. R</w:t>
      </w:r>
      <w:r w:rsidR="006A58BD">
        <w:rPr>
          <w:rFonts w:eastAsia="Times New Roman"/>
          <w:kern w:val="0"/>
          <w:lang w:eastAsia="hr-HR"/>
          <w14:ligatures w14:val="none"/>
        </w:rPr>
        <w:t>adi se o gđi. Mariji Horvat Cesarec.</w:t>
      </w:r>
    </w:p>
    <w:p w14:paraId="63929412" w14:textId="3694A3A0" w:rsidR="006A58BD" w:rsidRDefault="006A58BD" w:rsidP="006A58BD">
      <w:pPr>
        <w:pStyle w:val="StandardWeb"/>
        <w:spacing w:after="0" w:line="240" w:lineRule="auto"/>
        <w:jc w:val="both"/>
        <w:rPr>
          <w:rFonts w:eastAsia="Times New Roman"/>
          <w:kern w:val="0"/>
          <w:lang w:eastAsia="hr-HR"/>
          <w14:ligatures w14:val="none"/>
        </w:rPr>
      </w:pPr>
      <w:r>
        <w:rPr>
          <w:rFonts w:eastAsia="Times New Roman"/>
          <w:kern w:val="0"/>
          <w:lang w:eastAsia="hr-HR"/>
          <w14:ligatures w14:val="none"/>
        </w:rPr>
        <w:t xml:space="preserve">Nakon uvodnog obrazloženja gradonačelnika </w:t>
      </w:r>
      <w:proofErr w:type="spellStart"/>
      <w:r>
        <w:rPr>
          <w:rFonts w:eastAsia="Times New Roman"/>
          <w:kern w:val="0"/>
          <w:lang w:eastAsia="hr-HR"/>
          <w14:ligatures w14:val="none"/>
        </w:rPr>
        <w:t>Vukmanića</w:t>
      </w:r>
      <w:proofErr w:type="spellEnd"/>
      <w:r>
        <w:rPr>
          <w:rFonts w:eastAsia="Times New Roman"/>
          <w:kern w:val="0"/>
          <w:lang w:eastAsia="hr-HR"/>
          <w14:ligatures w14:val="none"/>
        </w:rPr>
        <w:t>, gđa. Filipčić otvara raspravu po navedenoj toč</w:t>
      </w:r>
      <w:r w:rsidR="00CF6DD1">
        <w:rPr>
          <w:rFonts w:eastAsia="Times New Roman"/>
          <w:kern w:val="0"/>
          <w:lang w:eastAsia="hr-HR"/>
          <w14:ligatures w14:val="none"/>
        </w:rPr>
        <w:t>k</w:t>
      </w:r>
      <w:r>
        <w:rPr>
          <w:rFonts w:eastAsia="Times New Roman"/>
          <w:kern w:val="0"/>
          <w:lang w:eastAsia="hr-HR"/>
          <w14:ligatures w14:val="none"/>
        </w:rPr>
        <w:t>i.</w:t>
      </w:r>
    </w:p>
    <w:p w14:paraId="094753C1" w14:textId="6F0BE28E" w:rsidR="006A58BD" w:rsidRDefault="006A58BD" w:rsidP="006A58BD">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jednoglasno</w:t>
      </w:r>
      <w:r w:rsidR="0027322F">
        <w:rPr>
          <w:rFonts w:ascii="Times New Roman" w:eastAsia="Lucida Sans Unicode" w:hAnsi="Times New Roman" w:cs="Times New Roman"/>
          <w:sz w:val="24"/>
          <w:szCs w:val="24"/>
          <w:lang w:eastAsia="hr-HR"/>
        </w:rPr>
        <w:t>,</w:t>
      </w:r>
      <w:r>
        <w:rPr>
          <w:rFonts w:ascii="Times New Roman" w:eastAsia="Lucida Sans Unicode" w:hAnsi="Times New Roman" w:cs="Times New Roman"/>
          <w:sz w:val="24"/>
          <w:szCs w:val="24"/>
          <w:lang w:eastAsia="hr-HR"/>
        </w:rPr>
        <w:t xml:space="preserve"> s</w:t>
      </w:r>
      <w:r w:rsidR="0027322F">
        <w:rPr>
          <w:rFonts w:ascii="Times New Roman" w:eastAsia="Lucida Sans Unicode" w:hAnsi="Times New Roman" w:cs="Times New Roman"/>
          <w:sz w:val="24"/>
          <w:szCs w:val="24"/>
          <w:lang w:eastAsia="hr-HR"/>
        </w:rPr>
        <w:t xml:space="preserve"> </w:t>
      </w:r>
      <w:r>
        <w:rPr>
          <w:rFonts w:ascii="Times New Roman" w:eastAsia="Lucida Sans Unicode" w:hAnsi="Times New Roman" w:cs="Times New Roman"/>
          <w:sz w:val="24"/>
          <w:szCs w:val="24"/>
          <w:lang w:eastAsia="hr-HR"/>
        </w:rPr>
        <w:t>11 glasova ZA, 0 PROTIV i 0 SUZDRŽAN</w:t>
      </w:r>
      <w:r w:rsidR="0027322F">
        <w:rPr>
          <w:rFonts w:ascii="Times New Roman" w:eastAsia="Lucida Sans Unicode" w:hAnsi="Times New Roman" w:cs="Times New Roman"/>
          <w:sz w:val="24"/>
          <w:szCs w:val="24"/>
          <w:lang w:eastAsia="hr-HR"/>
        </w:rPr>
        <w:t>IH</w:t>
      </w:r>
      <w:r>
        <w:rPr>
          <w:rFonts w:ascii="Times New Roman" w:eastAsia="Lucida Sans Unicode" w:hAnsi="Times New Roman" w:cs="Times New Roman"/>
          <w:sz w:val="24"/>
          <w:szCs w:val="24"/>
          <w:lang w:eastAsia="hr-HR"/>
        </w:rPr>
        <w:t xml:space="preserve"> donosi sljedeću</w:t>
      </w:r>
    </w:p>
    <w:p w14:paraId="1DC81D34" w14:textId="77777777" w:rsidR="0027322F" w:rsidRDefault="0027322F" w:rsidP="006A58BD">
      <w:pPr>
        <w:jc w:val="both"/>
        <w:rPr>
          <w:rFonts w:ascii="Times New Roman" w:eastAsia="Lucida Sans Unicode" w:hAnsi="Times New Roman" w:cs="Times New Roman"/>
          <w:sz w:val="24"/>
          <w:szCs w:val="24"/>
          <w:lang w:eastAsia="hr-HR"/>
        </w:rPr>
      </w:pPr>
    </w:p>
    <w:p w14:paraId="1064C518"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ODLUKU</w:t>
      </w:r>
    </w:p>
    <w:p w14:paraId="04E9E31E"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o stavljanju izvan snage Odluke o zajedničkom obavljanju </w:t>
      </w:r>
    </w:p>
    <w:p w14:paraId="1BBAAE9F" w14:textId="77777777" w:rsidR="006A58BD"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poslova poljoprivrednog redara</w:t>
      </w:r>
    </w:p>
    <w:p w14:paraId="63C9D07E" w14:textId="77777777" w:rsidR="006A58BD" w:rsidRDefault="006A58BD" w:rsidP="006A58BD">
      <w:pPr>
        <w:rPr>
          <w:rFonts w:ascii="Times New Roman" w:eastAsia="Lucida Sans Unicode" w:hAnsi="Times New Roman" w:cs="Times New Roman"/>
          <w:sz w:val="24"/>
          <w:szCs w:val="24"/>
          <w:lang w:eastAsia="hr-HR"/>
        </w:rPr>
      </w:pPr>
    </w:p>
    <w:p w14:paraId="50505D98" w14:textId="77777777" w:rsidR="006A58BD" w:rsidRDefault="006A58BD" w:rsidP="006A58BD">
      <w:pP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u predloženom tekstu koji se nalazi u privitku.</w:t>
      </w:r>
    </w:p>
    <w:p w14:paraId="362378AB" w14:textId="77777777" w:rsidR="006A58BD" w:rsidRPr="00E75803" w:rsidRDefault="006A58BD" w:rsidP="006A58BD">
      <w:pPr>
        <w:pStyle w:val="StandardWeb"/>
        <w:spacing w:after="0" w:line="240" w:lineRule="auto"/>
        <w:jc w:val="both"/>
        <w:rPr>
          <w:rFonts w:eastAsia="Times New Roman"/>
          <w:kern w:val="0"/>
          <w:lang w:eastAsia="hr-HR"/>
          <w14:ligatures w14:val="none"/>
        </w:rPr>
      </w:pPr>
    </w:p>
    <w:p w14:paraId="09D919E8" w14:textId="77777777" w:rsidR="006A58BD" w:rsidRPr="005239F8" w:rsidRDefault="006A58BD" w:rsidP="006A58BD">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Točka 26.</w:t>
      </w:r>
    </w:p>
    <w:p w14:paraId="68C38E54" w14:textId="77777777" w:rsidR="006A58BD" w:rsidRDefault="006A58BD" w:rsidP="006A58BD">
      <w:pPr>
        <w:jc w:val="both"/>
        <w:rPr>
          <w:rFonts w:ascii="Times New Roman" w:eastAsia="Lucida Sans Unicode" w:hAnsi="Times New Roman" w:cs="Times New Roman"/>
          <w:b/>
          <w:bCs/>
          <w:sz w:val="24"/>
          <w:szCs w:val="24"/>
          <w:lang w:eastAsia="hr-HR"/>
        </w:rPr>
      </w:pPr>
    </w:p>
    <w:p w14:paraId="31381D6F" w14:textId="411B780D" w:rsidR="006A58BD" w:rsidRPr="00FB1A4D" w:rsidRDefault="006A58BD" w:rsidP="006A58BD">
      <w:pPr>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Nadalje</w:t>
      </w:r>
      <w:r w:rsidR="0027322F">
        <w:rPr>
          <w:rFonts w:ascii="Times New Roman" w:eastAsia="Lucida Sans Unicode" w:hAnsi="Times New Roman" w:cs="Times New Roman"/>
          <w:sz w:val="24"/>
          <w:szCs w:val="24"/>
          <w:lang w:eastAsia="hr-HR"/>
        </w:rPr>
        <w:t>,</w:t>
      </w:r>
      <w:r w:rsidRPr="00FB1A4D">
        <w:rPr>
          <w:rFonts w:ascii="Times New Roman" w:eastAsia="Lucida Sans Unicode" w:hAnsi="Times New Roman" w:cs="Times New Roman"/>
          <w:sz w:val="24"/>
          <w:szCs w:val="24"/>
          <w:lang w:eastAsia="hr-HR"/>
        </w:rPr>
        <w:t xml:space="preserve"> gđa. Filipčić iznosi uvodno kraće obrazloženje vezano uz razmatranje prijedloga i donošenje Odluke o grobljima na području grada Pregrade.</w:t>
      </w:r>
    </w:p>
    <w:p w14:paraId="50CDFAE6" w14:textId="77777777" w:rsidR="006A58BD" w:rsidRPr="00FB1A4D" w:rsidRDefault="006A58BD" w:rsidP="006A58BD">
      <w:pPr>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Nakon iznijetog, gđa. Filipčić otvara raspravu po navedenoj točci.</w:t>
      </w:r>
    </w:p>
    <w:p w14:paraId="091F1FA7" w14:textId="59D0E8A9" w:rsidR="006A58BD" w:rsidRPr="00FB1A4D" w:rsidRDefault="006A58BD" w:rsidP="006A58BD">
      <w:pPr>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jednoglasno</w:t>
      </w:r>
      <w:r w:rsidR="0027322F">
        <w:rPr>
          <w:rFonts w:ascii="Times New Roman" w:eastAsia="Lucida Sans Unicode" w:hAnsi="Times New Roman" w:cs="Times New Roman"/>
          <w:sz w:val="24"/>
          <w:szCs w:val="24"/>
          <w:lang w:eastAsia="hr-HR"/>
        </w:rPr>
        <w:t>,</w:t>
      </w:r>
      <w:r w:rsidRPr="00FB1A4D">
        <w:rPr>
          <w:rFonts w:ascii="Times New Roman" w:eastAsia="Lucida Sans Unicode" w:hAnsi="Times New Roman" w:cs="Times New Roman"/>
          <w:sz w:val="24"/>
          <w:szCs w:val="24"/>
          <w:lang w:eastAsia="hr-HR"/>
        </w:rPr>
        <w:t xml:space="preserve"> s 11 glasova ZA, 0 PROTIV i 0 SUZDRŽAN</w:t>
      </w:r>
      <w:r w:rsidR="0027322F">
        <w:rPr>
          <w:rFonts w:ascii="Times New Roman" w:eastAsia="Lucida Sans Unicode" w:hAnsi="Times New Roman" w:cs="Times New Roman"/>
          <w:sz w:val="24"/>
          <w:szCs w:val="24"/>
          <w:lang w:eastAsia="hr-HR"/>
        </w:rPr>
        <w:t>IH</w:t>
      </w:r>
      <w:r w:rsidRPr="00FB1A4D">
        <w:rPr>
          <w:rFonts w:ascii="Times New Roman" w:eastAsia="Lucida Sans Unicode" w:hAnsi="Times New Roman" w:cs="Times New Roman"/>
          <w:sz w:val="24"/>
          <w:szCs w:val="24"/>
          <w:lang w:eastAsia="hr-HR"/>
        </w:rPr>
        <w:t xml:space="preserve"> donosi </w:t>
      </w:r>
    </w:p>
    <w:p w14:paraId="0A0DF1D5" w14:textId="77777777" w:rsidR="006A58BD" w:rsidRPr="00FB1A4D" w:rsidRDefault="006A58BD" w:rsidP="006A58BD">
      <w:pPr>
        <w:jc w:val="center"/>
        <w:rPr>
          <w:rFonts w:ascii="Times New Roman" w:eastAsia="Lucida Sans Unicode" w:hAnsi="Times New Roman" w:cs="Times New Roman"/>
          <w:sz w:val="24"/>
          <w:szCs w:val="24"/>
          <w:lang w:eastAsia="hr-HR"/>
        </w:rPr>
      </w:pPr>
    </w:p>
    <w:p w14:paraId="540339A4" w14:textId="77777777" w:rsidR="006A58BD" w:rsidRPr="005239F8" w:rsidRDefault="006A58BD" w:rsidP="006A58BD">
      <w:pPr>
        <w:jc w:val="center"/>
        <w:rPr>
          <w:rFonts w:ascii="Times New Roman" w:eastAsia="Lucida Sans Unicode" w:hAnsi="Times New Roman" w:cs="Times New Roman"/>
          <w:sz w:val="24"/>
          <w:szCs w:val="24"/>
          <w:lang w:eastAsia="hr-HR"/>
        </w:rPr>
      </w:pPr>
      <w:r w:rsidRPr="005239F8">
        <w:rPr>
          <w:rFonts w:ascii="Times New Roman" w:eastAsia="Lucida Sans Unicode" w:hAnsi="Times New Roman" w:cs="Times New Roman"/>
          <w:sz w:val="24"/>
          <w:szCs w:val="24"/>
          <w:lang w:eastAsia="hr-HR"/>
        </w:rPr>
        <w:t>ODLUKU</w:t>
      </w:r>
    </w:p>
    <w:p w14:paraId="1AC72A70" w14:textId="77777777" w:rsidR="006A58BD" w:rsidRPr="005239F8" w:rsidRDefault="006A58BD" w:rsidP="006A58BD">
      <w:pPr>
        <w:jc w:val="center"/>
        <w:rPr>
          <w:rFonts w:ascii="Times New Roman" w:eastAsia="Lucida Sans Unicode" w:hAnsi="Times New Roman" w:cs="Times New Roman"/>
          <w:sz w:val="24"/>
          <w:szCs w:val="24"/>
          <w:lang w:eastAsia="hr-HR"/>
        </w:rPr>
      </w:pPr>
      <w:r w:rsidRPr="005239F8">
        <w:rPr>
          <w:rFonts w:ascii="Times New Roman" w:eastAsia="Lucida Sans Unicode" w:hAnsi="Times New Roman" w:cs="Times New Roman"/>
          <w:sz w:val="24"/>
          <w:szCs w:val="24"/>
          <w:lang w:eastAsia="hr-HR"/>
        </w:rPr>
        <w:t>o grobljima na području Grada Pregrade</w:t>
      </w:r>
    </w:p>
    <w:p w14:paraId="65B3C6B4" w14:textId="77777777" w:rsidR="006A58BD" w:rsidRPr="00FB1A4D" w:rsidRDefault="006A58BD" w:rsidP="006A58BD">
      <w:pPr>
        <w:rPr>
          <w:rFonts w:ascii="Times New Roman" w:eastAsia="Lucida Sans Unicode" w:hAnsi="Times New Roman" w:cs="Times New Roman"/>
          <w:sz w:val="24"/>
          <w:szCs w:val="24"/>
          <w:lang w:eastAsia="hr-HR"/>
        </w:rPr>
      </w:pPr>
    </w:p>
    <w:p w14:paraId="2438FEAE" w14:textId="77777777" w:rsidR="0054061C" w:rsidRDefault="0054061C" w:rsidP="0054061C">
      <w:pPr>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u predloženom tekstu koji se nalazi u privitku.</w:t>
      </w:r>
    </w:p>
    <w:p w14:paraId="398F23D7" w14:textId="77777777" w:rsidR="0054061C" w:rsidRPr="00FB1A4D" w:rsidRDefault="0054061C" w:rsidP="0054061C">
      <w:pPr>
        <w:rPr>
          <w:rFonts w:ascii="Times New Roman" w:eastAsia="Lucida Sans Unicode" w:hAnsi="Times New Roman" w:cs="Times New Roman"/>
          <w:sz w:val="24"/>
          <w:szCs w:val="24"/>
          <w:lang w:eastAsia="hr-HR"/>
        </w:rPr>
      </w:pPr>
    </w:p>
    <w:p w14:paraId="435EC5A6" w14:textId="77777777" w:rsidR="0054061C" w:rsidRPr="005239F8" w:rsidRDefault="0054061C" w:rsidP="0054061C">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Točka 27.</w:t>
      </w:r>
    </w:p>
    <w:p w14:paraId="25D14347" w14:textId="77777777" w:rsidR="0054061C" w:rsidRDefault="0054061C" w:rsidP="0054061C">
      <w:pPr>
        <w:rPr>
          <w:rFonts w:ascii="Times New Roman" w:eastAsia="Lucida Sans Unicode" w:hAnsi="Times New Roman" w:cs="Times New Roman"/>
          <w:b/>
          <w:bCs/>
          <w:sz w:val="24"/>
          <w:szCs w:val="24"/>
          <w:lang w:eastAsia="hr-HR"/>
        </w:rPr>
      </w:pPr>
    </w:p>
    <w:p w14:paraId="680EC9B1" w14:textId="77777777" w:rsidR="0054061C" w:rsidRPr="00FB1A4D" w:rsidRDefault="0054061C" w:rsidP="0054061C">
      <w:pPr>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Uvodno kraće obrazloženje vezano uz razmatranje prijedloga i donošenja Odluke o ukidanju statusa javnog dobra u općoj uporabi na k.č. broj 4426 k.o. Pregrada – javno parkiralište Pregrada iznijela je gđa. Filipčić.</w:t>
      </w:r>
    </w:p>
    <w:p w14:paraId="1A5C6F68" w14:textId="77777777" w:rsidR="0054061C" w:rsidRPr="00FB1A4D" w:rsidRDefault="0054061C" w:rsidP="0054061C">
      <w:pPr>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Nakon iznijetog, gđa. Filipčić daje riječ gradonačelniku gosp. Vukmaniću.</w:t>
      </w:r>
    </w:p>
    <w:p w14:paraId="672AB608" w14:textId="77777777" w:rsidR="0054061C" w:rsidRDefault="0054061C" w:rsidP="0054061C">
      <w:pPr>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Gosp. gradonačelnik iznosi kraće obrazloženje</w:t>
      </w:r>
      <w:r>
        <w:rPr>
          <w:rFonts w:ascii="Times New Roman" w:eastAsia="Lucida Sans Unicode" w:hAnsi="Times New Roman" w:cs="Times New Roman"/>
          <w:sz w:val="24"/>
          <w:szCs w:val="24"/>
          <w:lang w:eastAsia="hr-HR"/>
        </w:rPr>
        <w:t xml:space="preserve"> u kojem ukratko iznosi kako se radi o projektu HEP-a. Naime, na predmetnoj čestici planirana je izgradnja zamjenske veće, suvremenije trafostanice. Kako bi se omogućila provedba parcelacije i prijenos prava vlasništva na HEP, potrebno je prethodno ukinuti status javnog dobra u općoj uporabi na navedenom dijelu nekretnine. Radi se naime o 64 m².</w:t>
      </w:r>
    </w:p>
    <w:p w14:paraId="6C963528"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uvodnog obrazloženja gosp. gradonačelnika</w:t>
      </w:r>
      <w:r w:rsidRPr="00FB1A4D">
        <w:rPr>
          <w:rFonts w:ascii="Times New Roman" w:eastAsia="Lucida Sans Unicode" w:hAnsi="Times New Roman" w:cs="Times New Roman"/>
          <w:sz w:val="24"/>
          <w:szCs w:val="24"/>
          <w:lang w:eastAsia="hr-HR"/>
        </w:rPr>
        <w:t xml:space="preserve"> </w:t>
      </w:r>
      <w:r>
        <w:rPr>
          <w:rFonts w:ascii="Times New Roman" w:eastAsia="Lucida Sans Unicode" w:hAnsi="Times New Roman" w:cs="Times New Roman"/>
          <w:sz w:val="24"/>
          <w:szCs w:val="24"/>
          <w:lang w:eastAsia="hr-HR"/>
        </w:rPr>
        <w:t>g</w:t>
      </w:r>
      <w:r w:rsidRPr="00FB1A4D">
        <w:rPr>
          <w:rFonts w:ascii="Times New Roman" w:eastAsia="Lucida Sans Unicode" w:hAnsi="Times New Roman" w:cs="Times New Roman"/>
          <w:sz w:val="24"/>
          <w:szCs w:val="24"/>
          <w:lang w:eastAsia="hr-HR"/>
        </w:rPr>
        <w:t>đa. Filipčić otvara raspravu po navedenoj točci.</w:t>
      </w:r>
    </w:p>
    <w:p w14:paraId="59824115"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Za riječ se javio gosp. Darko Cigrovski te predlaže, pošto se u blizini namjerava graditi dom za starije, da se sada odmah vodi briga da će ta nova trafostanica imati dovoljno snage i za taj dom. </w:t>
      </w:r>
    </w:p>
    <w:p w14:paraId="75079EB6" w14:textId="77777777" w:rsidR="0054061C" w:rsidRPr="00FB1A4D"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gosp. gradonačelnik iznosi kako smatra da će ta nova trafostanica svakako biti dovoljno jaka i za dom.</w:t>
      </w:r>
    </w:p>
    <w:p w14:paraId="4060B563" w14:textId="77777777" w:rsidR="0054061C" w:rsidRPr="00FB1A4D"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Pošto više nije bilo pitanja ni prijedloga</w:t>
      </w:r>
      <w:r w:rsidRPr="00FB1A4D">
        <w:rPr>
          <w:rFonts w:ascii="Times New Roman" w:eastAsia="Lucida Sans Unicode" w:hAnsi="Times New Roman" w:cs="Times New Roman"/>
          <w:sz w:val="24"/>
          <w:szCs w:val="24"/>
          <w:lang w:eastAsia="hr-HR"/>
        </w:rPr>
        <w:t>, gđa. Filipčić zaključuje točku te istu daje na glasovanje, nakon čega Gradsko vijeće jednoglasno sa 11 glasova ZA, 0 PROTIV i 0 SUZDRŽAN donosi</w:t>
      </w:r>
    </w:p>
    <w:p w14:paraId="591B67D0" w14:textId="77777777" w:rsidR="0054061C" w:rsidRPr="005239F8" w:rsidRDefault="0054061C" w:rsidP="0054061C">
      <w:pPr>
        <w:jc w:val="center"/>
        <w:rPr>
          <w:rFonts w:ascii="Times New Roman" w:eastAsia="Lucida Sans Unicode" w:hAnsi="Times New Roman" w:cs="Times New Roman"/>
          <w:sz w:val="24"/>
          <w:szCs w:val="24"/>
          <w:lang w:eastAsia="hr-HR"/>
        </w:rPr>
      </w:pPr>
      <w:r w:rsidRPr="005239F8">
        <w:rPr>
          <w:rFonts w:ascii="Times New Roman" w:eastAsia="Lucida Sans Unicode" w:hAnsi="Times New Roman" w:cs="Times New Roman"/>
          <w:sz w:val="24"/>
          <w:szCs w:val="24"/>
          <w:lang w:eastAsia="hr-HR"/>
        </w:rPr>
        <w:t>ODLUKU</w:t>
      </w:r>
    </w:p>
    <w:p w14:paraId="0B6A7008" w14:textId="77777777" w:rsidR="0054061C" w:rsidRPr="005239F8" w:rsidRDefault="0054061C" w:rsidP="0054061C">
      <w:pPr>
        <w:jc w:val="center"/>
        <w:rPr>
          <w:rFonts w:ascii="Times New Roman" w:eastAsia="Lucida Sans Unicode" w:hAnsi="Times New Roman" w:cs="Times New Roman"/>
          <w:sz w:val="24"/>
          <w:szCs w:val="24"/>
          <w:lang w:eastAsia="hr-HR"/>
        </w:rPr>
      </w:pPr>
      <w:r w:rsidRPr="005239F8">
        <w:rPr>
          <w:rFonts w:ascii="Times New Roman" w:eastAsia="Lucida Sans Unicode" w:hAnsi="Times New Roman" w:cs="Times New Roman"/>
          <w:sz w:val="24"/>
          <w:szCs w:val="24"/>
          <w:lang w:eastAsia="hr-HR"/>
        </w:rPr>
        <w:t>o ukidanju statusa javnog dobra u općoj uporabi</w:t>
      </w:r>
    </w:p>
    <w:p w14:paraId="0D5891BD" w14:textId="77777777" w:rsidR="0054061C" w:rsidRPr="00FB1A4D" w:rsidRDefault="0054061C" w:rsidP="0054061C">
      <w:pPr>
        <w:jc w:val="center"/>
        <w:rPr>
          <w:rFonts w:ascii="Times New Roman" w:eastAsia="Lucida Sans Unicode" w:hAnsi="Times New Roman" w:cs="Times New Roman"/>
          <w:sz w:val="24"/>
          <w:szCs w:val="24"/>
          <w:lang w:eastAsia="hr-HR"/>
        </w:rPr>
      </w:pPr>
    </w:p>
    <w:p w14:paraId="19DBC74B" w14:textId="77777777" w:rsidR="0054061C" w:rsidRPr="00FB1A4D" w:rsidRDefault="0054061C" w:rsidP="0054061C">
      <w:pPr>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u predloženom tekstu koji se nalazi u privitku.</w:t>
      </w:r>
    </w:p>
    <w:p w14:paraId="1F79549A" w14:textId="77777777" w:rsidR="0054061C" w:rsidRPr="00FB1A4D" w:rsidRDefault="0054061C" w:rsidP="0054061C">
      <w:pPr>
        <w:rPr>
          <w:rFonts w:ascii="Times New Roman" w:eastAsia="Lucida Sans Unicode" w:hAnsi="Times New Roman" w:cs="Times New Roman"/>
          <w:sz w:val="24"/>
          <w:szCs w:val="24"/>
          <w:lang w:eastAsia="hr-HR"/>
        </w:rPr>
      </w:pPr>
    </w:p>
    <w:p w14:paraId="0CAF4EF2" w14:textId="77777777" w:rsidR="0054061C" w:rsidRPr="005239F8" w:rsidRDefault="0054061C" w:rsidP="0054061C">
      <w:pPr>
        <w:jc w:val="center"/>
        <w:rPr>
          <w:rFonts w:ascii="Times New Roman" w:eastAsia="Lucida Sans Unicode" w:hAnsi="Times New Roman" w:cs="Times New Roman"/>
          <w:sz w:val="24"/>
          <w:szCs w:val="24"/>
          <w:lang w:eastAsia="hr-HR"/>
        </w:rPr>
      </w:pPr>
      <w:r w:rsidRPr="005239F8">
        <w:rPr>
          <w:rFonts w:ascii="Times New Roman" w:eastAsia="Lucida Sans Unicode" w:hAnsi="Times New Roman" w:cs="Times New Roman"/>
          <w:sz w:val="24"/>
          <w:szCs w:val="24"/>
          <w:lang w:eastAsia="hr-HR"/>
        </w:rPr>
        <w:t>Točka 28.</w:t>
      </w:r>
    </w:p>
    <w:p w14:paraId="3C7459D4" w14:textId="77777777" w:rsidR="0054061C" w:rsidRDefault="0054061C" w:rsidP="0054061C">
      <w:pPr>
        <w:jc w:val="both"/>
        <w:rPr>
          <w:rFonts w:ascii="Times New Roman" w:eastAsia="Lucida Sans Unicode" w:hAnsi="Times New Roman" w:cs="Times New Roman"/>
          <w:b/>
          <w:bCs/>
          <w:sz w:val="24"/>
          <w:szCs w:val="24"/>
          <w:lang w:eastAsia="hr-HR"/>
        </w:rPr>
      </w:pPr>
    </w:p>
    <w:p w14:paraId="56A6F188" w14:textId="77777777" w:rsidR="0054061C" w:rsidRPr="00FB1A4D" w:rsidRDefault="0054061C" w:rsidP="0054061C">
      <w:pPr>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Nadalje gđa. Filipčić iznosi uvodno kraće obrazloženje vezano uz razmatranje prijedloga i donošenje Odluke o izmjenama i dopunama Odluke o davanju koncesije za obavljanje javne usluge prikupljanja komunalnog otpada na području grada Pregrade.</w:t>
      </w:r>
    </w:p>
    <w:p w14:paraId="5D8CCE3D" w14:textId="77777777" w:rsidR="0054061C" w:rsidRDefault="0054061C" w:rsidP="0054061C">
      <w:pPr>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 xml:space="preserve">Nakon iznijetog, gđa. Filipčić </w:t>
      </w:r>
      <w:r>
        <w:rPr>
          <w:rFonts w:ascii="Times New Roman" w:eastAsia="Lucida Sans Unicode" w:hAnsi="Times New Roman" w:cs="Times New Roman"/>
          <w:sz w:val="24"/>
          <w:szCs w:val="24"/>
          <w:lang w:eastAsia="hr-HR"/>
        </w:rPr>
        <w:t>daje riječ pročelnici gđi. Golub</w:t>
      </w:r>
      <w:r w:rsidRPr="00FB1A4D">
        <w:rPr>
          <w:rFonts w:ascii="Times New Roman" w:eastAsia="Lucida Sans Unicode" w:hAnsi="Times New Roman" w:cs="Times New Roman"/>
          <w:sz w:val="24"/>
          <w:szCs w:val="24"/>
          <w:lang w:eastAsia="hr-HR"/>
        </w:rPr>
        <w:t>.</w:t>
      </w:r>
    </w:p>
    <w:p w14:paraId="7DD0E036"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Pročelnica gđa. Golub ukratko iznosi kako je Grad 2. siječnja 2026. godine zaprimio obavijest o provedenoj statusnoj promjeni navedenog društva, temeljem kojeg je gospodarska cjelina koja se odnosi na obavljanje javne usluge prikupljanja komunalnog otpada s danom 31. prosinca 2025. godine prenesena na trgovačko društvo MULL-TRANS d.o.o. Sukladno navedenoj statusnoj promjeni, potrebno je uskladiti Odluku o davanju koncesije za obavljanje javne usluge prikupljanja komunalnog otpada na području Grada Pregrade sa stvarnim stanjem, na način da se umjesto društva EKO-FLOR PLUS d.o.o. kao koncesionar navede društvo MULL-TRANS d.o.o., a koji zadovoljava sve propisane uvjete za obavljanje predmetne javne usluge.</w:t>
      </w:r>
    </w:p>
    <w:p w14:paraId="51366097" w14:textId="77777777" w:rsidR="0054061C" w:rsidRPr="00FB1A4D"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iznijetog, gđa. Filipčić otvara raspravu po navedenoj točci.</w:t>
      </w:r>
    </w:p>
    <w:p w14:paraId="2E246D21" w14:textId="77777777" w:rsidR="0054061C" w:rsidRPr="00FB1A4D" w:rsidRDefault="0054061C" w:rsidP="0054061C">
      <w:pPr>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 xml:space="preserve">Pošto nije bilo pitanja ni prijedloga, gđa. Filipčić zaključuje točku te istu daje na glasovanje, nakon čega Gradsko vijeće jednoglasno sa 11 glasova ZA, 0 PROTIV i 0 SUZDRŽAN donosi </w:t>
      </w:r>
    </w:p>
    <w:p w14:paraId="467B5086" w14:textId="77777777" w:rsidR="0054061C" w:rsidRPr="00FB1A4D" w:rsidRDefault="0054061C" w:rsidP="0054061C">
      <w:pPr>
        <w:jc w:val="center"/>
        <w:rPr>
          <w:rFonts w:ascii="Times New Roman" w:eastAsia="Lucida Sans Unicode" w:hAnsi="Times New Roman" w:cs="Times New Roman"/>
          <w:sz w:val="24"/>
          <w:szCs w:val="24"/>
          <w:lang w:eastAsia="hr-HR"/>
        </w:rPr>
      </w:pPr>
    </w:p>
    <w:p w14:paraId="03CCEDBD" w14:textId="77777777" w:rsidR="0054061C" w:rsidRPr="005239F8" w:rsidRDefault="0054061C" w:rsidP="0054061C">
      <w:pPr>
        <w:jc w:val="center"/>
        <w:rPr>
          <w:rFonts w:ascii="Times New Roman" w:eastAsia="Lucida Sans Unicode" w:hAnsi="Times New Roman" w:cs="Times New Roman"/>
          <w:sz w:val="24"/>
          <w:szCs w:val="24"/>
          <w:lang w:eastAsia="hr-HR"/>
        </w:rPr>
      </w:pPr>
      <w:r w:rsidRPr="005239F8">
        <w:rPr>
          <w:rFonts w:ascii="Times New Roman" w:eastAsia="Lucida Sans Unicode" w:hAnsi="Times New Roman" w:cs="Times New Roman"/>
          <w:sz w:val="24"/>
          <w:szCs w:val="24"/>
          <w:lang w:eastAsia="hr-HR"/>
        </w:rPr>
        <w:t>ODLUKA</w:t>
      </w:r>
    </w:p>
    <w:p w14:paraId="67C922F5" w14:textId="77777777" w:rsidR="0054061C" w:rsidRPr="005239F8" w:rsidRDefault="0054061C" w:rsidP="0054061C">
      <w:pPr>
        <w:jc w:val="center"/>
        <w:rPr>
          <w:rFonts w:ascii="Times New Roman" w:eastAsia="Lucida Sans Unicode" w:hAnsi="Times New Roman" w:cs="Times New Roman"/>
          <w:sz w:val="24"/>
          <w:szCs w:val="24"/>
          <w:lang w:eastAsia="hr-HR"/>
        </w:rPr>
      </w:pPr>
      <w:r w:rsidRPr="005239F8">
        <w:rPr>
          <w:rFonts w:ascii="Times New Roman" w:eastAsia="Lucida Sans Unicode" w:hAnsi="Times New Roman" w:cs="Times New Roman"/>
          <w:sz w:val="24"/>
          <w:szCs w:val="24"/>
          <w:lang w:eastAsia="hr-HR"/>
        </w:rPr>
        <w:t>o izmjenama i dopunama Odluke o davanju koncesije za obavljanje</w:t>
      </w:r>
    </w:p>
    <w:p w14:paraId="2A4EECCB" w14:textId="77777777" w:rsidR="0054061C" w:rsidRPr="005239F8" w:rsidRDefault="0054061C" w:rsidP="0054061C">
      <w:pPr>
        <w:jc w:val="center"/>
        <w:rPr>
          <w:rFonts w:ascii="Times New Roman" w:eastAsia="Lucida Sans Unicode" w:hAnsi="Times New Roman" w:cs="Times New Roman"/>
          <w:sz w:val="24"/>
          <w:szCs w:val="24"/>
          <w:lang w:eastAsia="hr-HR"/>
        </w:rPr>
      </w:pPr>
      <w:r w:rsidRPr="005239F8">
        <w:rPr>
          <w:rFonts w:ascii="Times New Roman" w:eastAsia="Lucida Sans Unicode" w:hAnsi="Times New Roman" w:cs="Times New Roman"/>
          <w:sz w:val="24"/>
          <w:szCs w:val="24"/>
          <w:lang w:eastAsia="hr-HR"/>
        </w:rPr>
        <w:t>javne usluge prikupljanja komunalnog otpada za području grada Pregrade</w:t>
      </w:r>
    </w:p>
    <w:p w14:paraId="30DEEEC8" w14:textId="77777777" w:rsidR="0054061C" w:rsidRPr="00FB1A4D" w:rsidRDefault="0054061C" w:rsidP="0054061C">
      <w:pPr>
        <w:rPr>
          <w:rFonts w:ascii="Times New Roman" w:eastAsia="Lucida Sans Unicode" w:hAnsi="Times New Roman" w:cs="Times New Roman"/>
          <w:sz w:val="24"/>
          <w:szCs w:val="24"/>
          <w:lang w:eastAsia="hr-HR"/>
        </w:rPr>
      </w:pPr>
    </w:p>
    <w:p w14:paraId="737B299F" w14:textId="77777777" w:rsidR="0054061C" w:rsidRPr="00FB1A4D" w:rsidRDefault="0054061C" w:rsidP="0054061C">
      <w:pPr>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u predloženom tekstu koji se nalazi u privitku.</w:t>
      </w:r>
    </w:p>
    <w:p w14:paraId="56F8B717" w14:textId="77777777" w:rsidR="0054061C" w:rsidRPr="00FB1A4D" w:rsidRDefault="0054061C" w:rsidP="0054061C">
      <w:pPr>
        <w:rPr>
          <w:rFonts w:ascii="Times New Roman" w:eastAsia="Lucida Sans Unicode" w:hAnsi="Times New Roman" w:cs="Times New Roman"/>
          <w:sz w:val="24"/>
          <w:szCs w:val="24"/>
          <w:lang w:eastAsia="hr-HR"/>
        </w:rPr>
      </w:pPr>
    </w:p>
    <w:p w14:paraId="1E94D0CA" w14:textId="77777777" w:rsidR="0054061C" w:rsidRPr="005239F8" w:rsidRDefault="0054061C" w:rsidP="0054061C">
      <w:pPr>
        <w:jc w:val="center"/>
        <w:rPr>
          <w:rFonts w:ascii="Times New Roman" w:eastAsia="Lucida Sans Unicode" w:hAnsi="Times New Roman" w:cs="Times New Roman"/>
          <w:sz w:val="24"/>
          <w:szCs w:val="24"/>
          <w:lang w:eastAsia="hr-HR"/>
        </w:rPr>
      </w:pPr>
      <w:r w:rsidRPr="005239F8">
        <w:rPr>
          <w:rFonts w:ascii="Times New Roman" w:eastAsia="Lucida Sans Unicode" w:hAnsi="Times New Roman" w:cs="Times New Roman"/>
          <w:sz w:val="24"/>
          <w:szCs w:val="24"/>
          <w:lang w:eastAsia="hr-HR"/>
        </w:rPr>
        <w:t>Točka 29.</w:t>
      </w:r>
    </w:p>
    <w:p w14:paraId="4E1A8A48" w14:textId="77777777" w:rsidR="0054061C" w:rsidRDefault="0054061C" w:rsidP="0054061C">
      <w:pPr>
        <w:jc w:val="both"/>
        <w:rPr>
          <w:rFonts w:ascii="Times New Roman" w:eastAsia="Lucida Sans Unicode" w:hAnsi="Times New Roman" w:cs="Times New Roman"/>
          <w:b/>
          <w:bCs/>
          <w:sz w:val="24"/>
          <w:szCs w:val="24"/>
          <w:lang w:eastAsia="hr-HR"/>
        </w:rPr>
      </w:pPr>
    </w:p>
    <w:p w14:paraId="6B37CF22" w14:textId="77777777" w:rsidR="0054061C" w:rsidRPr="00FB1A4D" w:rsidRDefault="0054061C" w:rsidP="0054061C">
      <w:pPr>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Gđa. Filipčić nadalje iznosi uvodno kraće obrazloženje vezano uz razmatranje prijedloga i donošenje Odluke o izmjeni Odluke o načinu pružanja javne usluge sakupljanja komunalnog otpada na području grada Pregrade.</w:t>
      </w:r>
    </w:p>
    <w:p w14:paraId="57124988" w14:textId="77777777" w:rsidR="0054061C" w:rsidRDefault="0054061C" w:rsidP="0054061C">
      <w:pPr>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 xml:space="preserve">Nakon iznijetog gđa. Filipčić otvara </w:t>
      </w:r>
      <w:r>
        <w:rPr>
          <w:rFonts w:ascii="Times New Roman" w:eastAsia="Lucida Sans Unicode" w:hAnsi="Times New Roman" w:cs="Times New Roman"/>
          <w:sz w:val="24"/>
          <w:szCs w:val="24"/>
          <w:lang w:eastAsia="hr-HR"/>
        </w:rPr>
        <w:t>daje riječ pročelnici gđi. Golub.</w:t>
      </w:r>
    </w:p>
    <w:p w14:paraId="739BBBBF"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Gđa. Golub iznosi kako je prijedlog izmjene Odluke povezan sa prethodnom točkom, odnosno radi se o statusnoj promjeni na temelju koje gospodarska cjelina koja se odnosi na pružanje jave usluge sakupljanja komu. otpada prenesena s društva EKO-FLOR PLUS d.o.o. na MULL-TRAND d.o.o. Stoga je Grad dužan uskladiti svoje opće akte sa stvarnim stanjem.</w:t>
      </w:r>
    </w:p>
    <w:p w14:paraId="387E8A52"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iznijetog uvodnog obrazloženja gđe. Golub, gđa. Filipčić otvara raspravu po navedenoj točci.</w:t>
      </w:r>
    </w:p>
    <w:p w14:paraId="698D300C"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Za riječ se javio gosp. D. Cigrovski, te iznosi pitanje, da li se možda planira povećanje cijene sakupljanja komu. otpada?</w:t>
      </w:r>
    </w:p>
    <w:p w14:paraId="68792867"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gosp. gradonačelnik iznosi kako Grad i nije baš zadovoljan sa navedenim radom istih. Što se tiče povećanja cijene odvoza, išlo je sa 01.01 2026.godine, a novo je najavljeno za 01.09.2026. godine, te ako gledamo dobit poduzeća, smatra da tom povećanju baš i nema mjesta. Međutim, pošto nemaju konkurenciju, ne možemo si pomoći, ističe gosp. Vukmanić. Nadalje iznosi kako je za sutra zakazan sastanak na koji ide pročelnik gosp. Golub i on te će morati riješiti neke stvari, jer nisu ispunili svoje obveze još od prvog povećanja cijene, kada je bilo riječi da će podijeliti kante te će se sutra morati povesti malo ozbiljniji razgovor. Naime, nova koncesija će se raspisati, a koja će biti cijena, boji se da Grad nećemo moći utjecati na to, iznio je gosp. gradonačelnik Vukmanić.</w:t>
      </w:r>
    </w:p>
    <w:p w14:paraId="0B0FF4C7"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se nadovezao gosp. D. Cigrovski, te predlaže, pošto sutra gradonačelnik ide na razgovor sa njima da ih se pita, vezano uz vreće, naime dobili smo vreće samo za plastiku, a što je sa vrećama za papir, a pošto nismo dobili ni kante?</w:t>
      </w:r>
    </w:p>
    <w:p w14:paraId="7E2E2558"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Za riječ se javila i gđa. Z. Žiger, te se nadovezala na navedenu problematiku, odnosno iznosi kako ih je kontaktirala vezano uz kante i vreće te joj je rečeno da smo u redu čekanja za kante, pa iz tog razloga nije bilo potrebno da nam sada daju i vreće. Nadalje gđa. Žiger iznosi veliko nezadovoljstvo na njihov rad. Smatra da se radi o velikim malverzacijama na razini države vezano uz otpad, onda se građanima još i to naplaćuje, a radi se o velikim sredstvima, te to svakako nije u redu od njih.</w:t>
      </w:r>
    </w:p>
    <w:p w14:paraId="4B5BA3DE"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Gosp. gradonačelnik Vukmanić nadovezao se na navedeno, te ističe kako se očekuju velike promjene. Naime, razgovarao je sa jednim kolegom iz općine koji imaju vlastiti odvoz smeća, naravno dok se ne zatvori odlagalište, a tako će i ostale općine imati problema koje same sakupljaju otpad, međutim, planira se neki sabirni centar u Zaboku i to će onda biti prilika za jedinice lokalne samouprave da pokušaju ustrojiti vlastitu uslugu odvoza komu. otpada jer Zabok nije daleko, a onda će se dalje od Zaboka to distribuirati. Za to će se trebati još pričekati i vidjeti što će biti u budućnosti, no nada se da će i za to doći bolje vrijeme.</w:t>
      </w:r>
    </w:p>
    <w:p w14:paraId="15AA6214" w14:textId="77777777" w:rsidR="0054061C" w:rsidRPr="00FB1A4D" w:rsidRDefault="0054061C" w:rsidP="0054061C">
      <w:pPr>
        <w:jc w:val="both"/>
        <w:rPr>
          <w:rFonts w:ascii="Times New Roman" w:eastAsia="Lucida Sans Unicode" w:hAnsi="Times New Roman" w:cs="Times New Roman"/>
          <w:sz w:val="24"/>
          <w:szCs w:val="24"/>
          <w:lang w:eastAsia="hr-HR"/>
        </w:rPr>
      </w:pPr>
    </w:p>
    <w:p w14:paraId="4481585B" w14:textId="77777777" w:rsidR="0054061C" w:rsidRPr="00FB1A4D" w:rsidRDefault="0054061C" w:rsidP="0054061C">
      <w:pPr>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 xml:space="preserve">Nakon kraće zajedničke rasprave vijećnika/ca, gđa. Filipčić zaključuje točku te istu daje na glasovanje, nakon čega Gradsko vijeće jednoglasno sa 11 glasova ZA, 0 PROTIV i 0 SUZDRŽAN donosi </w:t>
      </w:r>
    </w:p>
    <w:p w14:paraId="312772A7" w14:textId="77777777" w:rsidR="0054061C" w:rsidRPr="005239F8" w:rsidRDefault="0054061C" w:rsidP="0054061C">
      <w:pPr>
        <w:jc w:val="center"/>
        <w:rPr>
          <w:rFonts w:ascii="Times New Roman" w:eastAsia="Lucida Sans Unicode" w:hAnsi="Times New Roman" w:cs="Times New Roman"/>
          <w:sz w:val="24"/>
          <w:szCs w:val="24"/>
          <w:lang w:eastAsia="hr-HR"/>
        </w:rPr>
      </w:pPr>
      <w:r w:rsidRPr="005239F8">
        <w:rPr>
          <w:rFonts w:ascii="Times New Roman" w:eastAsia="Lucida Sans Unicode" w:hAnsi="Times New Roman" w:cs="Times New Roman"/>
          <w:sz w:val="24"/>
          <w:szCs w:val="24"/>
          <w:lang w:eastAsia="hr-HR"/>
        </w:rPr>
        <w:t xml:space="preserve">ODLUKU </w:t>
      </w:r>
    </w:p>
    <w:p w14:paraId="5166311B" w14:textId="77777777" w:rsidR="0054061C" w:rsidRPr="005239F8" w:rsidRDefault="0054061C" w:rsidP="0054061C">
      <w:pPr>
        <w:jc w:val="center"/>
        <w:rPr>
          <w:rFonts w:ascii="Times New Roman" w:eastAsia="Lucida Sans Unicode" w:hAnsi="Times New Roman" w:cs="Times New Roman"/>
          <w:sz w:val="24"/>
          <w:szCs w:val="24"/>
          <w:lang w:eastAsia="hr-HR"/>
        </w:rPr>
      </w:pPr>
      <w:r w:rsidRPr="005239F8">
        <w:rPr>
          <w:rFonts w:ascii="Times New Roman" w:eastAsia="Lucida Sans Unicode" w:hAnsi="Times New Roman" w:cs="Times New Roman"/>
          <w:sz w:val="24"/>
          <w:szCs w:val="24"/>
          <w:lang w:eastAsia="hr-HR"/>
        </w:rPr>
        <w:t>o izmjeni Odluke o načinu pružanja javne usluge sakupljanja komunalnog otpada na</w:t>
      </w:r>
    </w:p>
    <w:p w14:paraId="5876BABD" w14:textId="77777777" w:rsidR="0054061C" w:rsidRDefault="0054061C" w:rsidP="0054061C">
      <w:pPr>
        <w:jc w:val="center"/>
        <w:rPr>
          <w:rFonts w:ascii="Times New Roman" w:eastAsia="Lucida Sans Unicode" w:hAnsi="Times New Roman" w:cs="Times New Roman"/>
          <w:sz w:val="24"/>
          <w:szCs w:val="24"/>
          <w:lang w:eastAsia="hr-HR"/>
        </w:rPr>
      </w:pPr>
      <w:r w:rsidRPr="005239F8">
        <w:rPr>
          <w:rFonts w:ascii="Times New Roman" w:eastAsia="Lucida Sans Unicode" w:hAnsi="Times New Roman" w:cs="Times New Roman"/>
          <w:sz w:val="24"/>
          <w:szCs w:val="24"/>
          <w:lang w:eastAsia="hr-HR"/>
        </w:rPr>
        <w:t>području grada Pregrade</w:t>
      </w:r>
    </w:p>
    <w:p w14:paraId="5DE6CE02" w14:textId="77777777" w:rsidR="0054061C" w:rsidRPr="00FB1A4D" w:rsidRDefault="0054061C" w:rsidP="0054061C">
      <w:pPr>
        <w:jc w:val="center"/>
        <w:rPr>
          <w:rFonts w:ascii="Times New Roman" w:eastAsia="Lucida Sans Unicode" w:hAnsi="Times New Roman" w:cs="Times New Roman"/>
          <w:sz w:val="24"/>
          <w:szCs w:val="24"/>
          <w:lang w:eastAsia="hr-HR"/>
        </w:rPr>
      </w:pPr>
    </w:p>
    <w:p w14:paraId="7A7A0B66" w14:textId="77777777" w:rsidR="0054061C" w:rsidRDefault="0054061C" w:rsidP="0054061C">
      <w:pPr>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u predloženom tekstu koji se nalazi u privitku.</w:t>
      </w:r>
    </w:p>
    <w:p w14:paraId="37143EBE" w14:textId="77777777" w:rsidR="0054061C" w:rsidRDefault="0054061C" w:rsidP="0054061C">
      <w:pPr>
        <w:rPr>
          <w:rFonts w:ascii="Times New Roman" w:eastAsia="Lucida Sans Unicode" w:hAnsi="Times New Roman" w:cs="Times New Roman"/>
          <w:sz w:val="24"/>
          <w:szCs w:val="24"/>
          <w:lang w:eastAsia="hr-HR"/>
        </w:rPr>
      </w:pPr>
    </w:p>
    <w:p w14:paraId="1EB7CE13" w14:textId="77777777" w:rsidR="0054061C" w:rsidRDefault="0054061C" w:rsidP="0054061C">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Točka 30.</w:t>
      </w:r>
    </w:p>
    <w:p w14:paraId="0C697A95" w14:textId="77777777" w:rsidR="0054061C" w:rsidRDefault="0054061C" w:rsidP="0054061C">
      <w:pPr>
        <w:rPr>
          <w:rFonts w:ascii="Times New Roman" w:eastAsia="Lucida Sans Unicode" w:hAnsi="Times New Roman" w:cs="Times New Roman"/>
          <w:sz w:val="24"/>
          <w:szCs w:val="24"/>
          <w:lang w:eastAsia="hr-HR"/>
        </w:rPr>
      </w:pPr>
    </w:p>
    <w:p w14:paraId="45906B23"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 gđa. Filipčić iznosi uvodno kraće obrazloženje vezano uz razmatranje prijedloga i donošenje Odluke o izdavanju zadužnice.</w:t>
      </w:r>
    </w:p>
    <w:p w14:paraId="506B02B8" w14:textId="77777777" w:rsidR="0054061C" w:rsidRDefault="0054061C" w:rsidP="0054061C">
      <w:pP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iznijetog, gđa. Filipčić daje riječ gradonačelniku gosp. Vukmaniću.</w:t>
      </w:r>
    </w:p>
    <w:p w14:paraId="345420FD"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Gosp. Vukmanić ukratko iznosi, pošto su Gradu Pregradi dodijeljena bespovratna sredstava u iznosu od 92.140,99 eura od strane Ministarstva turizma i sporta u svrhu provedbe projekta „Rekonstrukcije nogometnog igrališta i pomoćnih prostorija s ugradnjom solarne elektrane“, potrebno je kao instrument osiguranja za dodijeljena sredstva izdati zadužnicu. Stoga se predlaže Gradskom vijeću donošenje Odluke o izdavanju zadužnice.</w:t>
      </w:r>
    </w:p>
    <w:p w14:paraId="1A826314"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iznijetog, gđa. Filipčić otvara raspravu po navedenoj točci.</w:t>
      </w:r>
    </w:p>
    <w:p w14:paraId="171FAF97" w14:textId="77777777" w:rsidR="0054061C" w:rsidRDefault="0054061C" w:rsidP="0054061C">
      <w:pPr>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Pošto nije bilo pitanja ni prijedloga, gđa. Filipčić zaključuje točku te istu daje na glasovanje, nakon čega Gradsko vijeće jednoglasno sa 11 glasova ZA, 0 PROTIV i 0 SUZDRŽAN donosi</w:t>
      </w:r>
    </w:p>
    <w:p w14:paraId="359FE59C" w14:textId="77777777" w:rsidR="0054061C" w:rsidRDefault="0054061C" w:rsidP="0054061C">
      <w:pPr>
        <w:autoSpaceDE w:val="0"/>
        <w:autoSpaceDN w:val="0"/>
        <w:adjustRightInd w:val="0"/>
        <w:jc w:val="center"/>
        <w:rPr>
          <w:rFonts w:ascii="Times New Roman" w:eastAsia="Times New Roman" w:hAnsi="Times New Roman" w:cs="Times New Roman"/>
          <w:color w:val="000000"/>
          <w:sz w:val="24"/>
          <w:szCs w:val="24"/>
          <w:lang w:eastAsia="hr-HR"/>
        </w:rPr>
      </w:pPr>
    </w:p>
    <w:p w14:paraId="52385C86" w14:textId="77777777" w:rsidR="0054061C" w:rsidRPr="006E0819" w:rsidRDefault="0054061C" w:rsidP="0054061C">
      <w:pPr>
        <w:autoSpaceDE w:val="0"/>
        <w:autoSpaceDN w:val="0"/>
        <w:adjustRightInd w:val="0"/>
        <w:jc w:val="center"/>
        <w:rPr>
          <w:rFonts w:ascii="Times New Roman" w:eastAsia="Times New Roman" w:hAnsi="Times New Roman" w:cs="Times New Roman"/>
          <w:color w:val="000000"/>
          <w:sz w:val="24"/>
          <w:szCs w:val="24"/>
          <w:lang w:eastAsia="hr-HR"/>
        </w:rPr>
      </w:pPr>
      <w:r w:rsidRPr="006E0819">
        <w:rPr>
          <w:rFonts w:ascii="Times New Roman" w:eastAsia="Times New Roman" w:hAnsi="Times New Roman" w:cs="Times New Roman"/>
          <w:color w:val="000000"/>
          <w:sz w:val="24"/>
          <w:szCs w:val="24"/>
          <w:lang w:eastAsia="hr-HR"/>
        </w:rPr>
        <w:t xml:space="preserve">O D L U K U </w:t>
      </w:r>
    </w:p>
    <w:p w14:paraId="57426C20" w14:textId="77777777" w:rsidR="0054061C" w:rsidRPr="006E0819" w:rsidRDefault="0054061C" w:rsidP="0054061C">
      <w:pPr>
        <w:autoSpaceDE w:val="0"/>
        <w:autoSpaceDN w:val="0"/>
        <w:adjustRightInd w:val="0"/>
        <w:jc w:val="center"/>
        <w:rPr>
          <w:rFonts w:ascii="Times New Roman" w:eastAsia="Times New Roman" w:hAnsi="Times New Roman" w:cs="Times New Roman"/>
          <w:color w:val="000000"/>
          <w:sz w:val="24"/>
          <w:szCs w:val="24"/>
          <w:lang w:eastAsia="hr-HR"/>
        </w:rPr>
      </w:pPr>
      <w:r w:rsidRPr="006E0819">
        <w:rPr>
          <w:rFonts w:ascii="Times New Roman" w:eastAsia="Times New Roman" w:hAnsi="Times New Roman" w:cs="Times New Roman"/>
          <w:color w:val="000000"/>
          <w:sz w:val="24"/>
          <w:szCs w:val="24"/>
          <w:lang w:eastAsia="hr-HR"/>
        </w:rPr>
        <w:t>O IZDAVANJU ZADUŽNICE</w:t>
      </w:r>
    </w:p>
    <w:p w14:paraId="2A3AF399" w14:textId="77777777" w:rsidR="0054061C" w:rsidRPr="006E0819" w:rsidRDefault="0054061C" w:rsidP="0054061C">
      <w:pPr>
        <w:autoSpaceDE w:val="0"/>
        <w:autoSpaceDN w:val="0"/>
        <w:adjustRightInd w:val="0"/>
        <w:rPr>
          <w:rFonts w:ascii="Times New Roman" w:eastAsia="Times New Roman" w:hAnsi="Times New Roman" w:cs="Times New Roman"/>
          <w:color w:val="000000"/>
          <w:sz w:val="24"/>
          <w:szCs w:val="24"/>
          <w:lang w:eastAsia="hr-HR"/>
        </w:rPr>
      </w:pPr>
    </w:p>
    <w:p w14:paraId="32A0049B" w14:textId="77777777" w:rsidR="0054061C" w:rsidRPr="006E0819" w:rsidRDefault="0054061C" w:rsidP="0054061C">
      <w:pPr>
        <w:autoSpaceDE w:val="0"/>
        <w:autoSpaceDN w:val="0"/>
        <w:adjustRightInd w:val="0"/>
        <w:jc w:val="center"/>
        <w:rPr>
          <w:rFonts w:ascii="Times New Roman" w:eastAsia="Times New Roman" w:hAnsi="Times New Roman" w:cs="Times New Roman"/>
          <w:sz w:val="24"/>
          <w:szCs w:val="24"/>
          <w:lang w:eastAsia="hr-HR"/>
        </w:rPr>
      </w:pPr>
      <w:r w:rsidRPr="006E0819">
        <w:rPr>
          <w:rFonts w:ascii="Times New Roman" w:eastAsia="Times New Roman" w:hAnsi="Times New Roman" w:cs="Times New Roman"/>
          <w:sz w:val="24"/>
          <w:szCs w:val="24"/>
          <w:lang w:eastAsia="hr-HR"/>
        </w:rPr>
        <w:t>Članak 1.</w:t>
      </w:r>
    </w:p>
    <w:p w14:paraId="3FDD87D9" w14:textId="77777777" w:rsidR="0054061C" w:rsidRPr="006E0819" w:rsidRDefault="0054061C" w:rsidP="0054061C">
      <w:pPr>
        <w:autoSpaceDE w:val="0"/>
        <w:autoSpaceDN w:val="0"/>
        <w:adjustRightInd w:val="0"/>
        <w:jc w:val="both"/>
        <w:rPr>
          <w:rFonts w:ascii="Times New Roman" w:eastAsia="Times New Roman" w:hAnsi="Times New Roman" w:cs="Times New Roman"/>
          <w:sz w:val="24"/>
          <w:szCs w:val="24"/>
          <w:lang w:eastAsia="hr-HR"/>
        </w:rPr>
      </w:pPr>
      <w:r w:rsidRPr="006E0819">
        <w:rPr>
          <w:rFonts w:ascii="Times New Roman" w:eastAsia="Times New Roman" w:hAnsi="Times New Roman" w:cs="Times New Roman"/>
          <w:sz w:val="24"/>
          <w:szCs w:val="24"/>
          <w:lang w:eastAsia="hr-HR"/>
        </w:rPr>
        <w:t>Daje se suglasnost Gradonačelniku Grada Pregrade za izdavanje jedne (1) zadužnice, u iznosu od 92.140,99 eura, kao instrument osiguranja za provedbu projekta „Rekonstrukcija nogometnog igrališta i pomoćnih prostorija s ugradnjom solarne elektrane“, sukladno Ugovoru o sufinanciranju izgradnje i rekonstrukcije sportskih građevina KLASA: 620-01/25-01/07, URBROJ: 2140-5-04-26-6 od 18. ožujka 2026. godine sklopljenog s Ministarstvom turizma i sporta.</w:t>
      </w:r>
    </w:p>
    <w:p w14:paraId="30B16BFF" w14:textId="77777777" w:rsidR="0054061C" w:rsidRPr="006E0819" w:rsidRDefault="0054061C" w:rsidP="0054061C">
      <w:pPr>
        <w:autoSpaceDE w:val="0"/>
        <w:autoSpaceDN w:val="0"/>
        <w:adjustRightInd w:val="0"/>
        <w:jc w:val="center"/>
        <w:rPr>
          <w:rFonts w:ascii="Times New Roman" w:eastAsia="Times New Roman" w:hAnsi="Times New Roman" w:cs="Times New Roman"/>
          <w:sz w:val="24"/>
          <w:szCs w:val="24"/>
          <w:lang w:eastAsia="hr-HR"/>
        </w:rPr>
      </w:pPr>
      <w:r w:rsidRPr="006E0819">
        <w:rPr>
          <w:rFonts w:ascii="Times New Roman" w:eastAsia="Times New Roman" w:hAnsi="Times New Roman" w:cs="Times New Roman"/>
          <w:sz w:val="24"/>
          <w:szCs w:val="24"/>
          <w:lang w:eastAsia="hr-HR"/>
        </w:rPr>
        <w:t>Članak 2.</w:t>
      </w:r>
    </w:p>
    <w:p w14:paraId="2188D926" w14:textId="77777777" w:rsidR="0054061C" w:rsidRDefault="0054061C" w:rsidP="0054061C">
      <w:pPr>
        <w:autoSpaceDE w:val="0"/>
        <w:autoSpaceDN w:val="0"/>
        <w:adjustRightInd w:val="0"/>
        <w:jc w:val="both"/>
        <w:rPr>
          <w:rFonts w:ascii="Times New Roman" w:eastAsia="Times New Roman" w:hAnsi="Times New Roman" w:cs="Times New Roman"/>
          <w:sz w:val="24"/>
          <w:szCs w:val="24"/>
          <w:lang w:eastAsia="hr-HR"/>
        </w:rPr>
      </w:pPr>
      <w:r w:rsidRPr="006E0819">
        <w:rPr>
          <w:rFonts w:ascii="Times New Roman" w:eastAsia="Times New Roman" w:hAnsi="Times New Roman" w:cs="Times New Roman"/>
          <w:sz w:val="24"/>
          <w:szCs w:val="24"/>
          <w:lang w:eastAsia="hr-HR"/>
        </w:rPr>
        <w:t>Ova Odluka stupa na snagu danom donošenja.</w:t>
      </w:r>
    </w:p>
    <w:p w14:paraId="19FF5389" w14:textId="77777777" w:rsidR="0054061C" w:rsidRPr="006E0819" w:rsidRDefault="0054061C" w:rsidP="0054061C">
      <w:pPr>
        <w:autoSpaceDE w:val="0"/>
        <w:autoSpaceDN w:val="0"/>
        <w:adjustRightInd w:val="0"/>
        <w:jc w:val="both"/>
        <w:rPr>
          <w:rFonts w:ascii="Times New Roman" w:eastAsia="Times New Roman" w:hAnsi="Times New Roman" w:cs="Times New Roman"/>
          <w:sz w:val="24"/>
          <w:szCs w:val="24"/>
          <w:lang w:eastAsia="hr-HR"/>
        </w:rPr>
      </w:pPr>
    </w:p>
    <w:p w14:paraId="7334623E" w14:textId="77777777" w:rsidR="0054061C" w:rsidRPr="005239F8" w:rsidRDefault="0054061C" w:rsidP="0054061C">
      <w:pPr>
        <w:jc w:val="center"/>
        <w:rPr>
          <w:rFonts w:ascii="Times New Roman" w:eastAsia="Lucida Sans Unicode" w:hAnsi="Times New Roman" w:cs="Times New Roman"/>
          <w:sz w:val="24"/>
          <w:szCs w:val="24"/>
          <w:lang w:eastAsia="hr-HR"/>
        </w:rPr>
      </w:pPr>
      <w:r w:rsidRPr="005239F8">
        <w:rPr>
          <w:rFonts w:ascii="Times New Roman" w:eastAsia="Lucida Sans Unicode" w:hAnsi="Times New Roman" w:cs="Times New Roman"/>
          <w:sz w:val="24"/>
          <w:szCs w:val="24"/>
          <w:lang w:eastAsia="hr-HR"/>
        </w:rPr>
        <w:t>Točka 31.</w:t>
      </w:r>
    </w:p>
    <w:p w14:paraId="3BA9DC8F" w14:textId="77777777" w:rsidR="0054061C" w:rsidRDefault="0054061C" w:rsidP="0054061C">
      <w:pPr>
        <w:rPr>
          <w:rFonts w:ascii="Times New Roman" w:eastAsia="Lucida Sans Unicode" w:hAnsi="Times New Roman" w:cs="Times New Roman"/>
          <w:b/>
          <w:bCs/>
          <w:sz w:val="24"/>
          <w:szCs w:val="24"/>
          <w:lang w:eastAsia="hr-HR"/>
        </w:rPr>
      </w:pPr>
    </w:p>
    <w:p w14:paraId="7E7F337C" w14:textId="77777777" w:rsidR="0054061C" w:rsidRDefault="0054061C" w:rsidP="0054061C">
      <w:pPr>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Uvodno kraće obrazloženje vezano uz razmatranje prijedloga i donošenje Odluke o izmjenama i dopunama Odluke o zakupu i kupoprodaji poslovnog prostora, iznijela je predsjednica, gđa. Filipčić.</w:t>
      </w:r>
    </w:p>
    <w:p w14:paraId="70E71E92"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iznijetog uvodnog obrazloženja, gđa. Filipčić pozdravlja gosp. Filipa Ivančića iz tvrtke IHG s.r.o., te iznosi zadovoljstvo za zainteresiranost navedene tvrtke. Radi se naime o potencijalnom ponuđaču za zakup biološkog bazena, a koji će danas Gradskom vijeću iznijeti svoju prezentaciju, vezano uz navedeni projekt.</w:t>
      </w:r>
    </w:p>
    <w:p w14:paraId="6D8CB10F" w14:textId="77777777" w:rsidR="0054061C" w:rsidRDefault="0054061C" w:rsidP="0054061C">
      <w:pPr>
        <w:jc w:val="both"/>
        <w:rPr>
          <w:rFonts w:ascii="Times New Roman" w:eastAsia="Lucida Sans Unicode" w:hAnsi="Times New Roman" w:cs="Times New Roman"/>
          <w:sz w:val="24"/>
          <w:szCs w:val="24"/>
          <w:lang w:eastAsia="hr-HR"/>
        </w:rPr>
      </w:pPr>
    </w:p>
    <w:p w14:paraId="49718D8D"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 gđa. Filipčić daje riječ pročelnici gđi. Golub koja prije same prezentacije iznosi slijedeće: gđa. Golub iznosi kako samo na prošloj sjednici GV imali Odluku o davanju biološkog bazena u zakup i suglasnost na javni natječaj. Javni natječaj je proveden, te je na natječaj pristigla samo ponuda od gosp. Ivančića, međutim ona nije bila potpuna jer zbog nekih komentara na sam natječaj u kojem on posluje u poslovnom svijetu nije bila prihvatljiva. Iz tog razloga, gđa. Golub iznosi da se danas pozvao gosp. Ivančić jer se smatra da je ozbiljan u namjeri za biološki bazen i da stvarno ima iskustva u tom poslovnom svijetu, u svijetu ugostiteljstva i turizma. S  obzirom da su nastavno te neke primjedbe i točke vezane uz zakup i tekst natječaja, pozvao se gospodin da se kratko predstavi i da se uvjerimo da je stvarno ozbiljan u tome da preuzme sam kompleks, te da ima potencijala da se to razvije u turističku destinaciju na području KZŽ i cijele RH.</w:t>
      </w:r>
    </w:p>
    <w:p w14:paraId="245032DD"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Na navedeno se nadovezao i pročelnik gosp. K. Golub te iznosi kako je gosp. Ivančić zapravo iznio neke svoje uvjete vezane uz prijedlog javnog natječaja. Naime, najspornije točke su: cijena, koja bi po njegovom prijedlogu trebala biti manja, drugo je mogućnost zasnivanja zasebne tvrtke, tvrtke posebne namjene koja bi upravljala kompleksom i treće, prijava na sam </w:t>
      </w:r>
      <w:r>
        <w:rPr>
          <w:rFonts w:ascii="Times New Roman" w:eastAsia="Lucida Sans Unicode" w:hAnsi="Times New Roman" w:cs="Times New Roman"/>
          <w:sz w:val="24"/>
          <w:szCs w:val="24"/>
          <w:lang w:eastAsia="hr-HR"/>
        </w:rPr>
        <w:lastRenderedPageBreak/>
        <w:t>natječaj, odnosno prijedlog što se tiče jamčevine o čemu će se kasnije raspravljati. S time što je gosp. Ivančić bio jedini ponuditelj, napravit će uvod u prijedloge točke koje su u nadopuni, pa će se vidjeti u kojem smjeru će sve to ići, iznio je gosp. Golub.</w:t>
      </w:r>
    </w:p>
    <w:p w14:paraId="33BC1D8E" w14:textId="77777777" w:rsidR="0054061C" w:rsidRDefault="0054061C" w:rsidP="0054061C">
      <w:pPr>
        <w:jc w:val="both"/>
        <w:rPr>
          <w:rFonts w:ascii="Times New Roman" w:eastAsia="Lucida Sans Unicode" w:hAnsi="Times New Roman" w:cs="Times New Roman"/>
          <w:sz w:val="24"/>
          <w:szCs w:val="24"/>
          <w:lang w:eastAsia="hr-HR"/>
        </w:rPr>
      </w:pPr>
    </w:p>
    <w:p w14:paraId="52C69F2F"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Gosp. Ivančić pozdravlja sve prisutne, te se predstavlja kao vlasnik tvrtke koja ima sjedište u Slovačkoj i koja je isključivo posvećena ugostiteljstvu. Nadalje ističe da je o samom kompleksu prekasno saznao, ali nakon obilaska samog kompleksa predstavit će danas, odnosno iznijeti neke svoje prijedloge, te iznosi prezentaciju koja je sastavni dio ovog Zapisnika.</w:t>
      </w:r>
    </w:p>
    <w:p w14:paraId="28D5BCAC"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iznijete prezentacije, gđa. Filipčić iznosi da li ima kakvih pitanja za gosp. Ivančića.</w:t>
      </w:r>
    </w:p>
    <w:p w14:paraId="2AB3C9DC" w14:textId="77777777" w:rsidR="0054061C" w:rsidRDefault="0054061C" w:rsidP="0054061C">
      <w:pPr>
        <w:jc w:val="both"/>
        <w:rPr>
          <w:rFonts w:ascii="Times New Roman" w:eastAsia="Lucida Sans Unicode" w:hAnsi="Times New Roman" w:cs="Times New Roman"/>
          <w:sz w:val="24"/>
          <w:szCs w:val="24"/>
          <w:lang w:eastAsia="hr-HR"/>
        </w:rPr>
      </w:pPr>
    </w:p>
    <w:p w14:paraId="4E53B950"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Za riječ se javila gđa. Z. Žiger, te iznosi da li bi joj gosp. Ivančić mogao reći što je po struci, odnosno ako želi? </w:t>
      </w:r>
    </w:p>
    <w:p w14:paraId="7CF91B55"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gosp. Ivančić iznosi, kako mu to ne predstavlja nikakav problem, naime on je po struci arhitektonski tehničar, a koji se nikad nije time bavio.</w:t>
      </w:r>
    </w:p>
    <w:p w14:paraId="7B9A93F2"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Za riječ se ponovno javila gđa. Žiger, te iznosi kako je to zanima iz razloga pošto je biološki bazen stvarno specifična stvar. Svakako je ostavljen na nju dobar dojam nakon iznijete prezentacije i Gradsko vijeće će se vjerojatno složiti s time, ali što se tiče samo izgleda prostora, smatra da ne bi trebalo biti nekih većih preinaka samog prostora.</w:t>
      </w:r>
    </w:p>
    <w:p w14:paraId="742AA5B8"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gosp. Ivančić iznosi, kako se apsolutno slaže sa navedenim. Ako bi se i radile neke preinake, tražila bi se svakako suglasnost Grada, odnosno Gradskog vijeća. Što se tiče posla, odnosno njegove struke, smatra da bilo koji ozbiljan posao, stručna sposobnost je sprema pojedinca i nije garancija da će netko napraviti posao kako treba. Puno drugih stvari je tu važnije, zdrav razum je po njemu važniji od samog obrazovanja.</w:t>
      </w:r>
    </w:p>
    <w:p w14:paraId="232478F5"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 gđa. Filipčić daje riječ pročelniku gosp. Golubu, te ga moli da svima još jednom pojasni navedeno. Pročelnik, gosp. Golub iznosi slijedeće: naime, intencija je bila da s obzirom da se treba radi prilagodbe natječaja uvjetima jednog ponuditelja mijenjati Odluka o zakupu kako bi se mogla formirati cijena, te određeni uvjeti natječaja koji definiraju i uvjete prijave za strane osobe, te osnivanje posebne tvrtke za upravljanje cjelokupnim kompleksom, odnosno jedno i drugo je važno, pošto to prije nije bilo u natječaju, te je bilo potrebno da se sve to prilagodi. Ono što je ostalo u natječaju, a gdje je bilo navedeno da ponuditelj plaća tri iznosa mjesečne najamnine kao jamstvo za ozbiljnost ponude, a sada je bilo premalo vremena za sve detalje. Nadalje, gosp. Golub iznosi kako bi želio napomenuti, da je to zapravo jedan uvjet koji se trebao raspraviti za održavanje te odredbe, odnosno da se ne daje jamstvo u tom iznosu. Gosp. Golub nadalje iznosi da tu predstoji i sklapanje ugovora, te tu sa strane gosp. Ivančića dolazi do neke bojaznosti i nesigurnosti, odnosno da ukoliko se dogovore određeni detalji i sklopi ugovor da će Grad to naplatiti.</w:t>
      </w:r>
    </w:p>
    <w:p w14:paraId="4941253F"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 za riječ se javio gosp. D. Cigrovski te iznosi primjedbu: naime, iznosi kao prvo da je veoma sretan što se netko javio na natječaj, međutim radi se o tome da ovo Vijeće i gosp. Ivančić kao ponuditelj, a koji nije zadovoljio uvjete natječaja sada raspravlja o natječaju, odnosno smatra da bi daljnja rasprava trebala ići bez prisutnosti gosp. Ivančića, jer se inače pogoduje gospodinu.</w:t>
      </w:r>
    </w:p>
    <w:p w14:paraId="633EBE59"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gđa. Filipčić iznosi kako se ovi razgovori, odnosno pitanja vežu na predstavljanje gosp. Ivančića, te će Gradsko vijeće kasnije raspravljati i donositi odluke.</w:t>
      </w:r>
    </w:p>
    <w:p w14:paraId="79193BB6"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Za riječ se javio i gosp. Ivančić te iznosi kako nije došao tu, niti se ne želi dovesti u razmišljanje u bilo kojoj situaciji da mu netko pogoduje. Samo je vezano uz natječaj želio iznijeti stvari koje su njima prihvatljive, odnosno kako bi se mogli ponovno javiti na natječaj ako do toga dođe, zato što određene stvari, ekonomske, matematičke su takve kakve jesu i samim time sugestija je bila da umjesto jamčevine koju Grad kasnije vraća, da se da zadužnica, a što bi bila bolja opcija za njih i za Grad. Smatra da bi Grad trebao ustupiti jasnu definiciju da se jamčevina ne vraća, ako se priča o jamčevini za tri mjeseca, a što se ukupno radi o 8 tisuća eura, odnosno ukoliko oni ne sklope Ugovor sa Gradom zbog nekih razloga koji nisu s njihove ili strane Grada </w:t>
      </w:r>
      <w:r>
        <w:rPr>
          <w:rFonts w:ascii="Times New Roman" w:eastAsia="Lucida Sans Unicode" w:hAnsi="Times New Roman" w:cs="Times New Roman"/>
          <w:sz w:val="24"/>
          <w:szCs w:val="24"/>
          <w:lang w:eastAsia="hr-HR"/>
        </w:rPr>
        <w:lastRenderedPageBreak/>
        <w:t>jasni, odnosno zbog čega se jamčevina vraća ili ne vraća, smatra da netko tko se malo ozbiljnije bavi s time neće na to pristati. Zato je njegova sugestija bila, da se za ozbiljnost zatraži zadužnica, depozit, te je Grad čuva za garanciju iz razloga da oni ili netko treći bude na taj način zadovoljio svoje obveze, jer ako netko već dobije taj prostor na korištenje i upravljanje, te ako stvari krenu nizbrdo, taj depozit će biti tu da to osigurava.</w:t>
      </w:r>
    </w:p>
    <w:p w14:paraId="5814BE16"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iznijetog izlaganja gosp. Ivančića, gđa. Filipčić iznosi pitanje: ukoliko dođe do suradnje, kada bi se moglo započeti sa radom?</w:t>
      </w:r>
    </w:p>
    <w:p w14:paraId="2ECD2D55"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gosp. Ivančić iznosi, da neko realno ostvarenje bi bilo 8. mjesec, odnosno druga polovica 8. mjeseca, jer tu ima još određenih stvari koje se trebaju prilagoditi, te i oni imaju neke svoje standarde kojih se vole držati.</w:t>
      </w:r>
    </w:p>
    <w:p w14:paraId="1050D978"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sveg iznijetog, gđa. Filipčić se zahvaljuje gosp. Ivančiću na svemu iznijetom i iscrpnoj prezentaciji, a Vijeće će nastaviti daljnju sjednicu.</w:t>
      </w:r>
    </w:p>
    <w:p w14:paraId="08B37DEE" w14:textId="77777777" w:rsidR="0054061C" w:rsidRDefault="0054061C" w:rsidP="0054061C">
      <w:pPr>
        <w:jc w:val="both"/>
        <w:rPr>
          <w:rFonts w:ascii="Times New Roman" w:eastAsia="Lucida Sans Unicode" w:hAnsi="Times New Roman" w:cs="Times New Roman"/>
          <w:sz w:val="24"/>
          <w:szCs w:val="24"/>
          <w:lang w:eastAsia="hr-HR"/>
        </w:rPr>
      </w:pPr>
    </w:p>
    <w:p w14:paraId="68F2C2D0"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Gđa. Filipčić otvara raspravu po navedenoj točci.</w:t>
      </w:r>
    </w:p>
    <w:p w14:paraId="44289DF9"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Za riječ se javio gradonačelnik gosp. Vukmanić te iznosi kako smatra da je to bila korisna prezentacija, te s obzirom da je jedini ponuditelj, rasprava je svakako poželjna kako bi se vidjelo što nam je od svega toga prihvatljivo, a sada je svakako prihvatljivo i nekim novim ponuđačima. Ističe kako to nije prilagodba jednom ponuđaču već sada širem krugu ponuđača. Nadalje iznosi kako bi još spomenuo i mogućnost ranijeg otvaranja kupališta dok se prilagođava prostor restorana. Naime, iznosi kako je gosp. Ivančić napomenuo da postoji mogućnost ranijeg otvaranja samog kupališta, a u međuvremenu bi se vani prilagodio neki vanjski šank na kojem bi se moglo popiti piće i pojesti neki sendvič.</w:t>
      </w:r>
    </w:p>
    <w:p w14:paraId="65412F53"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Gđa. Filipčić iznosi zadovoljstvo na navedeno, jer je upravo htjela to i pitati, odnosno iz tog razloga je i pitala gosp. Ivančića za mogućnost otvorenja. Odnosno da barem za vikend rade bazeni sa tim sadržajima, što bi bilo jako lijepo.</w:t>
      </w:r>
    </w:p>
    <w:p w14:paraId="10C16324"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 za riječ se javio gosp. D. Cigrovski, te iznosi kako bi stvarno želio da to što prije proradi, ali smatra da se pogriješilo. Naime, ne u prvom dijelu što se tiče zakona da ponude može dati više firmi, ali svakako se ne slaže sa time da se da jednom ponuđaču koji nije zadovoljio uvjete, sada dopušta da on sa nama raspravlja, što se njemu isplati, a što ne. Smatra da bi tu moglo biti zakonskih problema. Naime, ističe da u velikoj želji da se to pokrene, smatra da je došlo do pogodovanja. Stoga ističe da će morati još netko, kako bi se pokrili zakonom, iznijeti svoj prijedlog. Savjetovanje je dopušteno zakonom, ali mora biti strogo ograničeno od toga da mu se kaže da sudjeluje u propisivanju uvjeta. Naime, iznosi kako je on sada tu mogao saznati kolika cijena njemu odgovora, a mi bi smo onda to prihvatili i to samo njegovu ponudu. Smatra da je potrebno ići redom, da se natječaj poništi, što će se i sve malo produljiti, ali je za to da se poštuje zakon, te se ne treba nikom pogodovati, iznio je gosp. Cigrovski.</w:t>
      </w:r>
    </w:p>
    <w:p w14:paraId="66050357"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se javio pročelnik gosp. Golub, te iznosi kako se tu ne radi o nikakvom pogodovanju. Natječaj se sada prilagođava nekoj tržišnoj ponudi, te nigdje ne stoji da se ne može netko treći javiti. Sada su se omogućili uvjeti prijave šireg broja prijavitelja, a Grad će ponovno raspisati novi javni natječaj.</w:t>
      </w:r>
    </w:p>
    <w:p w14:paraId="695E0156"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Gosp. D. Cigrovski se ponovno nadovezao, te ponovno ističe, da gosp. nije danas bio na sjednici, sve bi bilo u redu, međutim on je sada rekao svoju cijenu i sada se ide sa takvim natječajem. Smatra da se po istim uvjetima, trebao još netko dovesti da iznese svoj prijedlog, odnosno svoju prezentaciju.</w:t>
      </w:r>
    </w:p>
    <w:p w14:paraId="56662D30"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pročelnik Golub iznosi, kako nigdje ne stoji da se netko treći ne može javiti, odnosno, iznosi gosp. Cigrovskom da govori o nekim minimalnim uvjetima koji su bili i u prvom natječaju. Naime, radi se o prijedlogu temeljem čega Grad uopće ide u izmjene, odnosno mijenja se na temelju određene ponude koja je stigla.</w:t>
      </w:r>
    </w:p>
    <w:p w14:paraId="28E06853"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Za riječ se nadalje javila i gđa. Z. Žiger, te iznosi slijedeće: naime, smatra da se tu nikome ne pogoduje i misli da je to odgovorno o gradonačelnika i pročelnika. Ističe kako je pristigla samo jedna ponuda i to od gosp. Ivančića, a u interesu je svih nas da se to što prije stavi u funkciju. </w:t>
      </w:r>
      <w:r>
        <w:rPr>
          <w:rFonts w:ascii="Times New Roman" w:eastAsia="Lucida Sans Unicode" w:hAnsi="Times New Roman" w:cs="Times New Roman"/>
          <w:sz w:val="24"/>
          <w:szCs w:val="24"/>
          <w:lang w:eastAsia="hr-HR"/>
        </w:rPr>
        <w:lastRenderedPageBreak/>
        <w:t>Koliko je shvatila, sada se raspisuje novi natječaj koji je još bolje razrađen nego prvi puta, te je pročitala jedan i drugi i po njenom mišljenju nema tu nikakvog pogodovanja. Gospodin se pozvao kako bi se okvirno vidjelo što on predlaže, a moglo ga se i pozvati slijedeći puta kada se raspiše natječaj kao i ostale, ako će se još netko javiti, te da onda svi iznesu svoje prijedloge, međutim smatra da sada tu ništa nije sporno i sve je odgovorno napravljeno. Nadalje gđa. Žiger iznosi, odnosno konstatira, ako imam nekog tko je zainteresiran, onda se ne možemo striktno držati toga da se ne vidi što se nudi, sada je tu izmijenjana Odluka koja govori da ćemo smanjiti 30% po ponovljenom natječaju i 50% opet po ponovljenom natječaju. Navedeni prostor se daje na određeno vrijeme, a gospodin je jasno iznio svoj plan i realno pokazao što planira. Iz tog razloga smatra da je potrebno što prije poništiti natječaj te raspisati novi natječaj i da ako je moguće, da do 19.06. imamo već novu sjednicu Gradskog vijeća. Naime, ističe kako je natječaj vrlo jasan, a poslije je bit ugovora što će se u njemu propisati i na koji način će se propisati interesi Grada i građana Pregrade.</w:t>
      </w:r>
    </w:p>
    <w:p w14:paraId="440F027B"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 za riječ se ponovno javio gosp. D. Cigrovski te citira članak 198. Zakona o javnoj nabavi u kojem se navodi: „da prije pokretanja postupka javne nabave javni naručitelj obvezno provodi analizu tržišta u svrhu pripreme, nabave i informiranja gospodarskih subjekata o svojim planovima i zahtjevima u vezi s nabavom“ itd. te ističe da se može pročitati daljnje objašnjenje u navedenom članku. Gosp. Cigrovski nadalje konstatira, kako nije moguće da gosp. Ivančić kaže da mu je previše uplatiti 8 tisuća eura pologa, te iznosi kako smatra da je napravljena pogreška što je danas pozvan na sjednicu. Po njegovom mišljenju, potrebno je raspisati novi natječaj i ne obazirati se na njegove prijedloge, odnosno složiti natječaj kako vi mislite, pa se nakon toga mogu pozvati ponuđači da dođu i prezentiraju svoje prijedloge. Ističe kako je presretan ako gosp. ima tolika sredstva, prihode, ali se boji da nema. Smatra kako trebamo biti oprezni i poštivati zakon, odnosno poništiti stari natječaj, raspisati novi, te ništa ne uključiti od onoga što je on tražio i predložio, a prije toga napraviti savjetovanje.</w:t>
      </w:r>
    </w:p>
    <w:p w14:paraId="0EDF09B8"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se javio gradonačelnik gosp. Vukmanić te iznosi kako može reći da se radilo u najboljoj namjeri, te ne vidi tu nikakav problem. Ići će novi natječaj, a znamo da je cijena bila previsoka i da se iz tog razloga nitko nije ni javio. Na nama je da prvo snizimo cijenu, te se drugi neki uvjeti neće dirati. Svi potencijalno zainteresirani će se obavijestiti kao i do sada. Naime, otišlo je na nekoliko desetaka adresa, te će se vidjeti tko će se javiti. Ako se misli da nešto od tih prijedloga neće poboljšati natječaj kako bi bio prihvatljiviji, odnosno da je to problem, može se danas izglasati takav kakav je, jer on više nema što posebno dodati.</w:t>
      </w:r>
    </w:p>
    <w:p w14:paraId="1D8493F0"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Za rije se nadalje javio i gosp. Z. Vrbanc te iznosi kako smatra da treba poštivati proceduru, međutim smatra da se treba sa time krenuti što prije, odnosno da se ne gubi vrijeme.</w:t>
      </w:r>
    </w:p>
    <w:p w14:paraId="022C2B98"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 za riječ se javila gđa. Z. Žiger, te upućuje riječi gosp. D. Cigrovskom u kojem ističe kako je gosp. Cigrovski citirao Zakon o javnoj nabavi, te smatra da to nema veze jedno s drugim, jer Zakon o javnoj nabavi je nešto drugo.</w:t>
      </w:r>
    </w:p>
    <w:p w14:paraId="73910BAE"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se javila i pročelnica gđa. Golub te iznosi da je to točno, jer tu se radi o Zakonu o zakupu kupoprodajnog poslovnog prostora, a ne o javnoj nabavi.</w:t>
      </w:r>
    </w:p>
    <w:p w14:paraId="1E7A0B86"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Gosp. D. Cigrovski na navedeno iznosi, da onda se neka to provjeri, a on će ionako glasati protiv te Odluke. </w:t>
      </w:r>
    </w:p>
    <w:p w14:paraId="4B18E115"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Za riječ se nadalje javio gosp. R. Hrestak da ističe kako misli da nam je svima namjera da se to što prije otvori i da počne s radom. Iznosi, da bi sada dao taj prostor i za 1 euro, samo da to počinje raditi. Nadalje konstatira, da se sve pravne procedure moraju zadovoljiti, odnosno ionako ako se ide u novi natječaj, pa sva ova rasprava sada pada u vodu. Raspisat će se novi javni natječaj, pošto se do sada nitko nije javio, a znamo da je cijena bila visoka, te se sada smanjuje za 30%, što je i gospodin Ivančić predložio, ali mi ne trebamo prihvatiti, odnosno staviti to u natječaj, možemo i neki drugi postotak, manji ili veći, kako ne bi bio isti, te iznosi kako ne treba nepotrebno stvarati probleme, bit je da se cijena smanji.</w:t>
      </w:r>
    </w:p>
    <w:p w14:paraId="147FAE76"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 za riječ se javio gosp. G. Horvat te predlaže, da se nakon natječaja, ukoliko se javi više ponuđača pozovu svi na sjednicu i iznesu svoje prijedloge.</w:t>
      </w:r>
    </w:p>
    <w:p w14:paraId="01549174"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lastRenderedPageBreak/>
        <w:t xml:space="preserve">Nadalje pročelnica gđa. Golub ističe kako se mora voditi računa, da ako se i jave tri ponuđača, treba znati da ide ona najpovoljnija ponuda, bez obzira šta vam je tko isprezentirao. Što se tiče prvotnog natječaja, on će biti poništen jer jedini ponuditelj koji se javio, njegova ponuda je naime bila nepotpuna, te je isti već dobio zaključak da se njegova ponuda odbacuje, odnosno da je nepotpuna, te s istekom roka od 8 dana, u kojem ima pravo na prigovor na taj zaključak, nakon toga gradonačelnik donosi odluku o poništenju samog javnog natječaja, te će se nakon toga ići će se u raspisivanje novog. Gđa. Golub nadalje iznosi, da ono što je gosp. Ivančić predložio, to je eventualno mogućnost da se u ponovljenom natječaju snizi početna cijena. Naime, može se još jednom ići sa početnom cijenom ako vi to želite, međutim treba se razmišljati o tome da nitko nije toliko financijski kapacitiran, pogotovo netko sa našeg područja da bi mogao to podnijeti (od zapošljavanja, ugostiteljske djelatnosti, samog kompleksa bazena). Ističe kako je bit da se nađe netko kvalitetan tko će moći to održavati i voditi. </w:t>
      </w:r>
    </w:p>
    <w:p w14:paraId="245CC58A"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 gđa. Žiger iznosi da moli da joj se pojasni razlika između jamstva i depozita.</w:t>
      </w:r>
    </w:p>
    <w:p w14:paraId="16131408"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pročelnik gosp. Golub iznosi slijedeće: naime, ovo jamstvo koje je i sporno je zapravo jamstvo za ozbiljnost ponude. Radi se o tri mjesečne najamnine koje kada se sklopi ugovor ulaze u najam ili se vraćaju njemu i on plaća mjesečni najam. To je zapravo neka garancija nama, ako netko neopravdano iz nekih razloga neće sklopiti ugovor, da se mi onda naplaćujemo iz toga. Naime, za njega je to jako sporno, što je i opravdano, zbog njegovog dosadašnjeg iskustva poslovanja, jer ako mi ne dogovorimo u samom ugovoru, a koji bi trebali potpisati međusobno za zakup tog prostora, ako se raziđemo, ostane sporno što mi smatramo opravdanim. Zapravo to njemu predstavlja rizik, te se on ne želi dovesti do toga.</w:t>
      </w:r>
    </w:p>
    <w:p w14:paraId="74F42E2A"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Drugo jamstvo, a koje on nama dostavlja u iznosu godišnjeg iznosa najamnine, a što bi se rješavalo prilikom potpisa ugovora, sada je prijedlog, odnosno da se planira u novom natječaju, da se umjesto toga dostavi bjanko zadužnica, gdje je još solidarno vlasnik i jamac platac.</w:t>
      </w:r>
    </w:p>
    <w:p w14:paraId="569BECBE"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iznijetog, gđa. Filipčić iznosi kako moli pročelnicu gđu. Golub da još jednom, s pravne strane gledano, pojasni koji bi potez u ovom trenutku bio najispravniji za Grad i Gradsko vijeće. Također nadalje iznosi, kako bi možda sada bila sretnija da gosp. Ivančić nije bio prisutan, već da je došao naknadno, a da se to sve prije skomuniciralo sa gradonačelnikom, odnosno ono što je i prošli puta rekla, da se svi uvjeti skomuniciraju sa potencijalnim koncesionarom, zakupcem, a da mi onda na Gradskom vijeću samo to prihvatimo. Sada predlaže da se natječaj poništi, raspiše novi, te da se da konkretan prijedlog, što je ispravno da ide na glasovanje.</w:t>
      </w:r>
    </w:p>
    <w:p w14:paraId="36D61169"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Gđa. pročelnica Golub iznosi slijedeće obrazloženje: naime, ako bi se željela povući neka paralela sa Zakonom o javnoj nabavi, nekim oblikom prethodne obavijesti da će se raspisati javna nabava za neke radove, usluge, robu, odnosno kada se provodi istraživanje tržišta, ista takva dokumentacija se objavljuje javno, gdje se svatko od potencijalnih ponuditelja javlja sa primjedbama, prijedlozima koje jesu, a ukoliko niste u toj struci, teško je naručitelju unaprijed predvidjeti neke situacije i dokumentacija se sukladno tome na kraju mijenja, što znači da to nije neko pogodovanje, već se samo prilagođava dokumentacija kako bi bilo sve u skladu s onim što se traži. Nadalje gđa. Golubi iznosi da možda će se sada otvorila mogućnost za više potencijalnih ponuditelja javi kada se dokumentacija promijenila, jer se prije ni oni potencijalni nisu javili iz tog razloga što im nisu bili povoljni uvjeti. Gđa. Golub nadalje iznosi, da što se tiče direktno ovog natječaja, odnosno mogućnost snižavanja cijene, sada se to može gledati kao konkretni uvjeti natječaja. Što se tiče samih uvjeta natječaja, može reći da su sada svakako poboljšani, pogotovo što je predviđena mogućnost stranim ponuđačima da se jave na natječaj, a cijena je ta koja će odlučiti vezano uz samu Odluku, a što se tiče dorađenog dijela za strane ponuđače, tu nije ništa sporno, već je i s time bolje postavljeno.</w:t>
      </w:r>
    </w:p>
    <w:p w14:paraId="4D66C18F"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Nadalje za riječ se javio i pročelnik gosp. Golub te iznosi slijedeće: ističe kako je bila spomenuta dostava materijala za GV. Naime, imali smo period za pripremu materijala, a pošto je prošli tjedan još trajao natječaj, bilo bi im draže da su se materijali mogli poslati ranije, ali s obzirom na dinamiku održavanja sjednice GV, išlo se sa time da se to što prije pripremi, te ukoliko se vi ne slažete sa tim izmijenjenim uvjetima, onda se neće izglasati. Nadalje ističe da ne vidi nikakav </w:t>
      </w:r>
      <w:r>
        <w:rPr>
          <w:rFonts w:ascii="Times New Roman" w:eastAsia="Lucida Sans Unicode" w:hAnsi="Times New Roman" w:cs="Times New Roman"/>
          <w:sz w:val="24"/>
          <w:szCs w:val="24"/>
          <w:lang w:eastAsia="hr-HR"/>
        </w:rPr>
        <w:lastRenderedPageBreak/>
        <w:t>problem, te mu nije jasno koja bi bila razlika da smo mi prilagodili uvjete natječaja prema toj ponudi koju imamo i činjenica je da gospodin prezentirao svoje uvjete, naime razlika je samo u tome što njega ne bi čuli, a sve ostalo bi ostalo isto.</w:t>
      </w:r>
    </w:p>
    <w:p w14:paraId="7A1C71AC"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Nakon izlaganja pročelnika gosp. Goluba, za riječ se javila gđa. Žiger, te predlaže da se Odluka da na glasovanje i svakako je sigurna da u svemu tome nije bilo nikakve loše namjere i da je dobro da gospodin Ivančić iznio svoju prezentaciju. Također smatra da je dobro što je sada omogućeno i stranim ponuđačima da se mogu javiti jer ne zna tko bi mogao iznijeti takav kapacitet, te da se javi na takav projekat. </w:t>
      </w:r>
    </w:p>
    <w:p w14:paraId="3041D4D0"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 pročelnika gđa. Golub iznosi, kako je poanta bila da sve bude transparentno i da se zna razlog zbog čega se to dorađuje.</w:t>
      </w:r>
    </w:p>
    <w:p w14:paraId="688DF6D1" w14:textId="77777777" w:rsidR="0054061C" w:rsidRPr="00FB1A4D" w:rsidRDefault="0054061C" w:rsidP="0054061C">
      <w:pPr>
        <w:jc w:val="both"/>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Nakon zajedničke rasprave vijećnika/ca,  gđa. Filipčić zaključuje točku te istu daje na glasovanje, nakon čega Gradsko vijeće sa 10 glasova ZA, 1 PROTIV i 0 SUZDRŽAN donosi</w:t>
      </w:r>
    </w:p>
    <w:p w14:paraId="2942A62A" w14:textId="77777777" w:rsidR="0054061C" w:rsidRPr="00FB1A4D" w:rsidRDefault="0054061C" w:rsidP="0054061C">
      <w:pPr>
        <w:rPr>
          <w:rFonts w:ascii="Times New Roman" w:eastAsia="Lucida Sans Unicode" w:hAnsi="Times New Roman" w:cs="Times New Roman"/>
          <w:sz w:val="24"/>
          <w:szCs w:val="24"/>
          <w:lang w:eastAsia="hr-HR"/>
        </w:rPr>
      </w:pPr>
    </w:p>
    <w:p w14:paraId="7CED64DB" w14:textId="77777777" w:rsidR="0054061C" w:rsidRPr="005239F8" w:rsidRDefault="0054061C" w:rsidP="0054061C">
      <w:pPr>
        <w:jc w:val="center"/>
        <w:rPr>
          <w:rFonts w:ascii="Times New Roman" w:eastAsia="Lucida Sans Unicode" w:hAnsi="Times New Roman" w:cs="Times New Roman"/>
          <w:sz w:val="24"/>
          <w:szCs w:val="24"/>
          <w:lang w:eastAsia="hr-HR"/>
        </w:rPr>
      </w:pPr>
      <w:r w:rsidRPr="005239F8">
        <w:rPr>
          <w:rFonts w:ascii="Times New Roman" w:eastAsia="Lucida Sans Unicode" w:hAnsi="Times New Roman" w:cs="Times New Roman"/>
          <w:sz w:val="24"/>
          <w:szCs w:val="24"/>
          <w:lang w:eastAsia="hr-HR"/>
        </w:rPr>
        <w:t xml:space="preserve">ODLUKU </w:t>
      </w:r>
    </w:p>
    <w:p w14:paraId="3A433054" w14:textId="77777777" w:rsidR="0054061C" w:rsidRPr="005239F8" w:rsidRDefault="0054061C" w:rsidP="0054061C">
      <w:pPr>
        <w:jc w:val="center"/>
        <w:rPr>
          <w:rFonts w:ascii="Times New Roman" w:eastAsia="Lucida Sans Unicode" w:hAnsi="Times New Roman" w:cs="Times New Roman"/>
          <w:sz w:val="24"/>
          <w:szCs w:val="24"/>
          <w:lang w:eastAsia="hr-HR"/>
        </w:rPr>
      </w:pPr>
      <w:r w:rsidRPr="005239F8">
        <w:rPr>
          <w:rFonts w:ascii="Times New Roman" w:eastAsia="Lucida Sans Unicode" w:hAnsi="Times New Roman" w:cs="Times New Roman"/>
          <w:sz w:val="24"/>
          <w:szCs w:val="24"/>
          <w:lang w:eastAsia="hr-HR"/>
        </w:rPr>
        <w:t>o izmjenama i dopunama Odluke o zakupu i kupoprodaji</w:t>
      </w:r>
    </w:p>
    <w:p w14:paraId="3EA1C947" w14:textId="77777777" w:rsidR="0054061C" w:rsidRPr="005239F8" w:rsidRDefault="0054061C" w:rsidP="0054061C">
      <w:pPr>
        <w:jc w:val="center"/>
        <w:rPr>
          <w:rFonts w:ascii="Times New Roman" w:eastAsia="Lucida Sans Unicode" w:hAnsi="Times New Roman" w:cs="Times New Roman"/>
          <w:sz w:val="24"/>
          <w:szCs w:val="24"/>
          <w:lang w:eastAsia="hr-HR"/>
        </w:rPr>
      </w:pPr>
      <w:r w:rsidRPr="005239F8">
        <w:rPr>
          <w:rFonts w:ascii="Times New Roman" w:eastAsia="Lucida Sans Unicode" w:hAnsi="Times New Roman" w:cs="Times New Roman"/>
          <w:sz w:val="24"/>
          <w:szCs w:val="24"/>
          <w:lang w:eastAsia="hr-HR"/>
        </w:rPr>
        <w:t>poslovnog prostora</w:t>
      </w:r>
    </w:p>
    <w:p w14:paraId="5FB37C90" w14:textId="77777777" w:rsidR="0054061C" w:rsidRPr="00FB1A4D" w:rsidRDefault="0054061C" w:rsidP="0054061C">
      <w:pPr>
        <w:rPr>
          <w:rFonts w:ascii="Times New Roman" w:eastAsia="Lucida Sans Unicode" w:hAnsi="Times New Roman" w:cs="Times New Roman"/>
          <w:sz w:val="24"/>
          <w:szCs w:val="24"/>
          <w:lang w:eastAsia="hr-HR"/>
        </w:rPr>
      </w:pPr>
    </w:p>
    <w:p w14:paraId="03BE7D01" w14:textId="77777777" w:rsidR="0054061C" w:rsidRDefault="0054061C" w:rsidP="0054061C">
      <w:pPr>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u predloženom tekstu koji se nalazi u privitku.</w:t>
      </w:r>
    </w:p>
    <w:p w14:paraId="3DCE36ED" w14:textId="77777777" w:rsidR="0054061C" w:rsidRDefault="0054061C" w:rsidP="0054061C">
      <w:pPr>
        <w:rPr>
          <w:rFonts w:ascii="Times New Roman" w:eastAsia="Lucida Sans Unicode" w:hAnsi="Times New Roman" w:cs="Times New Roman"/>
          <w:sz w:val="24"/>
          <w:szCs w:val="24"/>
          <w:lang w:eastAsia="hr-HR"/>
        </w:rPr>
      </w:pPr>
    </w:p>
    <w:p w14:paraId="2B1DF857" w14:textId="77777777" w:rsidR="0054061C" w:rsidRDefault="0054061C" w:rsidP="0054061C">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Točka 32.</w:t>
      </w:r>
    </w:p>
    <w:p w14:paraId="37CCFE11" w14:textId="77777777" w:rsidR="0054061C" w:rsidRDefault="0054061C" w:rsidP="0054061C">
      <w:pPr>
        <w:jc w:val="center"/>
        <w:rPr>
          <w:rFonts w:ascii="Times New Roman" w:eastAsia="Lucida Sans Unicode" w:hAnsi="Times New Roman" w:cs="Times New Roman"/>
          <w:sz w:val="24"/>
          <w:szCs w:val="24"/>
          <w:lang w:eastAsia="hr-HR"/>
        </w:rPr>
      </w:pPr>
    </w:p>
    <w:p w14:paraId="4E3BB18F"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 gđa. Filipčić iznosi uvodno kraće obrazloženje vezano uz razmatranje i usvajanje prijedloga Javnog natječaja za zakup biološkog bazena s pratećim objektima i infrastrukturom.</w:t>
      </w:r>
    </w:p>
    <w:p w14:paraId="63179D8E"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iznijetog, gđa. Filipčić otvara raspravu po navedenoj točci.</w:t>
      </w:r>
    </w:p>
    <w:p w14:paraId="1C042BED"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Za riječ se javila gđa. Z. Žiger, te iznosi da se slaže sa time da jamčevina ostane takva kava je, odnosno da je u redu, a misli da nema potrebe za depozitom, te je sigurna da Grad neće zlorabiti taj opravdani razlog.</w:t>
      </w:r>
    </w:p>
    <w:p w14:paraId="6715E6AE"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se javila pročelnica gđa. Golub, te iznosi da se slaže sa time da ne bi trebalo biti problema. Ako je ponuđač ozbiljan, iznos jamčevine ne bi trebao biti problem, jer kada se zaključi ugovor s potencijalnim ponuđačem i preda mu se posjed bazena, on za ta tri mjeseca neće plaćati najamninu.</w:t>
      </w:r>
    </w:p>
    <w:p w14:paraId="4E3F9B45"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 za riječ se ponovno javila gđa. Žiger, te iznosi kako bi još samo htjela skrenuti pozornost da se pazi na vizualnost prostora, jer prostor je predivan i ne bi željela da se naruši takav izgled prostora.</w:t>
      </w:r>
    </w:p>
    <w:p w14:paraId="79347BC8"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sveg iznijetog, pošto više nije bilo pitanja ni prijedloga, gđa. Filipčić zaključuje točku, te istu daje na glasovanje, nakon čega Gradsko vijeće sa 10 glasova ZA, 1 PROTIV i 0 SUZDRŽAN donosi</w:t>
      </w:r>
    </w:p>
    <w:p w14:paraId="6D7DA010" w14:textId="77777777" w:rsidR="0054061C" w:rsidRDefault="0054061C" w:rsidP="0054061C">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ODLUKU </w:t>
      </w:r>
    </w:p>
    <w:p w14:paraId="0772821F" w14:textId="77777777" w:rsidR="0054061C" w:rsidRDefault="0054061C" w:rsidP="0054061C">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o izmjenama i dopunama Odluke o zakupu i kupoprodaji</w:t>
      </w:r>
    </w:p>
    <w:p w14:paraId="4EF69FED" w14:textId="77777777" w:rsidR="0054061C" w:rsidRDefault="0054061C" w:rsidP="0054061C">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poslovnog prostora</w:t>
      </w:r>
    </w:p>
    <w:p w14:paraId="66621792" w14:textId="77777777" w:rsidR="0054061C" w:rsidRDefault="0054061C" w:rsidP="0054061C">
      <w:pPr>
        <w:rPr>
          <w:rFonts w:ascii="Times New Roman" w:eastAsia="Lucida Sans Unicode" w:hAnsi="Times New Roman" w:cs="Times New Roman"/>
          <w:sz w:val="24"/>
          <w:szCs w:val="24"/>
          <w:lang w:eastAsia="hr-HR"/>
        </w:rPr>
      </w:pPr>
    </w:p>
    <w:p w14:paraId="5C2F1906" w14:textId="77777777" w:rsidR="0054061C" w:rsidRDefault="0054061C" w:rsidP="0054061C">
      <w:pP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u predloženom tekstu koji se nalazi u privitku.</w:t>
      </w:r>
    </w:p>
    <w:p w14:paraId="15DFE4FB" w14:textId="77777777" w:rsidR="0054061C" w:rsidRDefault="0054061C" w:rsidP="0054061C">
      <w:pPr>
        <w:rPr>
          <w:rFonts w:ascii="Times New Roman" w:eastAsia="Lucida Sans Unicode" w:hAnsi="Times New Roman" w:cs="Times New Roman"/>
          <w:sz w:val="24"/>
          <w:szCs w:val="24"/>
          <w:lang w:eastAsia="hr-HR"/>
        </w:rPr>
      </w:pPr>
    </w:p>
    <w:p w14:paraId="496036F1" w14:textId="77777777" w:rsidR="0054061C" w:rsidRDefault="0054061C" w:rsidP="0054061C">
      <w:pPr>
        <w:jc w:val="cente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Točka 33.</w:t>
      </w:r>
    </w:p>
    <w:p w14:paraId="0B289984" w14:textId="77777777" w:rsidR="0054061C" w:rsidRDefault="0054061C" w:rsidP="0054061C">
      <w:pPr>
        <w:jc w:val="center"/>
        <w:rPr>
          <w:rFonts w:ascii="Times New Roman" w:eastAsia="Lucida Sans Unicode" w:hAnsi="Times New Roman" w:cs="Times New Roman"/>
          <w:sz w:val="24"/>
          <w:szCs w:val="24"/>
          <w:lang w:eastAsia="hr-HR"/>
        </w:rPr>
      </w:pPr>
    </w:p>
    <w:p w14:paraId="2F9607E3" w14:textId="77777777" w:rsidR="0054061C" w:rsidRDefault="0054061C" w:rsidP="0054061C">
      <w:pP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Razno:</w:t>
      </w:r>
    </w:p>
    <w:p w14:paraId="29B96C61" w14:textId="77777777" w:rsidR="0054061C" w:rsidRDefault="0054061C" w:rsidP="0054061C">
      <w:pPr>
        <w:rPr>
          <w:rFonts w:ascii="Times New Roman" w:eastAsia="Lucida Sans Unicode" w:hAnsi="Times New Roman" w:cs="Times New Roman"/>
          <w:sz w:val="24"/>
          <w:szCs w:val="24"/>
          <w:lang w:eastAsia="hr-HR"/>
        </w:rPr>
      </w:pPr>
    </w:p>
    <w:p w14:paraId="497F81B5"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Ad.1. Gđa. Filipčić ističe kako bi željela upoznati Gradsko vijeće sa odlaskom oba dvoje pročelnika. Iz tog razloga, molila bi pročelnika/cu da ima za slijedeću sjednicu Gradskog vijeća dostave pisanim putem situaciju projekata, odnosno informaciju onog što se radi u Gradu i to za slijedeće projekte: - prvo, u kojoj je fazi provedba projekta širokopojasnog interneta na </w:t>
      </w:r>
      <w:r>
        <w:rPr>
          <w:rFonts w:ascii="Times New Roman" w:eastAsia="Lucida Sans Unicode" w:hAnsi="Times New Roman" w:cs="Times New Roman"/>
          <w:sz w:val="24"/>
          <w:szCs w:val="24"/>
          <w:lang w:eastAsia="hr-HR"/>
        </w:rPr>
        <w:lastRenderedPageBreak/>
        <w:t xml:space="preserve">području grada Pregrade, te do kada naši sugrađani u naseljima i Mjesnim odborima mogu očekivati dostupnost mreže, - prostorni plan, u kojoj je fazi, - biološki bazen (to se sada rješava), ali da se do otvorenja građanima pruži mogućnost da dođu, razgledaju i da se okupaju, zatim -biciklistička staza, - cesta prometa u Kolariji, - asfaltiranje, imamo već projekat spreman, - Centar za mlade, koji su dugoročni planovi, bilo je planirano u postojećoj kino-dvorani, ali je gradonačelnik spominjao drugu lokaciju, pa je zanima jasan stav o tome, odnosno u kojem smjeru to ide, zatima – kuća Janka Leskovara, dal se pojavio neki natječaj za postav, naime njen prijedlog i dalje stoji da se Muzej pripoji Muzeju hrvatskog zagorja, - DV, PŠ Stipernica, u kojoj je to fazi, koji su planovi Grada, te je interesira, ako već nije bilo dovoljno mjesta u centralnom vrtiću,  područnom vrtiću, zašto se već do sada nije aktivirao prostor u NK u kojem su donedavno i bile skupine djece, nadalje – Dom za starije i nemoćne, zemljište imamo, te u kojoj je fazi navedeni projekat, da li se započelo s izradom projektne dokumentacije, tko je odabran za izradu iste, na temelju čega i koja je vrijednost iste, te da li se može očekivati dokumentacija, idejni projekt, odnosno da li će biti prezentirano Gradskom vijeću i građanima s obzirom da se takav projekat, koliko je njoj poznato financira bespovratnim sredstvima, te da li smo u roku s izradom dokumentacije ispunjavanja uvjeta za prijavu. Nadalje, u kojoj je fazi otkup zgrade Centra za socijalnu skrb, - molila bi također izvješće o stanju pasa koji su smješteni u skloništu, kakva je trenutna situacija. – zatim vezano uz vatrogastvo, kada se može očekivati očitovanje od Krapine i Zaboka, također u određenom periodu razgovaralo se i raspravljalo da operativni vatrogasci budu oslobođeni plaćanja komunalne naknade, naime radi se o cca 60-70 operativnih vatrogasaca, međutim tražilo se da se napravi neka selekcija, odnosno da se odvoje oni najaktivniji, te da se donese Odluka da se iste oslobodi plaćanja komunalne naknade kao i prvenstvo dobivanja vrtića u dječjem vrtiću, te je zanima da li je po tom pitanju nešto učinjeno. Zatim, vezano uz reciklažno dvorište – naime gđa. Filipčić iznosi kako je imala nekoliko upita građana vezano uz odlaganje, odnosno dovoz komunalnog otpada na reciklažno dvorište, koje na kraju nisu mogli ostaviti zbog popunjenosti, te moli informaciju, odnosno da li se učinilo nešto po tom pitanju. </w:t>
      </w:r>
    </w:p>
    <w:p w14:paraId="3B9FC6A2"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Na kraju izlaganja, gđa. Filipčić ističe, te moli Gradske vijećnike/ce da joj skrenu pažnju ukoliko je još nešto zaboravila, odnosno kako je i napomenula, pročelnici odlaze, te bi molila da se svim vijećnicima u pisanom obliku dostavi pregled stanja projekata, odnosno stanja u Gradu, jer doći će novi ljudi, a oni da imaju informacije kako bi lakše mogli raditi. Također iznosi, da želi naglasiti da su ova pitanja i prijedlozi upućeni isključivo u cilju kvalitetnog informiranja svih vijećnika/ca kako bi s točnim informacijama mogli zajedno donositi najbolje odluke za naše sugrađane. </w:t>
      </w:r>
    </w:p>
    <w:p w14:paraId="7B94126F"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 gđa. Filipčić iznosi da s obzirom na opsežnost tema, predlaže da gradonačelnik i stručne službe sad mogu već iznijeti okvirne informacije, a da se detaljni podaci dostave u pisanom obliku do slijedeće sjednice Gradskog vijeća. Osim navedenog, ističe da ono što bi sada molila da se danas da informacija vezana uz Prostorni plan, a ostalo se može naknadno dostaviti.</w:t>
      </w:r>
    </w:p>
    <w:p w14:paraId="7A942781"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se javio gradonačelnik gosp. Vukmanić te iznosi da što se tiče Prostornog plana, odnosno prijedlog koji je bio dostavljen vijećnicima nakon zadnje sjednice Gradskog vijeća ide dalje. Naime, čeka se još očitovanje odvjetničkog ureda, da se provjeri da se nije negdje slučajno pogriješilo u nečemu, s obzirom na one prigovore, primjedbe i pritiske koji se povlačili kroz medije itd. Kada se to dobije, ide se dalje u proceduru, druga javna rasprava, te bi  negdje početkom 7. mjeseca na sjednici GV našlo ponovno izglasavanje Prostornog plana grada Pregrade.</w:t>
      </w:r>
    </w:p>
    <w:p w14:paraId="20BC7162"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Nakon iznijetog, za riječ se javio gosp. Vrbanc, te iznosi svoje mišljenje vezano uz Prostorni plan. Naime, ističe kako je bilo nekog dopisivanja putem mailova, te smatra da tu nije bilo ništa zlonamjerno ili osobno, već je bilo samo propitkivanje, istraživanje, upozoravanje, a iz razloga kada se dobije hrpa materijala, koji se odnose više na pravnu struku, nego za njih, te su onda </w:t>
      </w:r>
      <w:r>
        <w:rPr>
          <w:rFonts w:ascii="Times New Roman" w:eastAsia="Lucida Sans Unicode" w:hAnsi="Times New Roman" w:cs="Times New Roman"/>
          <w:sz w:val="24"/>
          <w:szCs w:val="24"/>
          <w:lang w:eastAsia="hr-HR"/>
        </w:rPr>
        <w:lastRenderedPageBreak/>
        <w:t>oni samo tražili objašnjenja, jer misli da imaju pravo propitkivati i tražiti informaciju, ali u sumnjati.</w:t>
      </w:r>
    </w:p>
    <w:p w14:paraId="78567744"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Na navedeno, gradonačelnik gosp. Vukmanić iznosi kako je uvijek za pozitivnu raspravu, te svakako iz svega tu ne vidi neki problem, ali se smatra prozvanim da na navedeno odgovori. Naime, nisu mu u interesu nikakve skrivene namjere oko Prostornog plana, kao što je i komunicirao u mailovima. Prijedlog Prostornog plana se naslijedio kao takav s njegovim preuzimanje dužnosti u lipnju 2025. godine. Ono što se moglo mijenjati, mijenjalo se u prvoj i ponovljenoj javnoj raspravi, nakon toga primjedbe koje su stizale, gdje god se moglo, naravno zajedno u suradnji sa izrađivačem, jer oni su stručni za to, odnosno nije ni on stručan, a ni pročelnici. Nadalje gosp. Vukmanić iznosi kako su oni plaćeni za to i zna da i druge jedinice lokalne samouprave angažiraju vanjsku uslugu izrađivača i ne postoji razlog da se ne vjeruje tim ljudima, odnosno da je to tako kako oni kažu. Iako može se reći da neke stvari nisu ni kod njih 100% točne, niti mogu u nekim slučajevima dati brzi odgovor koji je 100% točan i provjeren iz tog razloga smatra da se to previše oduljilo, ali s druge strane želi biti siguran da se sve napravilo da bude transparentno, točno i da ne bi ništa ukazivalo na sumnju da se nekome pogoduje, jer to nije nikome cilj. Također iznosi kako se po svim fazama komuniciralo i više puta se sastajali, te su svi bili informirani i smatra da se sudjelovalo sa konkretnim i konstruktivnima prijedlozima, a ovaj prijedlog PP o kojem smo zadnje komunicirali i koji je svima bio predstavljen, takav će ići na glasovanje na iduću sjednicu Gradskog vijeća. </w:t>
      </w:r>
    </w:p>
    <w:p w14:paraId="282A7486" w14:textId="77777777" w:rsidR="0054061C" w:rsidRDefault="0054061C" w:rsidP="0054061C">
      <w:pPr>
        <w:jc w:val="both"/>
        <w:rPr>
          <w:rFonts w:ascii="Times New Roman" w:eastAsia="Lucida Sans Unicode" w:hAnsi="Times New Roman" w:cs="Times New Roman"/>
          <w:sz w:val="24"/>
          <w:szCs w:val="24"/>
          <w:lang w:eastAsia="hr-HR"/>
        </w:rPr>
      </w:pPr>
    </w:p>
    <w:p w14:paraId="7FC5063A"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 za riječ se javila pročelnica gđa. Golub te iznosi slijedeće: vezano uz pitanje za nastavak projekta rodne kuće Janka Leskovara, gđa. Golubi iznosi da se za opremanje samog prostora prijavilo na Ministarstvo kulture, a projekat je bio prijavljen i na Interreg Slovenija-Hrvatska. Ono što se predvidjelo ove godine, a s obzirom da se nisu ostvarila sredstva na natječaju to su sredstva od 25 tisuća eura planirana u proračunu KZŽ i 25 tisuća eura iz proračuna Grada i eventualno potrošiti ove godine za vraćanje zidne oslike u radnu sobu biste Janka Leskovara. Ističe kako se radi o 30 tisuća eura, odnosno tolika je preliminarna ponuda. Sa gosp. Špoljarom se također kontaktiralo da se sazove Odbor za kuću Janka Leskovara u kojem se nalazi i dožupanica i da se napravi neki konsenzus da se ove godine ide u restauraciju tog oslika, te da se pokuša dobiti ponuda za restauraciju namještaja koji je nekad bio u samoj kući i da uz pomoć ZARE ili nekih ministarstava da se navedeno prijavi na neki natječaj, odnosno ukoliko je uopće prioritet da se ide s time, dali iz Proračuna Grada, odnosno dali postoji neka financijska mogućnost da se to realizira.</w:t>
      </w:r>
    </w:p>
    <w:p w14:paraId="448CDF33"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 gđa. Golub iznosi, što se tiče drugog projekta koji se odnosi na Žitnicu dvorca Bežanec, za isti je dobiveno 50 tisuća eura od Ministarstva kulture, te je i dodatnih 5 tisuća eura planirano iz proračuna grada. Također iznosi, da je sa konzervatorima i projektantima održan jedan konstruktivan sastanak, odnosno dogovor oko same žitnice. Sada se čeka revidirani troškovnik u tom iznosu s kojim se raspolaže, odnosno da se barem revidira da li će to biti namijenjeno za propadanje krovišta ili propadanje same zgrade. Naime, razgovarajući sa konzervatorima, njima više nije u interesu kuća Janka Leskovara, pošto se kuća obnovila, odnosno nije im interesantno ni opremanje, te teško da će se od njih dobiti odobrenje, kako bi se mogli javiti na natječaj Ministarstva kulture. Možda će se uspjeti dogovoriti neki sastanak sa ministricom, pa da se uspije nešto dogovoriti, jer naime uložena su velika sredstva u tu obnovu i šteta bi bila da to sada ostane nedovršeno.</w:t>
      </w:r>
    </w:p>
    <w:p w14:paraId="6B5B7261"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Što se tiče PŠ Stipernica pročelnika gđa. Golub iznosi da nakon obnove, ugovorom je sama škola bila darovana KZŽ za potrebe škole tako dugo dok se obrazovni program provodi, odnosno ostaje u njihovom vlasništvu. Ukoliko potreba za tim više neće postojati, u Ugovoru stoji odredba da se škola vraća u vlasništvo Grada Pregrade. Nadalje gđa. Golub iznosi da je Grad već prošle godine inicirao sastanak sa Županom vezano na tu tematiku. Početkom godine je održan sastanak na kojem se tražila informacija, vezana uz tu tematiku i mogućnost da se u tom prostoru osigura predškolski odgoj, te je dobivena informacija da ćemo odgovor dobiti kroz </w:t>
      </w:r>
      <w:r>
        <w:rPr>
          <w:rFonts w:ascii="Times New Roman" w:eastAsia="Lucida Sans Unicode" w:hAnsi="Times New Roman" w:cs="Times New Roman"/>
          <w:sz w:val="24"/>
          <w:szCs w:val="24"/>
          <w:lang w:eastAsia="hr-HR"/>
        </w:rPr>
        <w:lastRenderedPageBreak/>
        <w:t>mjesec-dva, međutim do danas nismo još dobili odgovor, te je nedavno ponovno upućen dopis-požurnica. Ono što je sigurno važno, ističe gđa. Golub, to je da škole sigurno više neće biti na jesen, odnosno nema potrebe za istom, te se sada samo čeka informacija, koja je jako bitna i hitna kako bi se u navedenom prostoru mogao osigurati predškolski odgoj. Na tom sastanku je također bilo riječi i o projektu EMKE, gdje je također obećano da ćemo dobiti povratnu informaciju, ali do danas nismo dobili povratan odgovor.</w:t>
      </w:r>
    </w:p>
    <w:p w14:paraId="2E3FDEB0" w14:textId="77777777" w:rsidR="0054061C" w:rsidRDefault="0054061C" w:rsidP="0054061C">
      <w:pPr>
        <w:jc w:val="both"/>
        <w:rPr>
          <w:rFonts w:ascii="Times New Roman" w:eastAsia="Lucida Sans Unicode" w:hAnsi="Times New Roman" w:cs="Times New Roman"/>
          <w:sz w:val="24"/>
          <w:szCs w:val="24"/>
          <w:lang w:eastAsia="hr-HR"/>
        </w:rPr>
      </w:pPr>
    </w:p>
    <w:p w14:paraId="634ECBB2"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Za riječ se nadalje javio gradonačelnik gosp. Vukmanić te ističe što se tiče teme vrtića i prostora NK, bilo je pitanje „ zašto se nije ponovno osigurao prostor za predškolsku djecu u NK“. Što se tiče navedenog, može reći da se navedeno nije moglo sprovesti iz razloga što je na natječaju prošao projekt obnove zgrade NK, a instalacije su provedene po cijelom objektu, te kada će se krenuti u obnovu iste, dio objekta će ostati bez vode, struje i iz tog razloga se nije moglo osigurati ponovni smještaj djece u NK. Nadalje gradonačelnik iznosi kako se sada želi krenuti sa PŠ Stipernica, odnosno kad se dobije odgovor od Županije, odnosno čeka se brzi odgovor, te smatra da u navedenom prostoru ne bi trebalo biti nekih većih prilagodbi, osim nekih osnovnih stvari koje treba prilagoditi djeci, te bi se to kroz 7-8 mjesec moglo riješiti.</w:t>
      </w:r>
    </w:p>
    <w:p w14:paraId="60E9499F"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 za riječ se javio pročelnik gosp. Golub, te se osvrnuo na projekat što se tiče rekonstrukcije same zgrade NK, gdje se planira završetak do kraja godine, ali tu bi i spomenuo natječaj vezan uz izgradnju pomoćnog igrališta, koje je trebalo većim dijelom biti završeno već prošle godine, ali se tražio produljenje, te se također planira završetak krajem godine. Što se tiče same obnove zgrade, pročelnik iznosi da bi sa radovima rekonstrukcije zgrade NK trebalo krenuti što prije, odnosno navedeno se treba i prilagoditi korisnicima koji se nalaze u tom prostoru, odnosno koji koriste taj prostor, te bi radovi trebali početi krajem jeseni.</w:t>
      </w:r>
    </w:p>
    <w:p w14:paraId="70BA506B" w14:textId="77777777" w:rsidR="0054061C" w:rsidRDefault="0054061C" w:rsidP="0054061C">
      <w:pPr>
        <w:jc w:val="both"/>
        <w:rPr>
          <w:rFonts w:ascii="Times New Roman" w:eastAsia="Lucida Sans Unicode" w:hAnsi="Times New Roman" w:cs="Times New Roman"/>
          <w:sz w:val="24"/>
          <w:szCs w:val="24"/>
          <w:lang w:eastAsia="hr-HR"/>
        </w:rPr>
      </w:pPr>
    </w:p>
    <w:p w14:paraId="36AC1C25"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Nadalje predsjednica gđa. Filipčić osvrnula se na Prostorni plan, te ističe kako su stručnjaci na sastanku iznijeli da su oni već prošle godine predložili da se napravi MINI UPU, odnosno da ostali gradovi i općine imaju po 20 MINI UPU-a, jer na taj način bi se omogućilo ljudima koji žele graditi da što prije dođu do svojih građevinskih dozvola, a ne da moraju toliko čekati. Što se tiče komunikacija putem mailova vezano uz PP, ističe kako je prije svega željela zaštiti ciljano Gradsko vijeće u slučaju bilo kakvih sudskih sporova, ali na kraju odgovornost je na predlagatelju i Gradskom vijeću i prije godinu dana je zatečeno takvo stanje, ali smatra da je bilo vremena, ako je nešto bilo krivo da se ispravi, te iz tog razloga smatra da je odgovornost podijeljena, a sada inicirati bilo što drugo, smatra da nije ispravno.</w:t>
      </w:r>
    </w:p>
    <w:p w14:paraId="03C09A47"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 navedeno se nadovezao gradonačelnik gosp. Vukmanić, te ističe da nigdje nije bilo prozvano Gradsko vijeće, jer predlagač je Grad, Gradonačelnik koji se pouzdao u izrađivače koji su stručnjaci i stručne službe, a sam tijek donošenja izmjena imalo je svoju proceduru, te je sve bilo transparentno, održana je javna rasprava i sve je učinjeno što je bilo potrebno, te se nada da će tome napokon doći kraj.</w:t>
      </w:r>
    </w:p>
    <w:p w14:paraId="0EEB3950" w14:textId="77777777" w:rsidR="0054061C" w:rsidRDefault="0054061C" w:rsidP="0054061C">
      <w:pPr>
        <w:jc w:val="both"/>
        <w:rPr>
          <w:rFonts w:ascii="Times New Roman" w:eastAsia="Lucida Sans Unicode" w:hAnsi="Times New Roman" w:cs="Times New Roman"/>
          <w:sz w:val="24"/>
          <w:szCs w:val="24"/>
          <w:lang w:eastAsia="hr-HR"/>
        </w:rPr>
      </w:pPr>
    </w:p>
    <w:p w14:paraId="71026948"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sveg iznijetog gradonačelnik gosp. Vukmanić iznosi kako je gđa. Filipčić već napomenula odlazak naših pročelnika, te bi se želio nadovezati na to, naime na slijedećoj sjednici će jedno mjesto biti prazno zbog odlaska pročelnice Marije Golub, iz tog razloga, gradonačelnik se zahvaljuje gđi. Golub na 11 godina služenja gradu. U ovih godinu dana prošli su puno toga i svakako može reći da mu je postala draga kao suradnica i da su dobro surađivali. Žao mu je što odlazi, ali svi mi imamo neke svoje ambicije, a mi u javnoj upravi nemamo mogućnosti da bi zadržali ljude u financijskom smislu, te tako svatko od nas traži nešto bolje. Još jednom se zahvalio gđi. Golub na svemu, te joj poželio puno uspjeha u poslovnom i privatnom smislu, a svakako je uvijek dobro došla u naš Grad.</w:t>
      </w:r>
    </w:p>
    <w:p w14:paraId="048DEA58"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Na navedeno gđa. Golub se obratila prisutnima, te se svima zahvalila. Iznosi kako je u tih 11 godina puno naučila, puno se radilo, jer su postojali ciljevi, radilo se puno na projektima i na transparentnosti prema svima. Neki projekti su započeti, neki su još na žalost u realizaciji (kino </w:t>
      </w:r>
      <w:r>
        <w:rPr>
          <w:rFonts w:ascii="Times New Roman" w:eastAsia="Lucida Sans Unicode" w:hAnsi="Times New Roman" w:cs="Times New Roman"/>
          <w:sz w:val="24"/>
          <w:szCs w:val="24"/>
          <w:lang w:eastAsia="hr-HR"/>
        </w:rPr>
        <w:lastRenderedPageBreak/>
        <w:t>dvorana, kuća Janka Leskovara), ali se nada da će se i to uspjeti završiti. Zaželjela je puno uspjeha u daljnjem radu svima skupa, te stoji na raspolaganju ukoliko će bilo što trebati.</w:t>
      </w:r>
    </w:p>
    <w:p w14:paraId="5363D6C2" w14:textId="77777777" w:rsidR="0054061C" w:rsidRDefault="0054061C" w:rsidP="0054061C">
      <w:pPr>
        <w:jc w:val="both"/>
        <w:rPr>
          <w:rFonts w:ascii="Times New Roman" w:eastAsia="Lucida Sans Unicode" w:hAnsi="Times New Roman" w:cs="Times New Roman"/>
          <w:sz w:val="24"/>
          <w:szCs w:val="24"/>
          <w:lang w:eastAsia="hr-HR"/>
        </w:rPr>
      </w:pPr>
    </w:p>
    <w:p w14:paraId="3832B16F"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Za riječ se javio gosp. D. Cigrovski, također se zahvalio gđi. Golub na svemu, te mu je žao ako je ponekad možda bio malo stroži ili nešto krivo rekao.  </w:t>
      </w:r>
    </w:p>
    <w:p w14:paraId="0BCDCAD1"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Nadalje, gosp. Cigrovski nadovezao se na tematiku vezanu uz Prostorni plan,  ističe kako je gđa. Filipčić iznijela da je odgovornost podijeljena. Naime, smatra da nema podijele odgovornosti.  Prostorni plan je donijela bivša vlast Grada Pregrade, te tko god je bio u sastavu bivše vlasti, bez obzira na političku pripadnost, smatra da oni snose odgovornost, odnosno oni koji su tada digli ruke za bivši Plan. Smatra da sada odgovornosti nema, jer Plan nije na snazi. </w:t>
      </w:r>
    </w:p>
    <w:p w14:paraId="70EA5F15" w14:textId="77777777" w:rsidR="0054061C" w:rsidRDefault="0054061C" w:rsidP="0054061C">
      <w:pPr>
        <w:jc w:val="both"/>
        <w:rPr>
          <w:rFonts w:ascii="Times New Roman" w:eastAsia="Lucida Sans Unicode" w:hAnsi="Times New Roman" w:cs="Times New Roman"/>
          <w:sz w:val="24"/>
          <w:szCs w:val="24"/>
          <w:lang w:eastAsia="hr-HR"/>
        </w:rPr>
      </w:pPr>
    </w:p>
    <w:p w14:paraId="6A4E9A71"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Gđa. Filipčić se nadovezala na riječi gradonačelnika, te se također zahvalila gđi. Golub na dosadašnjem radu i doprinosu Gradu, te joj svakako želi puno uspjeha u daljnjem životu.</w:t>
      </w:r>
    </w:p>
    <w:p w14:paraId="6487DDF4" w14:textId="77777777" w:rsidR="0054061C" w:rsidRDefault="0054061C" w:rsidP="0054061C">
      <w:pPr>
        <w:rPr>
          <w:rFonts w:ascii="Times New Roman" w:eastAsia="Lucida Sans Unicode" w:hAnsi="Times New Roman" w:cs="Times New Roman"/>
          <w:sz w:val="24"/>
          <w:szCs w:val="24"/>
          <w:lang w:eastAsia="hr-HR"/>
        </w:rPr>
      </w:pPr>
    </w:p>
    <w:p w14:paraId="4B5AD1FA" w14:textId="77777777" w:rsidR="0054061C" w:rsidRDefault="0054061C" w:rsidP="0054061C">
      <w:pPr>
        <w:jc w:val="both"/>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Nakon sveg iznijetog, pošto više nije bilo pitanja ni prijedloga, gđa. Filipčić zaključuje sjednicu.</w:t>
      </w:r>
    </w:p>
    <w:p w14:paraId="763632B8" w14:textId="77777777" w:rsidR="0054061C" w:rsidRDefault="0054061C" w:rsidP="0054061C">
      <w:pPr>
        <w:rPr>
          <w:rFonts w:ascii="Times New Roman" w:eastAsia="Lucida Sans Unicode" w:hAnsi="Times New Roman" w:cs="Times New Roman"/>
          <w:sz w:val="24"/>
          <w:szCs w:val="24"/>
          <w:lang w:eastAsia="hr-HR"/>
        </w:rPr>
      </w:pPr>
    </w:p>
    <w:p w14:paraId="1844A0F3" w14:textId="77777777" w:rsidR="0054061C" w:rsidRDefault="0054061C" w:rsidP="0054061C">
      <w:pP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Materijali i akti donijeti na sjednici sastavni su dio ovog Zapisnika</w:t>
      </w:r>
    </w:p>
    <w:p w14:paraId="1BDF5788" w14:textId="77777777" w:rsidR="0054061C" w:rsidRDefault="0054061C" w:rsidP="0054061C">
      <w:pPr>
        <w:rPr>
          <w:rFonts w:ascii="Times New Roman" w:eastAsia="Lucida Sans Unicode" w:hAnsi="Times New Roman" w:cs="Times New Roman"/>
          <w:sz w:val="24"/>
          <w:szCs w:val="24"/>
          <w:lang w:eastAsia="hr-HR"/>
        </w:rPr>
      </w:pPr>
    </w:p>
    <w:p w14:paraId="622DBA4C" w14:textId="77777777" w:rsidR="0054061C" w:rsidRDefault="0054061C" w:rsidP="0054061C">
      <w:pP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Zaključeno u 21,20 sati.</w:t>
      </w:r>
    </w:p>
    <w:p w14:paraId="0F50D0CD" w14:textId="77777777" w:rsidR="0054061C" w:rsidRPr="00FB1A4D" w:rsidRDefault="0054061C" w:rsidP="0054061C">
      <w:pPr>
        <w:rPr>
          <w:rFonts w:ascii="Times New Roman" w:eastAsia="Lucida Sans Unicode" w:hAnsi="Times New Roman" w:cs="Times New Roman"/>
          <w:sz w:val="24"/>
          <w:szCs w:val="24"/>
          <w:lang w:eastAsia="hr-HR"/>
        </w:rPr>
      </w:pPr>
    </w:p>
    <w:p w14:paraId="2A66FE1F" w14:textId="77777777" w:rsidR="0054061C" w:rsidRPr="00FB1A4D" w:rsidRDefault="0054061C" w:rsidP="0054061C">
      <w:pPr>
        <w:rPr>
          <w:rFonts w:ascii="Times New Roman" w:eastAsia="Lucida Sans Unicode" w:hAnsi="Times New Roman" w:cs="Times New Roman"/>
          <w:sz w:val="24"/>
          <w:szCs w:val="24"/>
          <w:lang w:eastAsia="hr-HR"/>
        </w:rPr>
      </w:pPr>
    </w:p>
    <w:p w14:paraId="4C2FC733" w14:textId="7C99ABFC" w:rsidR="0054061C" w:rsidRPr="0054061C" w:rsidRDefault="0054061C" w:rsidP="0054061C">
      <w:pPr>
        <w:rPr>
          <w:rFonts w:ascii="Times New Roman" w:eastAsia="Lucida Sans Unicode" w:hAnsi="Times New Roman" w:cs="Times New Roman"/>
          <w:sz w:val="24"/>
          <w:szCs w:val="24"/>
          <w:lang w:eastAsia="hr-HR"/>
        </w:rPr>
      </w:pPr>
      <w:r w:rsidRPr="0054061C">
        <w:rPr>
          <w:rFonts w:ascii="Times New Roman" w:eastAsia="Lucida Sans Unicode" w:hAnsi="Times New Roman" w:cs="Times New Roman"/>
          <w:sz w:val="24"/>
          <w:szCs w:val="24"/>
          <w:lang w:eastAsia="hr-HR"/>
        </w:rPr>
        <w:t xml:space="preserve">  ZAPISNIČAR</w:t>
      </w:r>
      <w:r>
        <w:rPr>
          <w:rFonts w:ascii="Times New Roman" w:eastAsia="Lucida Sans Unicode" w:hAnsi="Times New Roman" w:cs="Times New Roman"/>
          <w:sz w:val="24"/>
          <w:szCs w:val="24"/>
          <w:lang w:eastAsia="hr-HR"/>
        </w:rPr>
        <w:t>KA</w:t>
      </w:r>
      <w:r w:rsidRPr="0054061C">
        <w:rPr>
          <w:rFonts w:ascii="Times New Roman" w:eastAsia="Lucida Sans Unicode" w:hAnsi="Times New Roman" w:cs="Times New Roman"/>
          <w:sz w:val="24"/>
          <w:szCs w:val="24"/>
          <w:lang w:eastAsia="hr-HR"/>
        </w:rPr>
        <w:t xml:space="preserve">                                                                                          PREDSJEDNICA </w:t>
      </w:r>
    </w:p>
    <w:p w14:paraId="5FF9C47F" w14:textId="36904852" w:rsidR="0054061C" w:rsidRPr="0054061C" w:rsidRDefault="0054061C" w:rsidP="0054061C">
      <w:pPr>
        <w:rPr>
          <w:rFonts w:ascii="Times New Roman" w:eastAsia="Lucida Sans Unicode" w:hAnsi="Times New Roman" w:cs="Times New Roman"/>
          <w:sz w:val="24"/>
          <w:szCs w:val="24"/>
          <w:lang w:eastAsia="hr-HR"/>
        </w:rPr>
      </w:pPr>
      <w:r w:rsidRPr="0054061C">
        <w:rPr>
          <w:rFonts w:ascii="Times New Roman" w:eastAsia="Lucida Sans Unicode" w:hAnsi="Times New Roman" w:cs="Times New Roman"/>
          <w:sz w:val="24"/>
          <w:szCs w:val="24"/>
          <w:lang w:eastAsia="hr-HR"/>
        </w:rPr>
        <w:t xml:space="preserve">                                                                                                               </w:t>
      </w:r>
      <w:r>
        <w:rPr>
          <w:rFonts w:ascii="Times New Roman" w:eastAsia="Lucida Sans Unicode" w:hAnsi="Times New Roman" w:cs="Times New Roman"/>
          <w:sz w:val="24"/>
          <w:szCs w:val="24"/>
          <w:lang w:eastAsia="hr-HR"/>
        </w:rPr>
        <w:t xml:space="preserve">   </w:t>
      </w:r>
      <w:r w:rsidRPr="0054061C">
        <w:rPr>
          <w:rFonts w:ascii="Times New Roman" w:eastAsia="Lucida Sans Unicode" w:hAnsi="Times New Roman" w:cs="Times New Roman"/>
          <w:sz w:val="24"/>
          <w:szCs w:val="24"/>
          <w:lang w:eastAsia="hr-HR"/>
        </w:rPr>
        <w:t>GRADSKOG VIJEĆA</w:t>
      </w:r>
    </w:p>
    <w:p w14:paraId="0BF4153B" w14:textId="4A65B8EC" w:rsidR="0054061C" w:rsidRPr="00FB1A4D" w:rsidRDefault="0054061C" w:rsidP="0054061C">
      <w:pPr>
        <w:rPr>
          <w:rFonts w:ascii="Times New Roman" w:eastAsia="Lucida Sans Unicode" w:hAnsi="Times New Roman" w:cs="Times New Roman"/>
          <w:sz w:val="24"/>
          <w:szCs w:val="24"/>
          <w:lang w:eastAsia="hr-HR"/>
        </w:rPr>
      </w:pPr>
      <w:r>
        <w:rPr>
          <w:rFonts w:ascii="Times New Roman" w:eastAsia="Lucida Sans Unicode" w:hAnsi="Times New Roman" w:cs="Times New Roman"/>
          <w:sz w:val="24"/>
          <w:szCs w:val="24"/>
          <w:lang w:eastAsia="hr-HR"/>
        </w:rPr>
        <w:t xml:space="preserve">    Renata Posavec</w:t>
      </w:r>
    </w:p>
    <w:p w14:paraId="2DDF2AC9" w14:textId="58333779" w:rsidR="0054061C" w:rsidRPr="00FB1A4D" w:rsidRDefault="0054061C" w:rsidP="0054061C">
      <w:pPr>
        <w:rPr>
          <w:rFonts w:ascii="Times New Roman" w:eastAsia="Lucida Sans Unicode" w:hAnsi="Times New Roman" w:cs="Times New Roman"/>
          <w:sz w:val="24"/>
          <w:szCs w:val="24"/>
          <w:lang w:eastAsia="hr-HR"/>
        </w:rPr>
      </w:pPr>
      <w:r w:rsidRPr="00FB1A4D">
        <w:rPr>
          <w:rFonts w:ascii="Times New Roman" w:eastAsia="Lucida Sans Unicode" w:hAnsi="Times New Roman" w:cs="Times New Roman"/>
          <w:sz w:val="24"/>
          <w:szCs w:val="24"/>
          <w:lang w:eastAsia="hr-HR"/>
        </w:rPr>
        <w:t xml:space="preserve">                                                                                            </w:t>
      </w:r>
      <w:r w:rsidRPr="00FB1A4D">
        <w:rPr>
          <w:rFonts w:ascii="Times New Roman" w:eastAsia="Lucida Sans Unicode" w:hAnsi="Times New Roman" w:cs="Times New Roman"/>
          <w:lang w:eastAsia="hr-HR"/>
        </w:rPr>
        <w:t xml:space="preserve">                               </w:t>
      </w:r>
      <w:r>
        <w:rPr>
          <w:rFonts w:ascii="Times New Roman" w:eastAsia="Lucida Sans Unicode" w:hAnsi="Times New Roman" w:cs="Times New Roman"/>
          <w:lang w:eastAsia="hr-HR"/>
        </w:rPr>
        <w:t xml:space="preserve"> </w:t>
      </w:r>
      <w:r w:rsidRPr="00FB1A4D">
        <w:rPr>
          <w:rFonts w:ascii="Times New Roman" w:eastAsia="Lucida Sans Unicode" w:hAnsi="Times New Roman" w:cs="Times New Roman"/>
          <w:sz w:val="24"/>
          <w:szCs w:val="24"/>
          <w:lang w:eastAsia="hr-HR"/>
        </w:rPr>
        <w:t>Davorka Filipčić</w:t>
      </w:r>
    </w:p>
    <w:p w14:paraId="65793D41" w14:textId="77777777" w:rsidR="0054061C" w:rsidRDefault="0054061C" w:rsidP="0054061C"/>
    <w:p w14:paraId="772FD774" w14:textId="77777777" w:rsidR="0054061C" w:rsidRPr="005F330D" w:rsidRDefault="0054061C" w:rsidP="0054061C">
      <w:pPr>
        <w:rPr>
          <w:rFonts w:ascii="Times New Roman" w:eastAsia="Times New Roman" w:hAnsi="Times New Roman" w:cs="Times New Roman"/>
          <w:noProof w:val="0"/>
          <w:color w:val="000000"/>
          <w:lang w:eastAsia="hr-HR"/>
        </w:rPr>
      </w:pPr>
    </w:p>
    <w:p w14:paraId="01696C1D" w14:textId="77777777" w:rsidR="0054061C" w:rsidRPr="005F330D" w:rsidRDefault="0054061C" w:rsidP="0054061C">
      <w:pPr>
        <w:rPr>
          <w:rFonts w:ascii="Times New Roman" w:eastAsia="Times New Roman" w:hAnsi="Times New Roman" w:cs="Times New Roman"/>
          <w:noProof w:val="0"/>
        </w:rPr>
      </w:pPr>
    </w:p>
    <w:p w14:paraId="1B44F13C" w14:textId="77777777" w:rsidR="00D707B3" w:rsidRPr="005F330D" w:rsidRDefault="00D707B3" w:rsidP="006A58BD">
      <w:pPr>
        <w:rPr>
          <w:rFonts w:ascii="Times New Roman" w:hAnsi="Times New Roman" w:cs="Times New Roman"/>
        </w:rPr>
      </w:pPr>
    </w:p>
    <w:p w14:paraId="3EE74099" w14:textId="77777777" w:rsidR="00D707B3" w:rsidRPr="005F330D" w:rsidRDefault="00D707B3" w:rsidP="006A58BD">
      <w:pPr>
        <w:jc w:val="right"/>
        <w:rPr>
          <w:rFonts w:ascii="Times New Roman" w:eastAsia="Times New Roman" w:hAnsi="Times New Roman" w:cs="Times New Roman"/>
          <w:color w:val="000000"/>
          <w:lang w:eastAsia="hr-HR"/>
        </w:rPr>
      </w:pPr>
    </w:p>
    <w:p w14:paraId="48A5F118" w14:textId="77777777" w:rsidR="00D707B3" w:rsidRPr="005F330D" w:rsidRDefault="00D707B3" w:rsidP="006A58BD">
      <w:pPr>
        <w:jc w:val="right"/>
        <w:rPr>
          <w:rFonts w:ascii="Times New Roman" w:eastAsia="Times New Roman" w:hAnsi="Times New Roman" w:cs="Times New Roman"/>
          <w:color w:val="000000"/>
          <w:lang w:eastAsia="hr-HR"/>
        </w:rPr>
      </w:pPr>
    </w:p>
    <w:p w14:paraId="211EF273" w14:textId="77777777" w:rsidR="00D707B3" w:rsidRPr="005F330D" w:rsidRDefault="00693AB1" w:rsidP="006A58BD">
      <w:pPr>
        <w:jc w:val="right"/>
        <w:rPr>
          <w:rFonts w:ascii="Times New Roman" w:eastAsia="Times New Roman" w:hAnsi="Times New Roman" w:cs="Times New Roman"/>
          <w:color w:val="000000"/>
          <w:lang w:eastAsia="hr-HR"/>
        </w:rPr>
      </w:pPr>
      <w:r w:rsidRPr="005F330D">
        <w:rPr>
          <w:rFonts w:ascii="Times New Roman" w:eastAsia="Times New Roman" w:hAnsi="Times New Roman" w:cs="Times New Roman"/>
          <w:color w:val="000000"/>
          <w:lang w:eastAsia="hr-HR"/>
        </w:rPr>
        <w:t xml:space="preserve"> </w:t>
      </w:r>
    </w:p>
    <w:p w14:paraId="3B47D941" w14:textId="77777777" w:rsidR="00D707B3" w:rsidRPr="005F330D" w:rsidRDefault="00D707B3" w:rsidP="006A58BD">
      <w:pPr>
        <w:jc w:val="right"/>
        <w:rPr>
          <w:rFonts w:ascii="Times New Roman" w:hAnsi="Times New Roman" w:cs="Times New Roman"/>
        </w:rPr>
      </w:pPr>
    </w:p>
    <w:p w14:paraId="4E666449" w14:textId="77777777" w:rsidR="008C5FE5" w:rsidRPr="005F330D" w:rsidRDefault="008C5FE5" w:rsidP="006A58BD">
      <w:pPr>
        <w:jc w:val="right"/>
        <w:rPr>
          <w:rFonts w:ascii="Times New Roman" w:hAnsi="Times New Roman" w:cs="Times New Roman"/>
        </w:rPr>
      </w:pPr>
    </w:p>
    <w:p w14:paraId="49221DE9" w14:textId="77777777" w:rsidR="00D707B3" w:rsidRPr="005F330D" w:rsidRDefault="00D707B3" w:rsidP="006A58BD">
      <w:pPr>
        <w:jc w:val="right"/>
        <w:rPr>
          <w:rFonts w:ascii="Times New Roman" w:hAnsi="Times New Roman" w:cs="Times New Roman"/>
        </w:rPr>
      </w:pPr>
    </w:p>
    <w:p w14:paraId="4F05D3C3" w14:textId="77777777" w:rsidR="00D707B3" w:rsidRPr="0063773E" w:rsidRDefault="00D707B3" w:rsidP="006A58BD">
      <w:pPr>
        <w:rPr>
          <w:rFonts w:ascii="Calibri" w:eastAsia="Times New Roman" w:hAnsi="Calibri" w:cs="Calibri"/>
          <w:color w:val="000000"/>
          <w:lang w:eastAsia="hr-HR"/>
        </w:rPr>
      </w:pPr>
    </w:p>
    <w:p w14:paraId="2D99D22F" w14:textId="77777777" w:rsidR="00D707B3" w:rsidRDefault="00D707B3" w:rsidP="006A58BD"/>
    <w:p w14:paraId="01210F99" w14:textId="77777777" w:rsidR="00D707B3" w:rsidRDefault="00D707B3" w:rsidP="006A58BD"/>
    <w:p w14:paraId="6C600EBC" w14:textId="77777777" w:rsidR="00D707B3" w:rsidRDefault="00D707B3" w:rsidP="006A58BD"/>
    <w:p w14:paraId="3C223E4E" w14:textId="77777777" w:rsidR="00D707B3" w:rsidRDefault="00D707B3" w:rsidP="006A58BD"/>
    <w:p w14:paraId="08BD0D08" w14:textId="77777777" w:rsidR="008C5FE5" w:rsidRDefault="008C5FE5" w:rsidP="006A58BD"/>
    <w:p w14:paraId="57A9A573" w14:textId="77777777" w:rsidR="00D707B3" w:rsidRDefault="00D707B3" w:rsidP="006A58BD"/>
    <w:p w14:paraId="223D19CD" w14:textId="77777777" w:rsidR="00D707B3" w:rsidRDefault="00D707B3" w:rsidP="006A58BD"/>
    <w:p w14:paraId="1D138BF7" w14:textId="77777777" w:rsidR="00D707B3" w:rsidRDefault="00D707B3" w:rsidP="006A58BD"/>
    <w:p w14:paraId="11ED48F1" w14:textId="77777777" w:rsidR="00D707B3" w:rsidRDefault="00D707B3" w:rsidP="006A58BD"/>
    <w:p w14:paraId="57140098" w14:textId="77777777" w:rsidR="00D707B3" w:rsidRDefault="00D707B3" w:rsidP="006A58BD"/>
    <w:p w14:paraId="2AA966AF" w14:textId="77777777" w:rsidR="00D364C6" w:rsidRDefault="00D364C6" w:rsidP="006A58BD">
      <w:pPr>
        <w:jc w:val="right"/>
      </w:pPr>
    </w:p>
    <w:p w14:paraId="3FD50A09" w14:textId="77777777" w:rsidR="00D707B3" w:rsidRDefault="00D707B3" w:rsidP="006A58BD">
      <w:pPr>
        <w:jc w:val="right"/>
      </w:pPr>
    </w:p>
    <w:p w14:paraId="6AEED987" w14:textId="77777777" w:rsidR="00D707B3" w:rsidRDefault="00D707B3" w:rsidP="006A58BD"/>
    <w:p w14:paraId="681BFD36" w14:textId="77777777" w:rsidR="00B92D0F" w:rsidRPr="00B92D0F" w:rsidRDefault="00B92D0F" w:rsidP="006A58BD">
      <w:pPr>
        <w:jc w:val="right"/>
        <w:rPr>
          <w:rFonts w:eastAsia="Times New Roman" w:cs="Times New Roman"/>
          <w:noProof w:val="0"/>
        </w:rPr>
      </w:pPr>
    </w:p>
    <w:p w14:paraId="14CDF37C" w14:textId="77777777" w:rsidR="00B92D0F" w:rsidRPr="00B92D0F" w:rsidRDefault="00B92D0F" w:rsidP="006A58BD">
      <w:pPr>
        <w:rPr>
          <w:rFonts w:eastAsia="Times New Roman" w:cs="Times New Roman"/>
          <w:noProof w:val="0"/>
        </w:rPr>
      </w:pPr>
    </w:p>
    <w:p w14:paraId="68DD8B9B" w14:textId="33D75C6F" w:rsidR="008A562A" w:rsidRDefault="008A562A" w:rsidP="006A58BD">
      <w:pPr>
        <w:rPr>
          <w:b/>
        </w:rPr>
      </w:pPr>
    </w:p>
    <w:sectPr w:rsidR="008A562A">
      <w:footerReference w:type="default" r:id="rId9"/>
      <w:pgSz w:w="11906" w:h="16838"/>
      <w:pgMar w:top="1417"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D9D7A" w14:textId="77777777" w:rsidR="00440D30" w:rsidRDefault="00440D30" w:rsidP="006A58BD">
      <w:r>
        <w:separator/>
      </w:r>
    </w:p>
  </w:endnote>
  <w:endnote w:type="continuationSeparator" w:id="0">
    <w:p w14:paraId="65E2A4F8" w14:textId="77777777" w:rsidR="00440D30" w:rsidRDefault="00440D30" w:rsidP="006A5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DF417x">
    <w:panose1 w:val="02000000000000000000"/>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4936422"/>
      <w:docPartObj>
        <w:docPartGallery w:val="Page Numbers (Bottom of Page)"/>
        <w:docPartUnique/>
      </w:docPartObj>
    </w:sdtPr>
    <w:sdtEndPr/>
    <w:sdtContent>
      <w:p w14:paraId="42782D36" w14:textId="082FF4ED" w:rsidR="006A58BD" w:rsidRDefault="006A58BD">
        <w:pPr>
          <w:pStyle w:val="Podnoje"/>
          <w:jc w:val="right"/>
        </w:pPr>
        <w:r>
          <w:fldChar w:fldCharType="begin"/>
        </w:r>
        <w:r>
          <w:instrText>PAGE   \* MERGEFORMAT</w:instrText>
        </w:r>
        <w:r>
          <w:fldChar w:fldCharType="separate"/>
        </w:r>
        <w:r>
          <w:t>2</w:t>
        </w:r>
        <w:r>
          <w:fldChar w:fldCharType="end"/>
        </w:r>
      </w:p>
    </w:sdtContent>
  </w:sdt>
  <w:p w14:paraId="3B56A1F2" w14:textId="77777777" w:rsidR="006A58BD" w:rsidRDefault="006A58B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041E7" w14:textId="77777777" w:rsidR="00440D30" w:rsidRDefault="00440D30" w:rsidP="006A58BD">
      <w:r>
        <w:separator/>
      </w:r>
    </w:p>
  </w:footnote>
  <w:footnote w:type="continuationSeparator" w:id="0">
    <w:p w14:paraId="14C8A056" w14:textId="77777777" w:rsidR="00440D30" w:rsidRDefault="00440D30" w:rsidP="006A58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342A"/>
    <w:multiLevelType w:val="hybridMultilevel"/>
    <w:tmpl w:val="FFEA3C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8C8057A"/>
    <w:multiLevelType w:val="hybridMultilevel"/>
    <w:tmpl w:val="1F86A6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3A7C48"/>
    <w:multiLevelType w:val="hybridMultilevel"/>
    <w:tmpl w:val="2052709A"/>
    <w:lvl w:ilvl="0" w:tplc="4A841374">
      <w:start w:val="1"/>
      <w:numFmt w:val="decimal"/>
      <w:lvlText w:val="%1."/>
      <w:lvlJc w:val="left"/>
      <w:pPr>
        <w:ind w:left="785" w:hanging="360"/>
      </w:pPr>
      <w:rPr>
        <w:color w:val="auto"/>
      </w:rPr>
    </w:lvl>
    <w:lvl w:ilvl="1" w:tplc="1CB23B0C">
      <w:numFmt w:val="bullet"/>
      <w:lvlText w:val=""/>
      <w:lvlJc w:val="left"/>
      <w:pPr>
        <w:ind w:left="1440" w:hanging="360"/>
      </w:pPr>
      <w:rPr>
        <w:rFonts w:ascii="Symbol" w:eastAsia="Calibri" w:hAnsi="Symbol"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EBA2C2E"/>
    <w:multiLevelType w:val="hybridMultilevel"/>
    <w:tmpl w:val="D2E2CD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EE0A48"/>
    <w:multiLevelType w:val="hybridMultilevel"/>
    <w:tmpl w:val="C082E5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C83069"/>
    <w:multiLevelType w:val="hybridMultilevel"/>
    <w:tmpl w:val="1B40B988"/>
    <w:lvl w:ilvl="0" w:tplc="B1B4FC6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6" w15:restartNumberingAfterBreak="0">
    <w:nsid w:val="180661A3"/>
    <w:multiLevelType w:val="hybridMultilevel"/>
    <w:tmpl w:val="CBAAF5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C737056"/>
    <w:multiLevelType w:val="hybridMultilevel"/>
    <w:tmpl w:val="8B2470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9C85C9E"/>
    <w:multiLevelType w:val="hybridMultilevel"/>
    <w:tmpl w:val="1E3AF0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2322F4B"/>
    <w:multiLevelType w:val="hybridMultilevel"/>
    <w:tmpl w:val="CA721922"/>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CDA0DA3"/>
    <w:multiLevelType w:val="hybridMultilevel"/>
    <w:tmpl w:val="6554C1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E0018DB"/>
    <w:multiLevelType w:val="hybridMultilevel"/>
    <w:tmpl w:val="EA8CA6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7220504"/>
    <w:multiLevelType w:val="hybridMultilevel"/>
    <w:tmpl w:val="D28851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E3B4E18"/>
    <w:multiLevelType w:val="hybridMultilevel"/>
    <w:tmpl w:val="F8B258D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0FB10F7"/>
    <w:multiLevelType w:val="hybridMultilevel"/>
    <w:tmpl w:val="939AFD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2A32AA5"/>
    <w:multiLevelType w:val="hybridMultilevel"/>
    <w:tmpl w:val="2D5C9B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3023337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1658938">
    <w:abstractNumId w:val="5"/>
  </w:num>
  <w:num w:numId="3" w16cid:durableId="1342200089">
    <w:abstractNumId w:val="12"/>
  </w:num>
  <w:num w:numId="4" w16cid:durableId="1966040405">
    <w:abstractNumId w:val="10"/>
  </w:num>
  <w:num w:numId="5" w16cid:durableId="2012373609">
    <w:abstractNumId w:val="8"/>
  </w:num>
  <w:num w:numId="6" w16cid:durableId="252126777">
    <w:abstractNumId w:val="15"/>
  </w:num>
  <w:num w:numId="7" w16cid:durableId="712654223">
    <w:abstractNumId w:val="7"/>
  </w:num>
  <w:num w:numId="8" w16cid:durableId="1135683938">
    <w:abstractNumId w:val="14"/>
  </w:num>
  <w:num w:numId="9" w16cid:durableId="1353334634">
    <w:abstractNumId w:val="0"/>
  </w:num>
  <w:num w:numId="10" w16cid:durableId="2058317306">
    <w:abstractNumId w:val="4"/>
  </w:num>
  <w:num w:numId="11" w16cid:durableId="25372257">
    <w:abstractNumId w:val="1"/>
  </w:num>
  <w:num w:numId="12" w16cid:durableId="61372186">
    <w:abstractNumId w:val="9"/>
  </w:num>
  <w:num w:numId="13" w16cid:durableId="937249866">
    <w:abstractNumId w:val="3"/>
  </w:num>
  <w:num w:numId="14" w16cid:durableId="1423796870">
    <w:abstractNumId w:val="11"/>
  </w:num>
  <w:num w:numId="15" w16cid:durableId="1459296597">
    <w:abstractNumId w:val="13"/>
  </w:num>
  <w:num w:numId="16" w16cid:durableId="609514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62A"/>
    <w:rsid w:val="00063B35"/>
    <w:rsid w:val="00180E32"/>
    <w:rsid w:val="001A77B8"/>
    <w:rsid w:val="001B1FD7"/>
    <w:rsid w:val="001D64E4"/>
    <w:rsid w:val="0020427E"/>
    <w:rsid w:val="002531B8"/>
    <w:rsid w:val="0027322F"/>
    <w:rsid w:val="00275B0C"/>
    <w:rsid w:val="002B780B"/>
    <w:rsid w:val="002C3180"/>
    <w:rsid w:val="00347D72"/>
    <w:rsid w:val="003F65C1"/>
    <w:rsid w:val="00440D30"/>
    <w:rsid w:val="004C6E09"/>
    <w:rsid w:val="004F4C90"/>
    <w:rsid w:val="0054061C"/>
    <w:rsid w:val="005F330D"/>
    <w:rsid w:val="0063064C"/>
    <w:rsid w:val="00654259"/>
    <w:rsid w:val="00693AB1"/>
    <w:rsid w:val="006A58BD"/>
    <w:rsid w:val="00742398"/>
    <w:rsid w:val="007758C5"/>
    <w:rsid w:val="00797035"/>
    <w:rsid w:val="00800B2E"/>
    <w:rsid w:val="0083432B"/>
    <w:rsid w:val="00841F29"/>
    <w:rsid w:val="00856C23"/>
    <w:rsid w:val="008A562A"/>
    <w:rsid w:val="008C5FE5"/>
    <w:rsid w:val="0098715E"/>
    <w:rsid w:val="009946AF"/>
    <w:rsid w:val="009A7D8E"/>
    <w:rsid w:val="009B7A12"/>
    <w:rsid w:val="009E3975"/>
    <w:rsid w:val="00A00ECE"/>
    <w:rsid w:val="00A51602"/>
    <w:rsid w:val="00A57762"/>
    <w:rsid w:val="00A836D0"/>
    <w:rsid w:val="00AC35DA"/>
    <w:rsid w:val="00AF29BF"/>
    <w:rsid w:val="00B226A8"/>
    <w:rsid w:val="00B23E43"/>
    <w:rsid w:val="00B87B03"/>
    <w:rsid w:val="00B92D0F"/>
    <w:rsid w:val="00C00F5D"/>
    <w:rsid w:val="00C9578C"/>
    <w:rsid w:val="00CF6DD1"/>
    <w:rsid w:val="00D364C6"/>
    <w:rsid w:val="00D707B3"/>
    <w:rsid w:val="00DA0605"/>
    <w:rsid w:val="00E55405"/>
    <w:rsid w:val="00ED3707"/>
    <w:rsid w:val="00F339B5"/>
    <w:rsid w:val="00F91F2A"/>
    <w:rsid w:val="00FC100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C49F4"/>
  <w15:docId w15:val="{7E9C13B6-BB92-4001-B652-D4CCA20A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sz w:val="16"/>
      <w:szCs w:val="16"/>
    </w:rPr>
  </w:style>
  <w:style w:type="character" w:styleId="Hiperveza">
    <w:name w:val="Hyperlink"/>
    <w:basedOn w:val="Zadanifontodlomka"/>
    <w:uiPriority w:val="99"/>
    <w:semiHidden/>
    <w:unhideWhenUsed/>
    <w:rPr>
      <w:color w:val="0000FF"/>
      <w:u w:val="single"/>
    </w:rPr>
  </w:style>
  <w:style w:type="table" w:customStyle="1" w:styleId="TableGrid1">
    <w:name w:val="Table Grid1"/>
    <w:basedOn w:val="Obinatablica"/>
    <w:next w:val="Reetkatablic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6A58BD"/>
    <w:pPr>
      <w:spacing w:after="160" w:line="259" w:lineRule="auto"/>
      <w:ind w:left="720"/>
      <w:contextualSpacing/>
    </w:pPr>
    <w:rPr>
      <w:noProof w:val="0"/>
      <w:kern w:val="2"/>
      <w14:ligatures w14:val="standardContextual"/>
    </w:rPr>
  </w:style>
  <w:style w:type="paragraph" w:styleId="StandardWeb">
    <w:name w:val="Normal (Web)"/>
    <w:basedOn w:val="Normal"/>
    <w:uiPriority w:val="99"/>
    <w:semiHidden/>
    <w:unhideWhenUsed/>
    <w:rsid w:val="006A58BD"/>
    <w:pPr>
      <w:spacing w:after="160" w:line="259" w:lineRule="auto"/>
    </w:pPr>
    <w:rPr>
      <w:rFonts w:ascii="Times New Roman" w:hAnsi="Times New Roman" w:cs="Times New Roman"/>
      <w:noProof w:val="0"/>
      <w:kern w:val="2"/>
      <w:sz w:val="24"/>
      <w:szCs w:val="24"/>
      <w14:ligatures w14:val="standardContextual"/>
    </w:rPr>
  </w:style>
  <w:style w:type="paragraph" w:styleId="Zaglavlje">
    <w:name w:val="header"/>
    <w:basedOn w:val="Normal"/>
    <w:link w:val="ZaglavljeChar"/>
    <w:uiPriority w:val="99"/>
    <w:unhideWhenUsed/>
    <w:rsid w:val="006A58BD"/>
    <w:pPr>
      <w:tabs>
        <w:tab w:val="center" w:pos="4536"/>
        <w:tab w:val="right" w:pos="9072"/>
      </w:tabs>
    </w:pPr>
  </w:style>
  <w:style w:type="character" w:customStyle="1" w:styleId="ZaglavljeChar">
    <w:name w:val="Zaglavlje Char"/>
    <w:basedOn w:val="Zadanifontodlomka"/>
    <w:link w:val="Zaglavlje"/>
    <w:uiPriority w:val="99"/>
    <w:rsid w:val="006A58BD"/>
    <w:rPr>
      <w:noProof/>
    </w:rPr>
  </w:style>
  <w:style w:type="paragraph" w:styleId="Podnoje">
    <w:name w:val="footer"/>
    <w:basedOn w:val="Normal"/>
    <w:link w:val="PodnojeChar"/>
    <w:uiPriority w:val="99"/>
    <w:unhideWhenUsed/>
    <w:rsid w:val="006A58BD"/>
    <w:pPr>
      <w:tabs>
        <w:tab w:val="center" w:pos="4536"/>
        <w:tab w:val="right" w:pos="9072"/>
      </w:tabs>
    </w:pPr>
  </w:style>
  <w:style w:type="character" w:customStyle="1" w:styleId="PodnojeChar">
    <w:name w:val="Podnožje Char"/>
    <w:basedOn w:val="Zadanifontodlomka"/>
    <w:link w:val="Podnoje"/>
    <w:uiPriority w:val="99"/>
    <w:rsid w:val="006A58BD"/>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338269">
      <w:bodyDiv w:val="1"/>
      <w:marLeft w:val="0"/>
      <w:marRight w:val="0"/>
      <w:marTop w:val="0"/>
      <w:marBottom w:val="0"/>
      <w:divBdr>
        <w:top w:val="none" w:sz="0" w:space="0" w:color="auto"/>
        <w:left w:val="none" w:sz="0" w:space="0" w:color="auto"/>
        <w:bottom w:val="none" w:sz="0" w:space="0" w:color="auto"/>
        <w:right w:val="none" w:sz="0" w:space="0" w:color="auto"/>
      </w:divBdr>
    </w:div>
    <w:div w:id="1268467025">
      <w:bodyDiv w:val="1"/>
      <w:marLeft w:val="0"/>
      <w:marRight w:val="0"/>
      <w:marTop w:val="0"/>
      <w:marBottom w:val="0"/>
      <w:divBdr>
        <w:top w:val="none" w:sz="0" w:space="0" w:color="auto"/>
        <w:left w:val="none" w:sz="0" w:space="0" w:color="auto"/>
        <w:bottom w:val="none" w:sz="0" w:space="0" w:color="auto"/>
        <w:right w:val="none" w:sz="0" w:space="0" w:color="auto"/>
      </w:divBdr>
    </w:div>
    <w:div w:id="1460034233">
      <w:bodyDiv w:val="1"/>
      <w:marLeft w:val="0"/>
      <w:marRight w:val="0"/>
      <w:marTop w:val="0"/>
      <w:marBottom w:val="0"/>
      <w:divBdr>
        <w:top w:val="none" w:sz="0" w:space="0" w:color="auto"/>
        <w:left w:val="none" w:sz="0" w:space="0" w:color="auto"/>
        <w:bottom w:val="none" w:sz="0" w:space="0" w:color="auto"/>
        <w:right w:val="none" w:sz="0" w:space="0" w:color="auto"/>
      </w:divBdr>
    </w:div>
    <w:div w:id="16338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a14="http://schemas.microsoft.com/office/drawing/2010/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6F90C402-595A-4E38-B80E-0F46F237F9B1}">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10/wordprocessingDrawing"/>
    <ds:schemaRef ds:uri="http://schemas.microsoft.com/office/drawing/2010/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31</Pages>
  <Words>15557</Words>
  <Characters>88675</Characters>
  <Application>Microsoft Office Word</Application>
  <DocSecurity>0</DocSecurity>
  <Lines>738</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MIKRESIMIR</dc:creator>
  <cp:lastModifiedBy>Romana Pavlinec</cp:lastModifiedBy>
  <cp:revision>34</cp:revision>
  <cp:lastPrinted>2014-11-26T14:09:00Z</cp:lastPrinted>
  <dcterms:created xsi:type="dcterms:W3CDTF">2024-02-08T08:48:00Z</dcterms:created>
  <dcterms:modified xsi:type="dcterms:W3CDTF">2026-07-16T12:44:00Z</dcterms:modified>
</cp:coreProperties>
</file>